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DE10" w14:textId="77777777" w:rsidR="006F43DA" w:rsidRPr="008B5400" w:rsidRDefault="000253C9" w:rsidP="000253C9">
      <w:pPr>
        <w:jc w:val="center"/>
        <w:rPr>
          <w:rFonts w:ascii="Arial" w:hAnsi="Arial" w:cs="Arial"/>
          <w:b/>
          <w:sz w:val="24"/>
          <w:szCs w:val="24"/>
        </w:rPr>
      </w:pPr>
      <w:r w:rsidRPr="008B5400">
        <w:rPr>
          <w:rFonts w:ascii="Arial" w:hAnsi="Arial" w:cs="Arial"/>
          <w:b/>
          <w:sz w:val="24"/>
          <w:szCs w:val="24"/>
        </w:rPr>
        <w:t xml:space="preserve">PLEAS </w:t>
      </w:r>
      <w:r w:rsidR="001F274E" w:rsidRPr="008B5400">
        <w:rPr>
          <w:rFonts w:ascii="Arial" w:hAnsi="Arial" w:cs="Arial"/>
          <w:b/>
          <w:sz w:val="24"/>
          <w:szCs w:val="24"/>
        </w:rPr>
        <w:t>&amp;</w:t>
      </w:r>
      <w:r w:rsidRPr="008B5400">
        <w:rPr>
          <w:rFonts w:ascii="Arial" w:hAnsi="Arial" w:cs="Arial"/>
          <w:b/>
          <w:sz w:val="24"/>
          <w:szCs w:val="24"/>
        </w:rPr>
        <w:t xml:space="preserve"> PLEA NEGOTIATIONS IN SUPERIOR COURT</w:t>
      </w:r>
    </w:p>
    <w:p w14:paraId="4E9DEC2B" w14:textId="77777777" w:rsidR="000253C9" w:rsidRPr="008B5400" w:rsidRDefault="000253C9" w:rsidP="000253C9">
      <w:pPr>
        <w:rPr>
          <w:rFonts w:ascii="Arial" w:hAnsi="Arial" w:cs="Arial"/>
          <w:b/>
        </w:rPr>
      </w:pPr>
    </w:p>
    <w:p w14:paraId="1B7A1E17" w14:textId="20F23123" w:rsidR="000253C9" w:rsidRDefault="000253C9" w:rsidP="000253C9">
      <w:pPr>
        <w:rPr>
          <w:rFonts w:ascii="Arial" w:hAnsi="Arial" w:cs="Arial"/>
        </w:rPr>
      </w:pPr>
      <w:r w:rsidRPr="008B5400">
        <w:rPr>
          <w:rFonts w:ascii="Arial" w:hAnsi="Arial" w:cs="Arial"/>
        </w:rPr>
        <w:t>Jessica Smith, UNC School of Government (</w:t>
      </w:r>
      <w:r w:rsidR="00925071" w:rsidRPr="008B5400">
        <w:rPr>
          <w:rFonts w:ascii="Arial" w:hAnsi="Arial" w:cs="Arial"/>
        </w:rPr>
        <w:t>June 2015</w:t>
      </w:r>
      <w:r w:rsidRPr="008B5400">
        <w:rPr>
          <w:rFonts w:ascii="Arial" w:hAnsi="Arial" w:cs="Arial"/>
        </w:rPr>
        <w:t>)</w:t>
      </w:r>
    </w:p>
    <w:p w14:paraId="0653DCA4" w14:textId="7D1D5B48" w:rsidR="00284BD2" w:rsidRPr="008B5400" w:rsidRDefault="00284BD2" w:rsidP="000253C9">
      <w:pPr>
        <w:rPr>
          <w:rFonts w:ascii="Arial" w:hAnsi="Arial" w:cs="Arial"/>
        </w:rPr>
      </w:pPr>
      <w:r>
        <w:rPr>
          <w:rFonts w:ascii="Arial" w:hAnsi="Arial" w:cs="Arial"/>
        </w:rPr>
        <w:t>Updated by Christopher Tyner (</w:t>
      </w:r>
      <w:r w:rsidR="00092E6C">
        <w:rPr>
          <w:rFonts w:ascii="Arial" w:hAnsi="Arial" w:cs="Arial"/>
        </w:rPr>
        <w:t>September</w:t>
      </w:r>
      <w:r>
        <w:rPr>
          <w:rFonts w:ascii="Arial" w:hAnsi="Arial" w:cs="Arial"/>
        </w:rPr>
        <w:t xml:space="preserve"> 2023)</w:t>
      </w:r>
    </w:p>
    <w:p w14:paraId="36E1247C" w14:textId="77777777" w:rsidR="000253C9" w:rsidRPr="008B5400" w:rsidRDefault="000253C9" w:rsidP="000253C9">
      <w:pPr>
        <w:rPr>
          <w:rFonts w:ascii="Arial" w:hAnsi="Arial" w:cs="Arial"/>
        </w:rPr>
      </w:pPr>
    </w:p>
    <w:p w14:paraId="76417180" w14:textId="77777777" w:rsidR="000253C9" w:rsidRPr="008B5400" w:rsidRDefault="000253C9" w:rsidP="000253C9">
      <w:pPr>
        <w:rPr>
          <w:rFonts w:ascii="Arial" w:hAnsi="Arial" w:cs="Arial"/>
          <w:b/>
        </w:rPr>
      </w:pPr>
      <w:r w:rsidRPr="008B5400">
        <w:rPr>
          <w:rFonts w:ascii="Arial" w:hAnsi="Arial" w:cs="Arial"/>
          <w:b/>
        </w:rPr>
        <w:t>Contents</w:t>
      </w:r>
    </w:p>
    <w:p w14:paraId="20203874" w14:textId="1A29A2CC" w:rsidR="00B87EF8" w:rsidRDefault="00DF1CC8">
      <w:pPr>
        <w:pStyle w:val="TOC1"/>
        <w:tabs>
          <w:tab w:val="right" w:leader="dot" w:pos="9350"/>
        </w:tabs>
        <w:rPr>
          <w:rFonts w:asciiTheme="minorHAnsi" w:eastAsiaTheme="minorEastAsia" w:hAnsiTheme="minorHAnsi"/>
          <w:noProof/>
          <w:sz w:val="24"/>
          <w:szCs w:val="24"/>
        </w:rPr>
      </w:pPr>
      <w:r w:rsidRPr="008B5400">
        <w:rPr>
          <w:rFonts w:cs="Arial"/>
          <w:b/>
        </w:rPr>
        <w:fldChar w:fldCharType="begin"/>
      </w:r>
      <w:r w:rsidRPr="008B5400">
        <w:rPr>
          <w:rFonts w:cs="Arial"/>
          <w:b/>
        </w:rPr>
        <w:instrText xml:space="preserve"> TOC \o "1-2" \h \z \u </w:instrText>
      </w:r>
      <w:r w:rsidRPr="008B5400">
        <w:rPr>
          <w:rFonts w:cs="Arial"/>
          <w:b/>
        </w:rPr>
        <w:fldChar w:fldCharType="separate"/>
      </w:r>
      <w:hyperlink w:anchor="_Toc134630449" w:history="1">
        <w:r w:rsidR="00B87EF8" w:rsidRPr="00237B46">
          <w:rPr>
            <w:rStyle w:val="Hyperlink"/>
            <w:noProof/>
            <w:specVanish/>
          </w:rPr>
          <w:t>I.</w:t>
        </w:r>
        <w:r w:rsidR="00B87EF8">
          <w:rPr>
            <w:rFonts w:asciiTheme="minorHAnsi" w:eastAsiaTheme="minorEastAsia" w:hAnsiTheme="minorHAnsi"/>
            <w:noProof/>
            <w:sz w:val="24"/>
            <w:szCs w:val="24"/>
          </w:rPr>
          <w:tab/>
        </w:r>
        <w:r w:rsidR="00B87EF8" w:rsidRPr="00237B46">
          <w:rPr>
            <w:rStyle w:val="Hyperlink"/>
            <w:noProof/>
          </w:rPr>
          <w:t>Introduction.</w:t>
        </w:r>
        <w:r w:rsidR="00B87EF8">
          <w:rPr>
            <w:noProof/>
            <w:webHidden/>
          </w:rPr>
          <w:tab/>
        </w:r>
        <w:r w:rsidR="00B87EF8">
          <w:rPr>
            <w:noProof/>
            <w:webHidden/>
          </w:rPr>
          <w:fldChar w:fldCharType="begin"/>
        </w:r>
        <w:r w:rsidR="00B87EF8">
          <w:rPr>
            <w:noProof/>
            <w:webHidden/>
          </w:rPr>
          <w:instrText xml:space="preserve"> PAGEREF _Toc134630449 \h </w:instrText>
        </w:r>
        <w:r w:rsidR="00B87EF8">
          <w:rPr>
            <w:noProof/>
            <w:webHidden/>
          </w:rPr>
        </w:r>
        <w:r w:rsidR="00B87EF8">
          <w:rPr>
            <w:noProof/>
            <w:webHidden/>
          </w:rPr>
          <w:fldChar w:fldCharType="separate"/>
        </w:r>
        <w:r w:rsidR="006340A7">
          <w:rPr>
            <w:noProof/>
            <w:webHidden/>
          </w:rPr>
          <w:t>2</w:t>
        </w:r>
        <w:r w:rsidR="00B87EF8">
          <w:rPr>
            <w:noProof/>
            <w:webHidden/>
          </w:rPr>
          <w:fldChar w:fldCharType="end"/>
        </w:r>
      </w:hyperlink>
    </w:p>
    <w:p w14:paraId="0F226E4B" w14:textId="24F6CC0A" w:rsidR="00B87EF8" w:rsidRDefault="00000000">
      <w:pPr>
        <w:pStyle w:val="TOC1"/>
        <w:tabs>
          <w:tab w:val="right" w:leader="dot" w:pos="9350"/>
        </w:tabs>
        <w:rPr>
          <w:rFonts w:asciiTheme="minorHAnsi" w:eastAsiaTheme="minorEastAsia" w:hAnsiTheme="minorHAnsi"/>
          <w:noProof/>
          <w:sz w:val="24"/>
          <w:szCs w:val="24"/>
        </w:rPr>
      </w:pPr>
      <w:hyperlink w:anchor="_Toc134630450" w:history="1">
        <w:r w:rsidR="00B87EF8" w:rsidRPr="00237B46">
          <w:rPr>
            <w:rStyle w:val="Hyperlink"/>
            <w:noProof/>
            <w:specVanish/>
          </w:rPr>
          <w:t>II.</w:t>
        </w:r>
        <w:r w:rsidR="00B87EF8">
          <w:rPr>
            <w:rFonts w:asciiTheme="minorHAnsi" w:eastAsiaTheme="minorEastAsia" w:hAnsiTheme="minorHAnsi"/>
            <w:noProof/>
            <w:sz w:val="24"/>
            <w:szCs w:val="24"/>
          </w:rPr>
          <w:tab/>
        </w:r>
        <w:r w:rsidR="00B87EF8" w:rsidRPr="00237B46">
          <w:rPr>
            <w:rStyle w:val="Hyperlink"/>
            <w:noProof/>
          </w:rPr>
          <w:t>Types of Pleas.</w:t>
        </w:r>
        <w:r w:rsidR="00B87EF8">
          <w:rPr>
            <w:noProof/>
            <w:webHidden/>
          </w:rPr>
          <w:tab/>
        </w:r>
        <w:r w:rsidR="00B87EF8">
          <w:rPr>
            <w:noProof/>
            <w:webHidden/>
          </w:rPr>
          <w:fldChar w:fldCharType="begin"/>
        </w:r>
        <w:r w:rsidR="00B87EF8">
          <w:rPr>
            <w:noProof/>
            <w:webHidden/>
          </w:rPr>
          <w:instrText xml:space="preserve"> PAGEREF _Toc134630450 \h </w:instrText>
        </w:r>
        <w:r w:rsidR="00B87EF8">
          <w:rPr>
            <w:noProof/>
            <w:webHidden/>
          </w:rPr>
        </w:r>
        <w:r w:rsidR="00B87EF8">
          <w:rPr>
            <w:noProof/>
            <w:webHidden/>
          </w:rPr>
          <w:fldChar w:fldCharType="separate"/>
        </w:r>
        <w:r w:rsidR="006340A7">
          <w:rPr>
            <w:noProof/>
            <w:webHidden/>
          </w:rPr>
          <w:t>2</w:t>
        </w:r>
        <w:r w:rsidR="00B87EF8">
          <w:rPr>
            <w:noProof/>
            <w:webHidden/>
          </w:rPr>
          <w:fldChar w:fldCharType="end"/>
        </w:r>
      </w:hyperlink>
    </w:p>
    <w:p w14:paraId="36EDF6E8" w14:textId="52EA9D90"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51" w:history="1">
        <w:r w:rsidR="00B87EF8" w:rsidRPr="00237B46">
          <w:rPr>
            <w:rStyle w:val="Hyperlink"/>
            <w:noProof/>
          </w:rPr>
          <w:t>A.</w:t>
        </w:r>
        <w:r w:rsidR="00B87EF8">
          <w:rPr>
            <w:rFonts w:asciiTheme="minorHAnsi" w:eastAsiaTheme="minorEastAsia" w:hAnsiTheme="minorHAnsi"/>
            <w:noProof/>
            <w:sz w:val="24"/>
            <w:szCs w:val="24"/>
          </w:rPr>
          <w:tab/>
        </w:r>
        <w:r w:rsidR="00B87EF8" w:rsidRPr="00237B46">
          <w:rPr>
            <w:rStyle w:val="Hyperlink"/>
            <w:noProof/>
          </w:rPr>
          <w:t>Not Guilty.</w:t>
        </w:r>
        <w:r w:rsidR="00B87EF8">
          <w:rPr>
            <w:noProof/>
            <w:webHidden/>
          </w:rPr>
          <w:tab/>
        </w:r>
        <w:r w:rsidR="00B87EF8">
          <w:rPr>
            <w:noProof/>
            <w:webHidden/>
          </w:rPr>
          <w:fldChar w:fldCharType="begin"/>
        </w:r>
        <w:r w:rsidR="00B87EF8">
          <w:rPr>
            <w:noProof/>
            <w:webHidden/>
          </w:rPr>
          <w:instrText xml:space="preserve"> PAGEREF _Toc134630451 \h </w:instrText>
        </w:r>
        <w:r w:rsidR="00B87EF8">
          <w:rPr>
            <w:noProof/>
            <w:webHidden/>
          </w:rPr>
        </w:r>
        <w:r w:rsidR="00B87EF8">
          <w:rPr>
            <w:noProof/>
            <w:webHidden/>
          </w:rPr>
          <w:fldChar w:fldCharType="separate"/>
        </w:r>
        <w:r w:rsidR="006340A7">
          <w:rPr>
            <w:noProof/>
            <w:webHidden/>
          </w:rPr>
          <w:t>2</w:t>
        </w:r>
        <w:r w:rsidR="00B87EF8">
          <w:rPr>
            <w:noProof/>
            <w:webHidden/>
          </w:rPr>
          <w:fldChar w:fldCharType="end"/>
        </w:r>
      </w:hyperlink>
    </w:p>
    <w:p w14:paraId="6225FCF1" w14:textId="00402D78"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52" w:history="1">
        <w:r w:rsidR="00B87EF8" w:rsidRPr="00237B46">
          <w:rPr>
            <w:rStyle w:val="Hyperlink"/>
            <w:noProof/>
          </w:rPr>
          <w:t>B.</w:t>
        </w:r>
        <w:r w:rsidR="00B87EF8">
          <w:rPr>
            <w:rFonts w:asciiTheme="minorHAnsi" w:eastAsiaTheme="minorEastAsia" w:hAnsiTheme="minorHAnsi"/>
            <w:noProof/>
            <w:sz w:val="24"/>
            <w:szCs w:val="24"/>
          </w:rPr>
          <w:tab/>
        </w:r>
        <w:r w:rsidR="00B87EF8" w:rsidRPr="00237B46">
          <w:rPr>
            <w:rStyle w:val="Hyperlink"/>
            <w:noProof/>
          </w:rPr>
          <w:t>Guilty.</w:t>
        </w:r>
        <w:r w:rsidR="00B87EF8">
          <w:rPr>
            <w:noProof/>
            <w:webHidden/>
          </w:rPr>
          <w:tab/>
        </w:r>
        <w:r w:rsidR="00B87EF8">
          <w:rPr>
            <w:noProof/>
            <w:webHidden/>
          </w:rPr>
          <w:fldChar w:fldCharType="begin"/>
        </w:r>
        <w:r w:rsidR="00B87EF8">
          <w:rPr>
            <w:noProof/>
            <w:webHidden/>
          </w:rPr>
          <w:instrText xml:space="preserve"> PAGEREF _Toc134630452 \h </w:instrText>
        </w:r>
        <w:r w:rsidR="00B87EF8">
          <w:rPr>
            <w:noProof/>
            <w:webHidden/>
          </w:rPr>
        </w:r>
        <w:r w:rsidR="00B87EF8">
          <w:rPr>
            <w:noProof/>
            <w:webHidden/>
          </w:rPr>
          <w:fldChar w:fldCharType="separate"/>
        </w:r>
        <w:r w:rsidR="006340A7">
          <w:rPr>
            <w:noProof/>
            <w:webHidden/>
          </w:rPr>
          <w:t>3</w:t>
        </w:r>
        <w:r w:rsidR="00B87EF8">
          <w:rPr>
            <w:noProof/>
            <w:webHidden/>
          </w:rPr>
          <w:fldChar w:fldCharType="end"/>
        </w:r>
      </w:hyperlink>
    </w:p>
    <w:p w14:paraId="6665A182" w14:textId="2D1A8465"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53" w:history="1">
        <w:r w:rsidR="00B87EF8" w:rsidRPr="00237B46">
          <w:rPr>
            <w:rStyle w:val="Hyperlink"/>
            <w:noProof/>
            <w:specVanish/>
          </w:rPr>
          <w:t>C.</w:t>
        </w:r>
        <w:r w:rsidR="00B87EF8">
          <w:rPr>
            <w:rFonts w:asciiTheme="minorHAnsi" w:eastAsiaTheme="minorEastAsia" w:hAnsiTheme="minorHAnsi"/>
            <w:noProof/>
            <w:sz w:val="24"/>
            <w:szCs w:val="24"/>
          </w:rPr>
          <w:tab/>
        </w:r>
        <w:r w:rsidR="00B87EF8" w:rsidRPr="00237B46">
          <w:rPr>
            <w:rStyle w:val="Hyperlink"/>
            <w:noProof/>
          </w:rPr>
          <w:t>No Contest.</w:t>
        </w:r>
        <w:r w:rsidR="00B87EF8">
          <w:rPr>
            <w:noProof/>
            <w:webHidden/>
          </w:rPr>
          <w:tab/>
        </w:r>
        <w:r w:rsidR="00B87EF8">
          <w:rPr>
            <w:noProof/>
            <w:webHidden/>
          </w:rPr>
          <w:fldChar w:fldCharType="begin"/>
        </w:r>
        <w:r w:rsidR="00B87EF8">
          <w:rPr>
            <w:noProof/>
            <w:webHidden/>
          </w:rPr>
          <w:instrText xml:space="preserve"> PAGEREF _Toc134630453 \h </w:instrText>
        </w:r>
        <w:r w:rsidR="00B87EF8">
          <w:rPr>
            <w:noProof/>
            <w:webHidden/>
          </w:rPr>
        </w:r>
        <w:r w:rsidR="00B87EF8">
          <w:rPr>
            <w:noProof/>
            <w:webHidden/>
          </w:rPr>
          <w:fldChar w:fldCharType="separate"/>
        </w:r>
        <w:r w:rsidR="006340A7">
          <w:rPr>
            <w:noProof/>
            <w:webHidden/>
          </w:rPr>
          <w:t>4</w:t>
        </w:r>
        <w:r w:rsidR="00B87EF8">
          <w:rPr>
            <w:noProof/>
            <w:webHidden/>
          </w:rPr>
          <w:fldChar w:fldCharType="end"/>
        </w:r>
      </w:hyperlink>
    </w:p>
    <w:p w14:paraId="63F1F102" w14:textId="35D26E7A"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54" w:history="1">
        <w:r w:rsidR="00B87EF8" w:rsidRPr="00237B46">
          <w:rPr>
            <w:rStyle w:val="Hyperlink"/>
            <w:rFonts w:cs="Arial"/>
            <w:noProof/>
            <w:specVanish/>
          </w:rPr>
          <w:t>D.</w:t>
        </w:r>
        <w:r w:rsidR="00B87EF8">
          <w:rPr>
            <w:rFonts w:asciiTheme="minorHAnsi" w:eastAsiaTheme="minorEastAsia" w:hAnsiTheme="minorHAnsi"/>
            <w:noProof/>
            <w:sz w:val="24"/>
            <w:szCs w:val="24"/>
          </w:rPr>
          <w:tab/>
        </w:r>
        <w:r w:rsidR="00B87EF8" w:rsidRPr="00237B46">
          <w:rPr>
            <w:rStyle w:val="Hyperlink"/>
            <w:rFonts w:cs="Arial"/>
            <w:noProof/>
          </w:rPr>
          <w:t>Conditional Plea.</w:t>
        </w:r>
        <w:r w:rsidR="00B87EF8">
          <w:rPr>
            <w:noProof/>
            <w:webHidden/>
          </w:rPr>
          <w:tab/>
        </w:r>
        <w:r w:rsidR="00B87EF8">
          <w:rPr>
            <w:noProof/>
            <w:webHidden/>
          </w:rPr>
          <w:fldChar w:fldCharType="begin"/>
        </w:r>
        <w:r w:rsidR="00B87EF8">
          <w:rPr>
            <w:noProof/>
            <w:webHidden/>
          </w:rPr>
          <w:instrText xml:space="preserve"> PAGEREF _Toc134630454 \h </w:instrText>
        </w:r>
        <w:r w:rsidR="00B87EF8">
          <w:rPr>
            <w:noProof/>
            <w:webHidden/>
          </w:rPr>
        </w:r>
        <w:r w:rsidR="00B87EF8">
          <w:rPr>
            <w:noProof/>
            <w:webHidden/>
          </w:rPr>
          <w:fldChar w:fldCharType="separate"/>
        </w:r>
        <w:r w:rsidR="006340A7">
          <w:rPr>
            <w:noProof/>
            <w:webHidden/>
          </w:rPr>
          <w:t>5</w:t>
        </w:r>
        <w:r w:rsidR="00B87EF8">
          <w:rPr>
            <w:noProof/>
            <w:webHidden/>
          </w:rPr>
          <w:fldChar w:fldCharType="end"/>
        </w:r>
      </w:hyperlink>
    </w:p>
    <w:p w14:paraId="53B7D26F" w14:textId="4439668A"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55" w:history="1">
        <w:r w:rsidR="00B87EF8" w:rsidRPr="00237B46">
          <w:rPr>
            <w:rStyle w:val="Hyperlink"/>
            <w:rFonts w:cs="Arial"/>
            <w:noProof/>
            <w:specVanish/>
          </w:rPr>
          <w:t>E.</w:t>
        </w:r>
        <w:r w:rsidR="00B87EF8">
          <w:rPr>
            <w:rFonts w:asciiTheme="minorHAnsi" w:eastAsiaTheme="minorEastAsia" w:hAnsiTheme="minorHAnsi"/>
            <w:noProof/>
            <w:sz w:val="24"/>
            <w:szCs w:val="24"/>
          </w:rPr>
          <w:tab/>
        </w:r>
        <w:r w:rsidR="00B87EF8" w:rsidRPr="00237B46">
          <w:rPr>
            <w:rStyle w:val="Hyperlink"/>
            <w:rFonts w:cs="Arial"/>
            <w:noProof/>
          </w:rPr>
          <w:t>Plea To Aggravating Factors &amp; Prior Record Level Points.</w:t>
        </w:r>
        <w:r w:rsidR="00B87EF8">
          <w:rPr>
            <w:noProof/>
            <w:webHidden/>
          </w:rPr>
          <w:tab/>
        </w:r>
        <w:r w:rsidR="00B87EF8">
          <w:rPr>
            <w:noProof/>
            <w:webHidden/>
          </w:rPr>
          <w:fldChar w:fldCharType="begin"/>
        </w:r>
        <w:r w:rsidR="00B87EF8">
          <w:rPr>
            <w:noProof/>
            <w:webHidden/>
          </w:rPr>
          <w:instrText xml:space="preserve"> PAGEREF _Toc134630455 \h </w:instrText>
        </w:r>
        <w:r w:rsidR="00B87EF8">
          <w:rPr>
            <w:noProof/>
            <w:webHidden/>
          </w:rPr>
        </w:r>
        <w:r w:rsidR="00B87EF8">
          <w:rPr>
            <w:noProof/>
            <w:webHidden/>
          </w:rPr>
          <w:fldChar w:fldCharType="separate"/>
        </w:r>
        <w:r w:rsidR="006340A7">
          <w:rPr>
            <w:noProof/>
            <w:webHidden/>
          </w:rPr>
          <w:t>6</w:t>
        </w:r>
        <w:r w:rsidR="00B87EF8">
          <w:rPr>
            <w:noProof/>
            <w:webHidden/>
          </w:rPr>
          <w:fldChar w:fldCharType="end"/>
        </w:r>
      </w:hyperlink>
    </w:p>
    <w:p w14:paraId="4E10DE11" w14:textId="21BF9600"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56" w:history="1">
        <w:r w:rsidR="00B87EF8" w:rsidRPr="00237B46">
          <w:rPr>
            <w:rStyle w:val="Hyperlink"/>
            <w:noProof/>
            <w:specVanish/>
          </w:rPr>
          <w:t>F.</w:t>
        </w:r>
        <w:r w:rsidR="00B87EF8">
          <w:rPr>
            <w:rFonts w:asciiTheme="minorHAnsi" w:eastAsiaTheme="minorEastAsia" w:hAnsiTheme="minorHAnsi"/>
            <w:noProof/>
            <w:sz w:val="24"/>
            <w:szCs w:val="24"/>
          </w:rPr>
          <w:tab/>
        </w:r>
        <w:r w:rsidR="00B87EF8" w:rsidRPr="00237B46">
          <w:rPr>
            <w:rStyle w:val="Hyperlink"/>
            <w:noProof/>
          </w:rPr>
          <w:t>Plea to Habitual Status.</w:t>
        </w:r>
        <w:r w:rsidR="00B87EF8">
          <w:rPr>
            <w:noProof/>
            <w:webHidden/>
          </w:rPr>
          <w:tab/>
        </w:r>
        <w:r w:rsidR="00B87EF8">
          <w:rPr>
            <w:noProof/>
            <w:webHidden/>
          </w:rPr>
          <w:fldChar w:fldCharType="begin"/>
        </w:r>
        <w:r w:rsidR="00B87EF8">
          <w:rPr>
            <w:noProof/>
            <w:webHidden/>
          </w:rPr>
          <w:instrText xml:space="preserve"> PAGEREF _Toc134630456 \h </w:instrText>
        </w:r>
        <w:r w:rsidR="00B87EF8">
          <w:rPr>
            <w:noProof/>
            <w:webHidden/>
          </w:rPr>
        </w:r>
        <w:r w:rsidR="00B87EF8">
          <w:rPr>
            <w:noProof/>
            <w:webHidden/>
          </w:rPr>
          <w:fldChar w:fldCharType="separate"/>
        </w:r>
        <w:r w:rsidR="006340A7">
          <w:rPr>
            <w:noProof/>
            <w:webHidden/>
          </w:rPr>
          <w:t>6</w:t>
        </w:r>
        <w:r w:rsidR="00B87EF8">
          <w:rPr>
            <w:noProof/>
            <w:webHidden/>
          </w:rPr>
          <w:fldChar w:fldCharType="end"/>
        </w:r>
      </w:hyperlink>
    </w:p>
    <w:p w14:paraId="782401AC" w14:textId="139555B7"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57" w:history="1">
        <w:r w:rsidR="00B87EF8" w:rsidRPr="00237B46">
          <w:rPr>
            <w:rStyle w:val="Hyperlink"/>
            <w:rFonts w:cs="Arial"/>
            <w:noProof/>
            <w:specVanish/>
          </w:rPr>
          <w:t>G.</w:t>
        </w:r>
        <w:r w:rsidR="00B87EF8">
          <w:rPr>
            <w:rFonts w:asciiTheme="minorHAnsi" w:eastAsiaTheme="minorEastAsia" w:hAnsiTheme="minorHAnsi"/>
            <w:noProof/>
            <w:sz w:val="24"/>
            <w:szCs w:val="24"/>
          </w:rPr>
          <w:tab/>
        </w:r>
        <w:r w:rsidR="00B87EF8" w:rsidRPr="00237B46">
          <w:rPr>
            <w:rStyle w:val="Hyperlink"/>
            <w:noProof/>
          </w:rPr>
          <w:t>Failure to Plead; Waiver of Arraignment.</w:t>
        </w:r>
        <w:r w:rsidR="00B87EF8">
          <w:rPr>
            <w:noProof/>
            <w:webHidden/>
          </w:rPr>
          <w:tab/>
        </w:r>
        <w:r w:rsidR="00B87EF8">
          <w:rPr>
            <w:noProof/>
            <w:webHidden/>
          </w:rPr>
          <w:fldChar w:fldCharType="begin"/>
        </w:r>
        <w:r w:rsidR="00B87EF8">
          <w:rPr>
            <w:noProof/>
            <w:webHidden/>
          </w:rPr>
          <w:instrText xml:space="preserve"> PAGEREF _Toc134630457 \h </w:instrText>
        </w:r>
        <w:r w:rsidR="00B87EF8">
          <w:rPr>
            <w:noProof/>
            <w:webHidden/>
          </w:rPr>
        </w:r>
        <w:r w:rsidR="00B87EF8">
          <w:rPr>
            <w:noProof/>
            <w:webHidden/>
          </w:rPr>
          <w:fldChar w:fldCharType="separate"/>
        </w:r>
        <w:r w:rsidR="006340A7">
          <w:rPr>
            <w:noProof/>
            <w:webHidden/>
          </w:rPr>
          <w:t>6</w:t>
        </w:r>
        <w:r w:rsidR="00B87EF8">
          <w:rPr>
            <w:noProof/>
            <w:webHidden/>
          </w:rPr>
          <w:fldChar w:fldCharType="end"/>
        </w:r>
      </w:hyperlink>
    </w:p>
    <w:p w14:paraId="186118FA" w14:textId="6B667B1D" w:rsidR="00B87EF8" w:rsidRDefault="00000000">
      <w:pPr>
        <w:pStyle w:val="TOC1"/>
        <w:tabs>
          <w:tab w:val="right" w:leader="dot" w:pos="9350"/>
        </w:tabs>
        <w:rPr>
          <w:rFonts w:asciiTheme="minorHAnsi" w:eastAsiaTheme="minorEastAsia" w:hAnsiTheme="minorHAnsi"/>
          <w:noProof/>
          <w:sz w:val="24"/>
          <w:szCs w:val="24"/>
        </w:rPr>
      </w:pPr>
      <w:hyperlink w:anchor="_Toc134630458" w:history="1">
        <w:r w:rsidR="00B87EF8" w:rsidRPr="00237B46">
          <w:rPr>
            <w:rStyle w:val="Hyperlink"/>
            <w:noProof/>
            <w:specVanish/>
          </w:rPr>
          <w:t>III.</w:t>
        </w:r>
        <w:r w:rsidR="00B87EF8">
          <w:rPr>
            <w:rFonts w:asciiTheme="minorHAnsi" w:eastAsiaTheme="minorEastAsia" w:hAnsiTheme="minorHAnsi"/>
            <w:noProof/>
            <w:sz w:val="24"/>
            <w:szCs w:val="24"/>
          </w:rPr>
          <w:tab/>
        </w:r>
        <w:r w:rsidR="00B87EF8" w:rsidRPr="00237B46">
          <w:rPr>
            <w:rStyle w:val="Hyperlink"/>
            <w:noProof/>
          </w:rPr>
          <w:t>Plea Bargaining.</w:t>
        </w:r>
        <w:r w:rsidR="00B87EF8">
          <w:rPr>
            <w:noProof/>
            <w:webHidden/>
          </w:rPr>
          <w:tab/>
        </w:r>
        <w:r w:rsidR="00B87EF8">
          <w:rPr>
            <w:noProof/>
            <w:webHidden/>
          </w:rPr>
          <w:fldChar w:fldCharType="begin"/>
        </w:r>
        <w:r w:rsidR="00B87EF8">
          <w:rPr>
            <w:noProof/>
            <w:webHidden/>
          </w:rPr>
          <w:instrText xml:space="preserve"> PAGEREF _Toc134630458 \h </w:instrText>
        </w:r>
        <w:r w:rsidR="00B87EF8">
          <w:rPr>
            <w:noProof/>
            <w:webHidden/>
          </w:rPr>
        </w:r>
        <w:r w:rsidR="00B87EF8">
          <w:rPr>
            <w:noProof/>
            <w:webHidden/>
          </w:rPr>
          <w:fldChar w:fldCharType="separate"/>
        </w:r>
        <w:r w:rsidR="006340A7">
          <w:rPr>
            <w:noProof/>
            <w:webHidden/>
          </w:rPr>
          <w:t>6</w:t>
        </w:r>
        <w:r w:rsidR="00B87EF8">
          <w:rPr>
            <w:noProof/>
            <w:webHidden/>
          </w:rPr>
          <w:fldChar w:fldCharType="end"/>
        </w:r>
      </w:hyperlink>
    </w:p>
    <w:p w14:paraId="6007DB1A" w14:textId="0B7CD8CD"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59" w:history="1">
        <w:r w:rsidR="00B87EF8" w:rsidRPr="00237B46">
          <w:rPr>
            <w:rStyle w:val="Hyperlink"/>
            <w:noProof/>
            <w:specVanish/>
          </w:rPr>
          <w:t>A.</w:t>
        </w:r>
        <w:r w:rsidR="00B87EF8">
          <w:rPr>
            <w:rFonts w:asciiTheme="minorHAnsi" w:eastAsiaTheme="minorEastAsia" w:hAnsiTheme="minorHAnsi"/>
            <w:noProof/>
            <w:sz w:val="24"/>
            <w:szCs w:val="24"/>
          </w:rPr>
          <w:tab/>
        </w:r>
        <w:r w:rsidR="00B87EF8" w:rsidRPr="00237B46">
          <w:rPr>
            <w:rStyle w:val="Hyperlink"/>
            <w:noProof/>
          </w:rPr>
          <w:t>No Right to Bargaining.</w:t>
        </w:r>
        <w:r w:rsidR="00B87EF8">
          <w:rPr>
            <w:noProof/>
            <w:webHidden/>
          </w:rPr>
          <w:tab/>
        </w:r>
        <w:r w:rsidR="00B87EF8">
          <w:rPr>
            <w:noProof/>
            <w:webHidden/>
          </w:rPr>
          <w:fldChar w:fldCharType="begin"/>
        </w:r>
        <w:r w:rsidR="00B87EF8">
          <w:rPr>
            <w:noProof/>
            <w:webHidden/>
          </w:rPr>
          <w:instrText xml:space="preserve"> PAGEREF _Toc134630459 \h </w:instrText>
        </w:r>
        <w:r w:rsidR="00B87EF8">
          <w:rPr>
            <w:noProof/>
            <w:webHidden/>
          </w:rPr>
        </w:r>
        <w:r w:rsidR="00B87EF8">
          <w:rPr>
            <w:noProof/>
            <w:webHidden/>
          </w:rPr>
          <w:fldChar w:fldCharType="separate"/>
        </w:r>
        <w:r w:rsidR="006340A7">
          <w:rPr>
            <w:noProof/>
            <w:webHidden/>
          </w:rPr>
          <w:t>7</w:t>
        </w:r>
        <w:r w:rsidR="00B87EF8">
          <w:rPr>
            <w:noProof/>
            <w:webHidden/>
          </w:rPr>
          <w:fldChar w:fldCharType="end"/>
        </w:r>
      </w:hyperlink>
    </w:p>
    <w:p w14:paraId="286D5BB3" w14:textId="21B2F4C0"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60" w:history="1">
        <w:r w:rsidR="00B87EF8" w:rsidRPr="00237B46">
          <w:rPr>
            <w:rStyle w:val="Hyperlink"/>
            <w:rFonts w:cs="Arial"/>
            <w:noProof/>
          </w:rPr>
          <w:t>B.</w:t>
        </w:r>
        <w:r w:rsidR="00B87EF8">
          <w:rPr>
            <w:rFonts w:asciiTheme="minorHAnsi" w:eastAsiaTheme="minorEastAsia" w:hAnsiTheme="minorHAnsi"/>
            <w:noProof/>
            <w:sz w:val="24"/>
            <w:szCs w:val="24"/>
          </w:rPr>
          <w:tab/>
        </w:r>
        <w:r w:rsidR="00B87EF8" w:rsidRPr="00237B46">
          <w:rPr>
            <w:rStyle w:val="Hyperlink"/>
            <w:noProof/>
          </w:rPr>
          <w:t>Scope of Negotiations.</w:t>
        </w:r>
        <w:r w:rsidR="00B87EF8">
          <w:rPr>
            <w:noProof/>
            <w:webHidden/>
          </w:rPr>
          <w:tab/>
        </w:r>
        <w:r w:rsidR="00B87EF8">
          <w:rPr>
            <w:noProof/>
            <w:webHidden/>
          </w:rPr>
          <w:fldChar w:fldCharType="begin"/>
        </w:r>
        <w:r w:rsidR="00B87EF8">
          <w:rPr>
            <w:noProof/>
            <w:webHidden/>
          </w:rPr>
          <w:instrText xml:space="preserve"> PAGEREF _Toc134630460 \h </w:instrText>
        </w:r>
        <w:r w:rsidR="00B87EF8">
          <w:rPr>
            <w:noProof/>
            <w:webHidden/>
          </w:rPr>
        </w:r>
        <w:r w:rsidR="00B87EF8">
          <w:rPr>
            <w:noProof/>
            <w:webHidden/>
          </w:rPr>
          <w:fldChar w:fldCharType="separate"/>
        </w:r>
        <w:r w:rsidR="006340A7">
          <w:rPr>
            <w:noProof/>
            <w:webHidden/>
          </w:rPr>
          <w:t>7</w:t>
        </w:r>
        <w:r w:rsidR="00B87EF8">
          <w:rPr>
            <w:noProof/>
            <w:webHidden/>
          </w:rPr>
          <w:fldChar w:fldCharType="end"/>
        </w:r>
      </w:hyperlink>
    </w:p>
    <w:p w14:paraId="0663A10C" w14:textId="0AF4CF31"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61" w:history="1">
        <w:r w:rsidR="00B87EF8" w:rsidRPr="00237B46">
          <w:rPr>
            <w:rStyle w:val="Hyperlink"/>
            <w:rFonts w:cs="Arial"/>
            <w:noProof/>
            <w:specVanish/>
          </w:rPr>
          <w:t>C.</w:t>
        </w:r>
        <w:r w:rsidR="00B87EF8">
          <w:rPr>
            <w:rFonts w:asciiTheme="minorHAnsi" w:eastAsiaTheme="minorEastAsia" w:hAnsiTheme="minorHAnsi"/>
            <w:noProof/>
            <w:sz w:val="24"/>
            <w:szCs w:val="24"/>
          </w:rPr>
          <w:tab/>
        </w:r>
        <w:r w:rsidR="00B87EF8" w:rsidRPr="00237B46">
          <w:rPr>
            <w:rStyle w:val="Hyperlink"/>
            <w:rFonts w:cs="Arial"/>
            <w:noProof/>
          </w:rPr>
          <w:t>Judge May Participate in Discussions.</w:t>
        </w:r>
        <w:r w:rsidR="00B87EF8">
          <w:rPr>
            <w:noProof/>
            <w:webHidden/>
          </w:rPr>
          <w:tab/>
        </w:r>
        <w:r w:rsidR="00B87EF8">
          <w:rPr>
            <w:noProof/>
            <w:webHidden/>
          </w:rPr>
          <w:fldChar w:fldCharType="begin"/>
        </w:r>
        <w:r w:rsidR="00B87EF8">
          <w:rPr>
            <w:noProof/>
            <w:webHidden/>
          </w:rPr>
          <w:instrText xml:space="preserve"> PAGEREF _Toc134630461 \h </w:instrText>
        </w:r>
        <w:r w:rsidR="00B87EF8">
          <w:rPr>
            <w:noProof/>
            <w:webHidden/>
          </w:rPr>
        </w:r>
        <w:r w:rsidR="00B87EF8">
          <w:rPr>
            <w:noProof/>
            <w:webHidden/>
          </w:rPr>
          <w:fldChar w:fldCharType="separate"/>
        </w:r>
        <w:r w:rsidR="006340A7">
          <w:rPr>
            <w:noProof/>
            <w:webHidden/>
          </w:rPr>
          <w:t>11</w:t>
        </w:r>
        <w:r w:rsidR="00B87EF8">
          <w:rPr>
            <w:noProof/>
            <w:webHidden/>
          </w:rPr>
          <w:fldChar w:fldCharType="end"/>
        </w:r>
      </w:hyperlink>
    </w:p>
    <w:p w14:paraId="3725F39F" w14:textId="5CF2C876"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62" w:history="1">
        <w:r w:rsidR="00B87EF8" w:rsidRPr="00237B46">
          <w:rPr>
            <w:rStyle w:val="Hyperlink"/>
            <w:rFonts w:cs="Arial"/>
            <w:noProof/>
          </w:rPr>
          <w:t>D.</w:t>
        </w:r>
        <w:r w:rsidR="00B87EF8">
          <w:rPr>
            <w:rFonts w:asciiTheme="minorHAnsi" w:eastAsiaTheme="minorEastAsia" w:hAnsiTheme="minorHAnsi"/>
            <w:noProof/>
            <w:sz w:val="24"/>
            <w:szCs w:val="24"/>
          </w:rPr>
          <w:tab/>
        </w:r>
        <w:r w:rsidR="00B87EF8" w:rsidRPr="00237B46">
          <w:rPr>
            <w:rStyle w:val="Hyperlink"/>
            <w:rFonts w:cs="Arial"/>
            <w:noProof/>
          </w:rPr>
          <w:t>Defendant’s Presence.</w:t>
        </w:r>
        <w:r w:rsidR="00B87EF8">
          <w:rPr>
            <w:noProof/>
            <w:webHidden/>
          </w:rPr>
          <w:tab/>
        </w:r>
        <w:r w:rsidR="00B87EF8">
          <w:rPr>
            <w:noProof/>
            <w:webHidden/>
          </w:rPr>
          <w:fldChar w:fldCharType="begin"/>
        </w:r>
        <w:r w:rsidR="00B87EF8">
          <w:rPr>
            <w:noProof/>
            <w:webHidden/>
          </w:rPr>
          <w:instrText xml:space="preserve"> PAGEREF _Toc134630462 \h </w:instrText>
        </w:r>
        <w:r w:rsidR="00B87EF8">
          <w:rPr>
            <w:noProof/>
            <w:webHidden/>
          </w:rPr>
        </w:r>
        <w:r w:rsidR="00B87EF8">
          <w:rPr>
            <w:noProof/>
            <w:webHidden/>
          </w:rPr>
          <w:fldChar w:fldCharType="separate"/>
        </w:r>
        <w:r w:rsidR="006340A7">
          <w:rPr>
            <w:noProof/>
            <w:webHidden/>
          </w:rPr>
          <w:t>11</w:t>
        </w:r>
        <w:r w:rsidR="00B87EF8">
          <w:rPr>
            <w:noProof/>
            <w:webHidden/>
          </w:rPr>
          <w:fldChar w:fldCharType="end"/>
        </w:r>
      </w:hyperlink>
    </w:p>
    <w:p w14:paraId="45FFDF52" w14:textId="10936848"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63" w:history="1">
        <w:r w:rsidR="00B87EF8" w:rsidRPr="00237B46">
          <w:rPr>
            <w:rStyle w:val="Hyperlink"/>
            <w:noProof/>
            <w:specVanish/>
          </w:rPr>
          <w:t>E.</w:t>
        </w:r>
        <w:r w:rsidR="00B87EF8">
          <w:rPr>
            <w:rFonts w:asciiTheme="minorHAnsi" w:eastAsiaTheme="minorEastAsia" w:hAnsiTheme="minorHAnsi"/>
            <w:noProof/>
            <w:sz w:val="24"/>
            <w:szCs w:val="24"/>
          </w:rPr>
          <w:tab/>
        </w:r>
        <w:r w:rsidR="00B87EF8" w:rsidRPr="00237B46">
          <w:rPr>
            <w:rStyle w:val="Hyperlink"/>
            <w:noProof/>
          </w:rPr>
          <w:t>Judge’s Authority to Accept or Reject Arrangement.</w:t>
        </w:r>
        <w:r w:rsidR="00B87EF8">
          <w:rPr>
            <w:noProof/>
            <w:webHidden/>
          </w:rPr>
          <w:tab/>
        </w:r>
        <w:r w:rsidR="00B87EF8">
          <w:rPr>
            <w:noProof/>
            <w:webHidden/>
          </w:rPr>
          <w:fldChar w:fldCharType="begin"/>
        </w:r>
        <w:r w:rsidR="00B87EF8">
          <w:rPr>
            <w:noProof/>
            <w:webHidden/>
          </w:rPr>
          <w:instrText xml:space="preserve"> PAGEREF _Toc134630463 \h </w:instrText>
        </w:r>
        <w:r w:rsidR="00B87EF8">
          <w:rPr>
            <w:noProof/>
            <w:webHidden/>
          </w:rPr>
        </w:r>
        <w:r w:rsidR="00B87EF8">
          <w:rPr>
            <w:noProof/>
            <w:webHidden/>
          </w:rPr>
          <w:fldChar w:fldCharType="separate"/>
        </w:r>
        <w:r w:rsidR="006340A7">
          <w:rPr>
            <w:noProof/>
            <w:webHidden/>
          </w:rPr>
          <w:t>11</w:t>
        </w:r>
        <w:r w:rsidR="00B87EF8">
          <w:rPr>
            <w:noProof/>
            <w:webHidden/>
          </w:rPr>
          <w:fldChar w:fldCharType="end"/>
        </w:r>
      </w:hyperlink>
    </w:p>
    <w:p w14:paraId="04272E5A" w14:textId="28036D05"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64" w:history="1">
        <w:r w:rsidR="00B87EF8" w:rsidRPr="00237B46">
          <w:rPr>
            <w:rStyle w:val="Hyperlink"/>
            <w:noProof/>
          </w:rPr>
          <w:t>F.</w:t>
        </w:r>
        <w:r w:rsidR="00B87EF8">
          <w:rPr>
            <w:rFonts w:asciiTheme="minorHAnsi" w:eastAsiaTheme="minorEastAsia" w:hAnsiTheme="minorHAnsi"/>
            <w:noProof/>
            <w:sz w:val="24"/>
            <w:szCs w:val="24"/>
          </w:rPr>
          <w:tab/>
        </w:r>
        <w:r w:rsidR="00B87EF8" w:rsidRPr="00237B46">
          <w:rPr>
            <w:rStyle w:val="Hyperlink"/>
            <w:noProof/>
          </w:rPr>
          <w:t>Agreement Regarding Sentence.</w:t>
        </w:r>
        <w:r w:rsidR="00B87EF8">
          <w:rPr>
            <w:noProof/>
            <w:webHidden/>
          </w:rPr>
          <w:tab/>
        </w:r>
        <w:r w:rsidR="00B87EF8">
          <w:rPr>
            <w:noProof/>
            <w:webHidden/>
          </w:rPr>
          <w:fldChar w:fldCharType="begin"/>
        </w:r>
        <w:r w:rsidR="00B87EF8">
          <w:rPr>
            <w:noProof/>
            <w:webHidden/>
          </w:rPr>
          <w:instrText xml:space="preserve"> PAGEREF _Toc134630464 \h </w:instrText>
        </w:r>
        <w:r w:rsidR="00B87EF8">
          <w:rPr>
            <w:noProof/>
            <w:webHidden/>
          </w:rPr>
        </w:r>
        <w:r w:rsidR="00B87EF8">
          <w:rPr>
            <w:noProof/>
            <w:webHidden/>
          </w:rPr>
          <w:fldChar w:fldCharType="separate"/>
        </w:r>
        <w:r w:rsidR="006340A7">
          <w:rPr>
            <w:noProof/>
            <w:webHidden/>
          </w:rPr>
          <w:t>11</w:t>
        </w:r>
        <w:r w:rsidR="00B87EF8">
          <w:rPr>
            <w:noProof/>
            <w:webHidden/>
          </w:rPr>
          <w:fldChar w:fldCharType="end"/>
        </w:r>
      </w:hyperlink>
    </w:p>
    <w:p w14:paraId="6E29D2D6" w14:textId="00C58760"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65" w:history="1">
        <w:r w:rsidR="00B87EF8" w:rsidRPr="00237B46">
          <w:rPr>
            <w:rStyle w:val="Hyperlink"/>
            <w:noProof/>
            <w:specVanish/>
          </w:rPr>
          <w:t>G.</w:t>
        </w:r>
        <w:r w:rsidR="00B87EF8">
          <w:rPr>
            <w:rFonts w:asciiTheme="minorHAnsi" w:eastAsiaTheme="minorEastAsia" w:hAnsiTheme="minorHAnsi"/>
            <w:noProof/>
            <w:sz w:val="24"/>
            <w:szCs w:val="24"/>
          </w:rPr>
          <w:tab/>
        </w:r>
        <w:r w:rsidR="00B87EF8" w:rsidRPr="00237B46">
          <w:rPr>
            <w:rStyle w:val="Hyperlink"/>
            <w:noProof/>
          </w:rPr>
          <w:t>Arrangements Relating to Charges Only.</w:t>
        </w:r>
        <w:r w:rsidR="00B87EF8">
          <w:rPr>
            <w:noProof/>
            <w:webHidden/>
          </w:rPr>
          <w:tab/>
        </w:r>
        <w:r w:rsidR="00B87EF8">
          <w:rPr>
            <w:noProof/>
            <w:webHidden/>
          </w:rPr>
          <w:fldChar w:fldCharType="begin"/>
        </w:r>
        <w:r w:rsidR="00B87EF8">
          <w:rPr>
            <w:noProof/>
            <w:webHidden/>
          </w:rPr>
          <w:instrText xml:space="preserve"> PAGEREF _Toc134630465 \h </w:instrText>
        </w:r>
        <w:r w:rsidR="00B87EF8">
          <w:rPr>
            <w:noProof/>
            <w:webHidden/>
          </w:rPr>
        </w:r>
        <w:r w:rsidR="00B87EF8">
          <w:rPr>
            <w:noProof/>
            <w:webHidden/>
          </w:rPr>
          <w:fldChar w:fldCharType="separate"/>
        </w:r>
        <w:r w:rsidR="006340A7">
          <w:rPr>
            <w:noProof/>
            <w:webHidden/>
          </w:rPr>
          <w:t>14</w:t>
        </w:r>
        <w:r w:rsidR="00B87EF8">
          <w:rPr>
            <w:noProof/>
            <w:webHidden/>
          </w:rPr>
          <w:fldChar w:fldCharType="end"/>
        </w:r>
      </w:hyperlink>
    </w:p>
    <w:p w14:paraId="558A5905" w14:textId="16B3DE40"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66" w:history="1">
        <w:r w:rsidR="00B87EF8" w:rsidRPr="00237B46">
          <w:rPr>
            <w:rStyle w:val="Hyperlink"/>
            <w:noProof/>
            <w:specVanish/>
          </w:rPr>
          <w:t>H.</w:t>
        </w:r>
        <w:r w:rsidR="00B87EF8">
          <w:rPr>
            <w:rFonts w:asciiTheme="minorHAnsi" w:eastAsiaTheme="minorEastAsia" w:hAnsiTheme="minorHAnsi"/>
            <w:noProof/>
            <w:sz w:val="24"/>
            <w:szCs w:val="24"/>
          </w:rPr>
          <w:tab/>
        </w:r>
        <w:r w:rsidR="00B87EF8" w:rsidRPr="00237B46">
          <w:rPr>
            <w:rStyle w:val="Hyperlink"/>
            <w:noProof/>
          </w:rPr>
          <w:t>Effect of Court’s Rejection of Plea Arrangement.</w:t>
        </w:r>
        <w:r w:rsidR="00B87EF8">
          <w:rPr>
            <w:noProof/>
            <w:webHidden/>
          </w:rPr>
          <w:tab/>
        </w:r>
        <w:r w:rsidR="00B87EF8">
          <w:rPr>
            <w:noProof/>
            <w:webHidden/>
          </w:rPr>
          <w:fldChar w:fldCharType="begin"/>
        </w:r>
        <w:r w:rsidR="00B87EF8">
          <w:rPr>
            <w:noProof/>
            <w:webHidden/>
          </w:rPr>
          <w:instrText xml:space="preserve"> PAGEREF _Toc134630466 \h </w:instrText>
        </w:r>
        <w:r w:rsidR="00B87EF8">
          <w:rPr>
            <w:noProof/>
            <w:webHidden/>
          </w:rPr>
        </w:r>
        <w:r w:rsidR="00B87EF8">
          <w:rPr>
            <w:noProof/>
            <w:webHidden/>
          </w:rPr>
          <w:fldChar w:fldCharType="separate"/>
        </w:r>
        <w:r w:rsidR="006340A7">
          <w:rPr>
            <w:noProof/>
            <w:webHidden/>
          </w:rPr>
          <w:t>14</w:t>
        </w:r>
        <w:r w:rsidR="00B87EF8">
          <w:rPr>
            <w:noProof/>
            <w:webHidden/>
          </w:rPr>
          <w:fldChar w:fldCharType="end"/>
        </w:r>
      </w:hyperlink>
    </w:p>
    <w:p w14:paraId="378609A1" w14:textId="3BEF0A3B"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67" w:history="1">
        <w:r w:rsidR="00B87EF8" w:rsidRPr="00237B46">
          <w:rPr>
            <w:rStyle w:val="Hyperlink"/>
            <w:noProof/>
            <w:specVanish/>
          </w:rPr>
          <w:t>I.</w:t>
        </w:r>
        <w:r w:rsidR="00B87EF8">
          <w:rPr>
            <w:rFonts w:asciiTheme="minorHAnsi" w:eastAsiaTheme="minorEastAsia" w:hAnsiTheme="minorHAnsi"/>
            <w:noProof/>
            <w:sz w:val="24"/>
            <w:szCs w:val="24"/>
          </w:rPr>
          <w:tab/>
        </w:r>
        <w:r w:rsidR="00B87EF8" w:rsidRPr="00237B46">
          <w:rPr>
            <w:rStyle w:val="Hyperlink"/>
            <w:i/>
            <w:noProof/>
          </w:rPr>
          <w:t>De Novo</w:t>
        </w:r>
        <w:r w:rsidR="00B87EF8" w:rsidRPr="00237B46">
          <w:rPr>
            <w:rStyle w:val="Hyperlink"/>
            <w:noProof/>
          </w:rPr>
          <w:t xml:space="preserve"> Trial in Superior Court.</w:t>
        </w:r>
        <w:r w:rsidR="00B87EF8">
          <w:rPr>
            <w:noProof/>
            <w:webHidden/>
          </w:rPr>
          <w:tab/>
        </w:r>
        <w:r w:rsidR="00B87EF8">
          <w:rPr>
            <w:noProof/>
            <w:webHidden/>
          </w:rPr>
          <w:fldChar w:fldCharType="begin"/>
        </w:r>
        <w:r w:rsidR="00B87EF8">
          <w:rPr>
            <w:noProof/>
            <w:webHidden/>
          </w:rPr>
          <w:instrText xml:space="preserve"> PAGEREF _Toc134630467 \h </w:instrText>
        </w:r>
        <w:r w:rsidR="00B87EF8">
          <w:rPr>
            <w:noProof/>
            <w:webHidden/>
          </w:rPr>
        </w:r>
        <w:r w:rsidR="00B87EF8">
          <w:rPr>
            <w:noProof/>
            <w:webHidden/>
          </w:rPr>
          <w:fldChar w:fldCharType="separate"/>
        </w:r>
        <w:r w:rsidR="006340A7">
          <w:rPr>
            <w:noProof/>
            <w:webHidden/>
          </w:rPr>
          <w:t>14</w:t>
        </w:r>
        <w:r w:rsidR="00B87EF8">
          <w:rPr>
            <w:noProof/>
            <w:webHidden/>
          </w:rPr>
          <w:fldChar w:fldCharType="end"/>
        </w:r>
      </w:hyperlink>
    </w:p>
    <w:p w14:paraId="2C2C4626" w14:textId="0F828CBA"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68" w:history="1">
        <w:r w:rsidR="00B87EF8" w:rsidRPr="00237B46">
          <w:rPr>
            <w:rStyle w:val="Hyperlink"/>
            <w:noProof/>
          </w:rPr>
          <w:t>J.</w:t>
        </w:r>
        <w:r w:rsidR="00B87EF8">
          <w:rPr>
            <w:rFonts w:asciiTheme="minorHAnsi" w:eastAsiaTheme="minorEastAsia" w:hAnsiTheme="minorHAnsi"/>
            <w:noProof/>
            <w:sz w:val="24"/>
            <w:szCs w:val="24"/>
          </w:rPr>
          <w:tab/>
        </w:r>
        <w:r w:rsidR="00B87EF8" w:rsidRPr="00237B46">
          <w:rPr>
            <w:rStyle w:val="Hyperlink"/>
            <w:noProof/>
          </w:rPr>
          <w:t>Backing Out of an Agreement.</w:t>
        </w:r>
        <w:r w:rsidR="00B87EF8">
          <w:rPr>
            <w:noProof/>
            <w:webHidden/>
          </w:rPr>
          <w:tab/>
        </w:r>
        <w:r w:rsidR="00B87EF8">
          <w:rPr>
            <w:noProof/>
            <w:webHidden/>
          </w:rPr>
          <w:fldChar w:fldCharType="begin"/>
        </w:r>
        <w:r w:rsidR="00B87EF8">
          <w:rPr>
            <w:noProof/>
            <w:webHidden/>
          </w:rPr>
          <w:instrText xml:space="preserve"> PAGEREF _Toc134630468 \h </w:instrText>
        </w:r>
        <w:r w:rsidR="00B87EF8">
          <w:rPr>
            <w:noProof/>
            <w:webHidden/>
          </w:rPr>
        </w:r>
        <w:r w:rsidR="00B87EF8">
          <w:rPr>
            <w:noProof/>
            <w:webHidden/>
          </w:rPr>
          <w:fldChar w:fldCharType="separate"/>
        </w:r>
        <w:r w:rsidR="006340A7">
          <w:rPr>
            <w:noProof/>
            <w:webHidden/>
          </w:rPr>
          <w:t>14</w:t>
        </w:r>
        <w:r w:rsidR="00B87EF8">
          <w:rPr>
            <w:noProof/>
            <w:webHidden/>
          </w:rPr>
          <w:fldChar w:fldCharType="end"/>
        </w:r>
      </w:hyperlink>
    </w:p>
    <w:p w14:paraId="398BDF6B" w14:textId="27ED3911"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69" w:history="1">
        <w:r w:rsidR="00B87EF8" w:rsidRPr="00237B46">
          <w:rPr>
            <w:rStyle w:val="Hyperlink"/>
            <w:noProof/>
            <w:specVanish/>
          </w:rPr>
          <w:t>K.</w:t>
        </w:r>
        <w:r w:rsidR="00B87EF8">
          <w:rPr>
            <w:rFonts w:asciiTheme="minorHAnsi" w:eastAsiaTheme="minorEastAsia" w:hAnsiTheme="minorHAnsi"/>
            <w:noProof/>
            <w:sz w:val="24"/>
            <w:szCs w:val="24"/>
          </w:rPr>
          <w:tab/>
        </w:r>
        <w:r w:rsidR="00B87EF8" w:rsidRPr="00237B46">
          <w:rPr>
            <w:rStyle w:val="Hyperlink"/>
            <w:noProof/>
          </w:rPr>
          <w:t>Seeking Conditional Discharge Not Included in Arrangement.</w:t>
        </w:r>
        <w:r w:rsidR="00B87EF8">
          <w:rPr>
            <w:noProof/>
            <w:webHidden/>
          </w:rPr>
          <w:tab/>
        </w:r>
        <w:r w:rsidR="00B87EF8">
          <w:rPr>
            <w:noProof/>
            <w:webHidden/>
          </w:rPr>
          <w:fldChar w:fldCharType="begin"/>
        </w:r>
        <w:r w:rsidR="00B87EF8">
          <w:rPr>
            <w:noProof/>
            <w:webHidden/>
          </w:rPr>
          <w:instrText xml:space="preserve"> PAGEREF _Toc134630469 \h </w:instrText>
        </w:r>
        <w:r w:rsidR="00B87EF8">
          <w:rPr>
            <w:noProof/>
            <w:webHidden/>
          </w:rPr>
        </w:r>
        <w:r w:rsidR="00B87EF8">
          <w:rPr>
            <w:noProof/>
            <w:webHidden/>
          </w:rPr>
          <w:fldChar w:fldCharType="separate"/>
        </w:r>
        <w:r w:rsidR="006340A7">
          <w:rPr>
            <w:noProof/>
            <w:webHidden/>
          </w:rPr>
          <w:t>15</w:t>
        </w:r>
        <w:r w:rsidR="00B87EF8">
          <w:rPr>
            <w:noProof/>
            <w:webHidden/>
          </w:rPr>
          <w:fldChar w:fldCharType="end"/>
        </w:r>
      </w:hyperlink>
    </w:p>
    <w:p w14:paraId="4606EDE1" w14:textId="57BFFAF9" w:rsidR="00B87EF8" w:rsidRDefault="00000000">
      <w:pPr>
        <w:pStyle w:val="TOC1"/>
        <w:tabs>
          <w:tab w:val="right" w:leader="dot" w:pos="9350"/>
        </w:tabs>
        <w:rPr>
          <w:rFonts w:asciiTheme="minorHAnsi" w:eastAsiaTheme="minorEastAsia" w:hAnsiTheme="minorHAnsi"/>
          <w:noProof/>
          <w:sz w:val="24"/>
          <w:szCs w:val="24"/>
        </w:rPr>
      </w:pPr>
      <w:hyperlink w:anchor="_Toc134630470" w:history="1">
        <w:r w:rsidR="00B87EF8" w:rsidRPr="00237B46">
          <w:rPr>
            <w:rStyle w:val="Hyperlink"/>
            <w:noProof/>
          </w:rPr>
          <w:t>IV.</w:t>
        </w:r>
        <w:r w:rsidR="00B87EF8">
          <w:rPr>
            <w:rFonts w:asciiTheme="minorHAnsi" w:eastAsiaTheme="minorEastAsia" w:hAnsiTheme="minorHAnsi"/>
            <w:noProof/>
            <w:sz w:val="24"/>
            <w:szCs w:val="24"/>
          </w:rPr>
          <w:tab/>
        </w:r>
        <w:r w:rsidR="00B87EF8" w:rsidRPr="00237B46">
          <w:rPr>
            <w:rStyle w:val="Hyperlink"/>
            <w:noProof/>
          </w:rPr>
          <w:t>Taking a Plea.</w:t>
        </w:r>
        <w:r w:rsidR="00B87EF8">
          <w:rPr>
            <w:noProof/>
            <w:webHidden/>
          </w:rPr>
          <w:tab/>
        </w:r>
        <w:r w:rsidR="00B87EF8">
          <w:rPr>
            <w:noProof/>
            <w:webHidden/>
          </w:rPr>
          <w:fldChar w:fldCharType="begin"/>
        </w:r>
        <w:r w:rsidR="00B87EF8">
          <w:rPr>
            <w:noProof/>
            <w:webHidden/>
          </w:rPr>
          <w:instrText xml:space="preserve"> PAGEREF _Toc134630470 \h </w:instrText>
        </w:r>
        <w:r w:rsidR="00B87EF8">
          <w:rPr>
            <w:noProof/>
            <w:webHidden/>
          </w:rPr>
        </w:r>
        <w:r w:rsidR="00B87EF8">
          <w:rPr>
            <w:noProof/>
            <w:webHidden/>
          </w:rPr>
          <w:fldChar w:fldCharType="separate"/>
        </w:r>
        <w:r w:rsidR="006340A7">
          <w:rPr>
            <w:noProof/>
            <w:webHidden/>
          </w:rPr>
          <w:t>15</w:t>
        </w:r>
        <w:r w:rsidR="00B87EF8">
          <w:rPr>
            <w:noProof/>
            <w:webHidden/>
          </w:rPr>
          <w:fldChar w:fldCharType="end"/>
        </w:r>
      </w:hyperlink>
    </w:p>
    <w:p w14:paraId="12E09AB2" w14:textId="69A3F5A7"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71" w:history="1">
        <w:r w:rsidR="00B87EF8" w:rsidRPr="00237B46">
          <w:rPr>
            <w:rStyle w:val="Hyperlink"/>
            <w:noProof/>
            <w:specVanish/>
          </w:rPr>
          <w:t>A.</w:t>
        </w:r>
        <w:r w:rsidR="00B87EF8">
          <w:rPr>
            <w:rFonts w:asciiTheme="minorHAnsi" w:eastAsiaTheme="minorEastAsia" w:hAnsiTheme="minorHAnsi"/>
            <w:noProof/>
            <w:sz w:val="24"/>
            <w:szCs w:val="24"/>
          </w:rPr>
          <w:tab/>
        </w:r>
        <w:r w:rsidR="00B87EF8" w:rsidRPr="00237B46">
          <w:rPr>
            <w:rStyle w:val="Hyperlink"/>
            <w:noProof/>
          </w:rPr>
          <w:t>Defendant’s Decision.</w:t>
        </w:r>
        <w:r w:rsidR="00B87EF8">
          <w:rPr>
            <w:noProof/>
            <w:webHidden/>
          </w:rPr>
          <w:tab/>
        </w:r>
        <w:r w:rsidR="00B87EF8">
          <w:rPr>
            <w:noProof/>
            <w:webHidden/>
          </w:rPr>
          <w:fldChar w:fldCharType="begin"/>
        </w:r>
        <w:r w:rsidR="00B87EF8">
          <w:rPr>
            <w:noProof/>
            <w:webHidden/>
          </w:rPr>
          <w:instrText xml:space="preserve"> PAGEREF _Toc134630471 \h </w:instrText>
        </w:r>
        <w:r w:rsidR="00B87EF8">
          <w:rPr>
            <w:noProof/>
            <w:webHidden/>
          </w:rPr>
        </w:r>
        <w:r w:rsidR="00B87EF8">
          <w:rPr>
            <w:noProof/>
            <w:webHidden/>
          </w:rPr>
          <w:fldChar w:fldCharType="separate"/>
        </w:r>
        <w:r w:rsidR="006340A7">
          <w:rPr>
            <w:noProof/>
            <w:webHidden/>
          </w:rPr>
          <w:t>15</w:t>
        </w:r>
        <w:r w:rsidR="00B87EF8">
          <w:rPr>
            <w:noProof/>
            <w:webHidden/>
          </w:rPr>
          <w:fldChar w:fldCharType="end"/>
        </w:r>
      </w:hyperlink>
    </w:p>
    <w:p w14:paraId="4D9B5CDB" w14:textId="249334E0"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72" w:history="1">
        <w:r w:rsidR="00B87EF8" w:rsidRPr="00237B46">
          <w:rPr>
            <w:rStyle w:val="Hyperlink"/>
            <w:noProof/>
          </w:rPr>
          <w:t>B.</w:t>
        </w:r>
        <w:r w:rsidR="00B87EF8">
          <w:rPr>
            <w:rFonts w:asciiTheme="minorHAnsi" w:eastAsiaTheme="minorEastAsia" w:hAnsiTheme="minorHAnsi"/>
            <w:noProof/>
            <w:sz w:val="24"/>
            <w:szCs w:val="24"/>
          </w:rPr>
          <w:tab/>
        </w:r>
        <w:r w:rsidR="00B87EF8" w:rsidRPr="00237B46">
          <w:rPr>
            <w:rStyle w:val="Hyperlink"/>
            <w:noProof/>
          </w:rPr>
          <w:t>Defendant’s Presence.</w:t>
        </w:r>
        <w:r w:rsidR="00B87EF8">
          <w:rPr>
            <w:noProof/>
            <w:webHidden/>
          </w:rPr>
          <w:tab/>
        </w:r>
        <w:r w:rsidR="00B87EF8">
          <w:rPr>
            <w:noProof/>
            <w:webHidden/>
          </w:rPr>
          <w:fldChar w:fldCharType="begin"/>
        </w:r>
        <w:r w:rsidR="00B87EF8">
          <w:rPr>
            <w:noProof/>
            <w:webHidden/>
          </w:rPr>
          <w:instrText xml:space="preserve"> PAGEREF _Toc134630472 \h </w:instrText>
        </w:r>
        <w:r w:rsidR="00B87EF8">
          <w:rPr>
            <w:noProof/>
            <w:webHidden/>
          </w:rPr>
        </w:r>
        <w:r w:rsidR="00B87EF8">
          <w:rPr>
            <w:noProof/>
            <w:webHidden/>
          </w:rPr>
          <w:fldChar w:fldCharType="separate"/>
        </w:r>
        <w:r w:rsidR="006340A7">
          <w:rPr>
            <w:noProof/>
            <w:webHidden/>
          </w:rPr>
          <w:t>15</w:t>
        </w:r>
        <w:r w:rsidR="00B87EF8">
          <w:rPr>
            <w:noProof/>
            <w:webHidden/>
          </w:rPr>
          <w:fldChar w:fldCharType="end"/>
        </w:r>
      </w:hyperlink>
    </w:p>
    <w:p w14:paraId="5C460E41" w14:textId="1EAC6002"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73" w:history="1">
        <w:r w:rsidR="00B87EF8" w:rsidRPr="00237B46">
          <w:rPr>
            <w:rStyle w:val="Hyperlink"/>
            <w:noProof/>
            <w:specVanish/>
          </w:rPr>
          <w:t>C.</w:t>
        </w:r>
        <w:r w:rsidR="00B87EF8">
          <w:rPr>
            <w:rFonts w:asciiTheme="minorHAnsi" w:eastAsiaTheme="minorEastAsia" w:hAnsiTheme="minorHAnsi"/>
            <w:noProof/>
            <w:sz w:val="24"/>
            <w:szCs w:val="24"/>
          </w:rPr>
          <w:tab/>
        </w:r>
        <w:r w:rsidR="00B87EF8" w:rsidRPr="00237B46">
          <w:rPr>
            <w:rStyle w:val="Hyperlink"/>
            <w:noProof/>
          </w:rPr>
          <w:t>Plea Arrangement Relating to Sentence.</w:t>
        </w:r>
        <w:r w:rsidR="00B87EF8">
          <w:rPr>
            <w:noProof/>
            <w:webHidden/>
          </w:rPr>
          <w:tab/>
        </w:r>
        <w:r w:rsidR="00B87EF8">
          <w:rPr>
            <w:noProof/>
            <w:webHidden/>
          </w:rPr>
          <w:fldChar w:fldCharType="begin"/>
        </w:r>
        <w:r w:rsidR="00B87EF8">
          <w:rPr>
            <w:noProof/>
            <w:webHidden/>
          </w:rPr>
          <w:instrText xml:space="preserve"> PAGEREF _Toc134630473 \h </w:instrText>
        </w:r>
        <w:r w:rsidR="00B87EF8">
          <w:rPr>
            <w:noProof/>
            <w:webHidden/>
          </w:rPr>
        </w:r>
        <w:r w:rsidR="00B87EF8">
          <w:rPr>
            <w:noProof/>
            <w:webHidden/>
          </w:rPr>
          <w:fldChar w:fldCharType="separate"/>
        </w:r>
        <w:r w:rsidR="006340A7">
          <w:rPr>
            <w:noProof/>
            <w:webHidden/>
          </w:rPr>
          <w:t>16</w:t>
        </w:r>
        <w:r w:rsidR="00B87EF8">
          <w:rPr>
            <w:noProof/>
            <w:webHidden/>
          </w:rPr>
          <w:fldChar w:fldCharType="end"/>
        </w:r>
      </w:hyperlink>
    </w:p>
    <w:p w14:paraId="069DC582" w14:textId="098E8C11"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74" w:history="1">
        <w:r w:rsidR="00B87EF8" w:rsidRPr="00237B46">
          <w:rPr>
            <w:rStyle w:val="Hyperlink"/>
            <w:noProof/>
            <w:specVanish/>
          </w:rPr>
          <w:t>D.</w:t>
        </w:r>
        <w:r w:rsidR="00B87EF8">
          <w:rPr>
            <w:rFonts w:asciiTheme="minorHAnsi" w:eastAsiaTheme="minorEastAsia" w:hAnsiTheme="minorHAnsi"/>
            <w:noProof/>
            <w:sz w:val="24"/>
            <w:szCs w:val="24"/>
          </w:rPr>
          <w:tab/>
        </w:r>
        <w:r w:rsidR="00B87EF8" w:rsidRPr="00237B46">
          <w:rPr>
            <w:rStyle w:val="Hyperlink"/>
            <w:noProof/>
          </w:rPr>
          <w:t>Must Be Knowing, Voluntary, and Intelligent.</w:t>
        </w:r>
        <w:r w:rsidR="00B87EF8">
          <w:rPr>
            <w:noProof/>
            <w:webHidden/>
          </w:rPr>
          <w:tab/>
        </w:r>
        <w:r w:rsidR="00B87EF8">
          <w:rPr>
            <w:noProof/>
            <w:webHidden/>
          </w:rPr>
          <w:fldChar w:fldCharType="begin"/>
        </w:r>
        <w:r w:rsidR="00B87EF8">
          <w:rPr>
            <w:noProof/>
            <w:webHidden/>
          </w:rPr>
          <w:instrText xml:space="preserve"> PAGEREF _Toc134630474 \h </w:instrText>
        </w:r>
        <w:r w:rsidR="00B87EF8">
          <w:rPr>
            <w:noProof/>
            <w:webHidden/>
          </w:rPr>
        </w:r>
        <w:r w:rsidR="00B87EF8">
          <w:rPr>
            <w:noProof/>
            <w:webHidden/>
          </w:rPr>
          <w:fldChar w:fldCharType="separate"/>
        </w:r>
        <w:r w:rsidR="006340A7">
          <w:rPr>
            <w:noProof/>
            <w:webHidden/>
          </w:rPr>
          <w:t>16</w:t>
        </w:r>
        <w:r w:rsidR="00B87EF8">
          <w:rPr>
            <w:noProof/>
            <w:webHidden/>
          </w:rPr>
          <w:fldChar w:fldCharType="end"/>
        </w:r>
      </w:hyperlink>
    </w:p>
    <w:p w14:paraId="6DAEC34C" w14:textId="3ACDADAE"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75" w:history="1">
        <w:r w:rsidR="00B87EF8" w:rsidRPr="00237B46">
          <w:rPr>
            <w:rStyle w:val="Hyperlink"/>
            <w:noProof/>
            <w:specVanish/>
          </w:rPr>
          <w:t>E.</w:t>
        </w:r>
        <w:r w:rsidR="00B87EF8">
          <w:rPr>
            <w:rFonts w:asciiTheme="minorHAnsi" w:eastAsiaTheme="minorEastAsia" w:hAnsiTheme="minorHAnsi"/>
            <w:noProof/>
            <w:sz w:val="24"/>
            <w:szCs w:val="24"/>
          </w:rPr>
          <w:tab/>
        </w:r>
        <w:r w:rsidR="00B87EF8" w:rsidRPr="00237B46">
          <w:rPr>
            <w:rStyle w:val="Hyperlink"/>
            <w:noProof/>
          </w:rPr>
          <w:t>Factual Basis.</w:t>
        </w:r>
        <w:r w:rsidR="00B87EF8">
          <w:rPr>
            <w:noProof/>
            <w:webHidden/>
          </w:rPr>
          <w:tab/>
        </w:r>
        <w:r w:rsidR="00B87EF8">
          <w:rPr>
            <w:noProof/>
            <w:webHidden/>
          </w:rPr>
          <w:fldChar w:fldCharType="begin"/>
        </w:r>
        <w:r w:rsidR="00B87EF8">
          <w:rPr>
            <w:noProof/>
            <w:webHidden/>
          </w:rPr>
          <w:instrText xml:space="preserve"> PAGEREF _Toc134630475 \h </w:instrText>
        </w:r>
        <w:r w:rsidR="00B87EF8">
          <w:rPr>
            <w:noProof/>
            <w:webHidden/>
          </w:rPr>
        </w:r>
        <w:r w:rsidR="00B87EF8">
          <w:rPr>
            <w:noProof/>
            <w:webHidden/>
          </w:rPr>
          <w:fldChar w:fldCharType="separate"/>
        </w:r>
        <w:r w:rsidR="006340A7">
          <w:rPr>
            <w:noProof/>
            <w:webHidden/>
          </w:rPr>
          <w:t>24</w:t>
        </w:r>
        <w:r w:rsidR="00B87EF8">
          <w:rPr>
            <w:noProof/>
            <w:webHidden/>
          </w:rPr>
          <w:fldChar w:fldCharType="end"/>
        </w:r>
      </w:hyperlink>
    </w:p>
    <w:p w14:paraId="648727DA" w14:textId="2CE1AB1C"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76" w:history="1">
        <w:r w:rsidR="00B87EF8" w:rsidRPr="00237B46">
          <w:rPr>
            <w:rStyle w:val="Hyperlink"/>
            <w:noProof/>
            <w:specVanish/>
          </w:rPr>
          <w:t>F.</w:t>
        </w:r>
        <w:r w:rsidR="00B87EF8">
          <w:rPr>
            <w:rFonts w:asciiTheme="minorHAnsi" w:eastAsiaTheme="minorEastAsia" w:hAnsiTheme="minorHAnsi"/>
            <w:noProof/>
            <w:sz w:val="24"/>
            <w:szCs w:val="24"/>
          </w:rPr>
          <w:tab/>
        </w:r>
        <w:r w:rsidR="00B87EF8" w:rsidRPr="00237B46">
          <w:rPr>
            <w:rStyle w:val="Hyperlink"/>
            <w:noProof/>
          </w:rPr>
          <w:t>Pleas to Uncharged &amp; Other Offenses.</w:t>
        </w:r>
        <w:r w:rsidR="00B87EF8">
          <w:rPr>
            <w:noProof/>
            <w:webHidden/>
          </w:rPr>
          <w:tab/>
        </w:r>
        <w:r w:rsidR="00B87EF8">
          <w:rPr>
            <w:noProof/>
            <w:webHidden/>
          </w:rPr>
          <w:fldChar w:fldCharType="begin"/>
        </w:r>
        <w:r w:rsidR="00B87EF8">
          <w:rPr>
            <w:noProof/>
            <w:webHidden/>
          </w:rPr>
          <w:instrText xml:space="preserve"> PAGEREF _Toc134630476 \h </w:instrText>
        </w:r>
        <w:r w:rsidR="00B87EF8">
          <w:rPr>
            <w:noProof/>
            <w:webHidden/>
          </w:rPr>
        </w:r>
        <w:r w:rsidR="00B87EF8">
          <w:rPr>
            <w:noProof/>
            <w:webHidden/>
          </w:rPr>
          <w:fldChar w:fldCharType="separate"/>
        </w:r>
        <w:r w:rsidR="006340A7">
          <w:rPr>
            <w:noProof/>
            <w:webHidden/>
          </w:rPr>
          <w:t>25</w:t>
        </w:r>
        <w:r w:rsidR="00B87EF8">
          <w:rPr>
            <w:noProof/>
            <w:webHidden/>
          </w:rPr>
          <w:fldChar w:fldCharType="end"/>
        </w:r>
      </w:hyperlink>
    </w:p>
    <w:p w14:paraId="3010D01B" w14:textId="32920E3C"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77" w:history="1">
        <w:r w:rsidR="00B87EF8" w:rsidRPr="00237B46">
          <w:rPr>
            <w:rStyle w:val="Hyperlink"/>
            <w:noProof/>
            <w:specVanish/>
          </w:rPr>
          <w:t>G.</w:t>
        </w:r>
        <w:r w:rsidR="00B87EF8">
          <w:rPr>
            <w:rFonts w:asciiTheme="minorHAnsi" w:eastAsiaTheme="minorEastAsia" w:hAnsiTheme="minorHAnsi"/>
            <w:noProof/>
            <w:sz w:val="24"/>
            <w:szCs w:val="24"/>
          </w:rPr>
          <w:tab/>
        </w:r>
        <w:r w:rsidR="00B87EF8" w:rsidRPr="00237B46">
          <w:rPr>
            <w:rStyle w:val="Hyperlink"/>
            <w:noProof/>
          </w:rPr>
          <w:t>In Open Court; Record Required.</w:t>
        </w:r>
        <w:r w:rsidR="00B87EF8">
          <w:rPr>
            <w:noProof/>
            <w:webHidden/>
          </w:rPr>
          <w:tab/>
        </w:r>
        <w:r w:rsidR="00B87EF8">
          <w:rPr>
            <w:noProof/>
            <w:webHidden/>
          </w:rPr>
          <w:fldChar w:fldCharType="begin"/>
        </w:r>
        <w:r w:rsidR="00B87EF8">
          <w:rPr>
            <w:noProof/>
            <w:webHidden/>
          </w:rPr>
          <w:instrText xml:space="preserve"> PAGEREF _Toc134630477 \h </w:instrText>
        </w:r>
        <w:r w:rsidR="00B87EF8">
          <w:rPr>
            <w:noProof/>
            <w:webHidden/>
          </w:rPr>
        </w:r>
        <w:r w:rsidR="00B87EF8">
          <w:rPr>
            <w:noProof/>
            <w:webHidden/>
          </w:rPr>
          <w:fldChar w:fldCharType="separate"/>
        </w:r>
        <w:r w:rsidR="006340A7">
          <w:rPr>
            <w:noProof/>
            <w:webHidden/>
          </w:rPr>
          <w:t>26</w:t>
        </w:r>
        <w:r w:rsidR="00B87EF8">
          <w:rPr>
            <w:noProof/>
            <w:webHidden/>
          </w:rPr>
          <w:fldChar w:fldCharType="end"/>
        </w:r>
      </w:hyperlink>
    </w:p>
    <w:p w14:paraId="100C6398" w14:textId="0D18F6FA"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78" w:history="1">
        <w:r w:rsidR="00B87EF8" w:rsidRPr="00237B46">
          <w:rPr>
            <w:rStyle w:val="Hyperlink"/>
            <w:noProof/>
            <w:specVanish/>
          </w:rPr>
          <w:t>H.</w:t>
        </w:r>
        <w:r w:rsidR="00B87EF8">
          <w:rPr>
            <w:rFonts w:asciiTheme="minorHAnsi" w:eastAsiaTheme="minorEastAsia" w:hAnsiTheme="minorHAnsi"/>
            <w:noProof/>
            <w:sz w:val="24"/>
            <w:szCs w:val="24"/>
          </w:rPr>
          <w:tab/>
        </w:r>
        <w:r w:rsidR="00B87EF8" w:rsidRPr="00237B46">
          <w:rPr>
            <w:rStyle w:val="Hyperlink"/>
            <w:noProof/>
          </w:rPr>
          <w:t>Capital Cases.</w:t>
        </w:r>
        <w:r w:rsidR="00B87EF8">
          <w:rPr>
            <w:noProof/>
            <w:webHidden/>
          </w:rPr>
          <w:tab/>
        </w:r>
        <w:r w:rsidR="00B87EF8">
          <w:rPr>
            <w:noProof/>
            <w:webHidden/>
          </w:rPr>
          <w:fldChar w:fldCharType="begin"/>
        </w:r>
        <w:r w:rsidR="00B87EF8">
          <w:rPr>
            <w:noProof/>
            <w:webHidden/>
          </w:rPr>
          <w:instrText xml:space="preserve"> PAGEREF _Toc134630478 \h </w:instrText>
        </w:r>
        <w:r w:rsidR="00B87EF8">
          <w:rPr>
            <w:noProof/>
            <w:webHidden/>
          </w:rPr>
        </w:r>
        <w:r w:rsidR="00B87EF8">
          <w:rPr>
            <w:noProof/>
            <w:webHidden/>
          </w:rPr>
          <w:fldChar w:fldCharType="separate"/>
        </w:r>
        <w:r w:rsidR="006340A7">
          <w:rPr>
            <w:noProof/>
            <w:webHidden/>
          </w:rPr>
          <w:t>27</w:t>
        </w:r>
        <w:r w:rsidR="00B87EF8">
          <w:rPr>
            <w:noProof/>
            <w:webHidden/>
          </w:rPr>
          <w:fldChar w:fldCharType="end"/>
        </w:r>
      </w:hyperlink>
    </w:p>
    <w:p w14:paraId="46557225" w14:textId="78324515"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79" w:history="1">
        <w:r w:rsidR="00B87EF8" w:rsidRPr="00237B46">
          <w:rPr>
            <w:rStyle w:val="Hyperlink"/>
            <w:noProof/>
            <w:specVanish/>
          </w:rPr>
          <w:t>I.</w:t>
        </w:r>
        <w:r w:rsidR="00B87EF8">
          <w:rPr>
            <w:rFonts w:asciiTheme="minorHAnsi" w:eastAsiaTheme="minorEastAsia" w:hAnsiTheme="minorHAnsi"/>
            <w:noProof/>
            <w:sz w:val="24"/>
            <w:szCs w:val="24"/>
          </w:rPr>
          <w:tab/>
        </w:r>
        <w:r w:rsidR="00B87EF8" w:rsidRPr="00237B46">
          <w:rPr>
            <w:rStyle w:val="Hyperlink"/>
            <w:noProof/>
          </w:rPr>
          <w:t>Counsel.</w:t>
        </w:r>
        <w:r w:rsidR="00B87EF8">
          <w:rPr>
            <w:noProof/>
            <w:webHidden/>
          </w:rPr>
          <w:tab/>
        </w:r>
        <w:r w:rsidR="00B87EF8">
          <w:rPr>
            <w:noProof/>
            <w:webHidden/>
          </w:rPr>
          <w:fldChar w:fldCharType="begin"/>
        </w:r>
        <w:r w:rsidR="00B87EF8">
          <w:rPr>
            <w:noProof/>
            <w:webHidden/>
          </w:rPr>
          <w:instrText xml:space="preserve"> PAGEREF _Toc134630479 \h </w:instrText>
        </w:r>
        <w:r w:rsidR="00B87EF8">
          <w:rPr>
            <w:noProof/>
            <w:webHidden/>
          </w:rPr>
        </w:r>
        <w:r w:rsidR="00B87EF8">
          <w:rPr>
            <w:noProof/>
            <w:webHidden/>
          </w:rPr>
          <w:fldChar w:fldCharType="separate"/>
        </w:r>
        <w:r w:rsidR="006340A7">
          <w:rPr>
            <w:noProof/>
            <w:webHidden/>
          </w:rPr>
          <w:t>27</w:t>
        </w:r>
        <w:r w:rsidR="00B87EF8">
          <w:rPr>
            <w:noProof/>
            <w:webHidden/>
          </w:rPr>
          <w:fldChar w:fldCharType="end"/>
        </w:r>
      </w:hyperlink>
    </w:p>
    <w:p w14:paraId="5708CA8F" w14:textId="22A43988"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80" w:history="1">
        <w:r w:rsidR="00B87EF8" w:rsidRPr="00237B46">
          <w:rPr>
            <w:rStyle w:val="Hyperlink"/>
            <w:noProof/>
            <w:specVanish/>
          </w:rPr>
          <w:t>J.</w:t>
        </w:r>
        <w:r w:rsidR="00B87EF8">
          <w:rPr>
            <w:rFonts w:asciiTheme="minorHAnsi" w:eastAsiaTheme="minorEastAsia" w:hAnsiTheme="minorHAnsi"/>
            <w:noProof/>
            <w:sz w:val="24"/>
            <w:szCs w:val="24"/>
          </w:rPr>
          <w:tab/>
        </w:r>
        <w:r w:rsidR="00B87EF8" w:rsidRPr="00237B46">
          <w:rPr>
            <w:rStyle w:val="Hyperlink"/>
            <w:noProof/>
          </w:rPr>
          <w:t>Competency.</w:t>
        </w:r>
        <w:r w:rsidR="00B87EF8">
          <w:rPr>
            <w:noProof/>
            <w:webHidden/>
          </w:rPr>
          <w:tab/>
        </w:r>
        <w:r w:rsidR="00B87EF8">
          <w:rPr>
            <w:noProof/>
            <w:webHidden/>
          </w:rPr>
          <w:fldChar w:fldCharType="begin"/>
        </w:r>
        <w:r w:rsidR="00B87EF8">
          <w:rPr>
            <w:noProof/>
            <w:webHidden/>
          </w:rPr>
          <w:instrText xml:space="preserve"> PAGEREF _Toc134630480 \h </w:instrText>
        </w:r>
        <w:r w:rsidR="00B87EF8">
          <w:rPr>
            <w:noProof/>
            <w:webHidden/>
          </w:rPr>
        </w:r>
        <w:r w:rsidR="00B87EF8">
          <w:rPr>
            <w:noProof/>
            <w:webHidden/>
          </w:rPr>
          <w:fldChar w:fldCharType="separate"/>
        </w:r>
        <w:r w:rsidR="006340A7">
          <w:rPr>
            <w:noProof/>
            <w:webHidden/>
          </w:rPr>
          <w:t>27</w:t>
        </w:r>
        <w:r w:rsidR="00B87EF8">
          <w:rPr>
            <w:noProof/>
            <w:webHidden/>
          </w:rPr>
          <w:fldChar w:fldCharType="end"/>
        </w:r>
      </w:hyperlink>
    </w:p>
    <w:p w14:paraId="074FB6FB" w14:textId="6FD72A7D"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81" w:history="1">
        <w:r w:rsidR="00B87EF8" w:rsidRPr="00237B46">
          <w:rPr>
            <w:rStyle w:val="Hyperlink"/>
            <w:noProof/>
            <w:specVanish/>
          </w:rPr>
          <w:t>K.</w:t>
        </w:r>
        <w:r w:rsidR="00B87EF8">
          <w:rPr>
            <w:rFonts w:asciiTheme="minorHAnsi" w:eastAsiaTheme="minorEastAsia" w:hAnsiTheme="minorHAnsi"/>
            <w:noProof/>
            <w:sz w:val="24"/>
            <w:szCs w:val="24"/>
          </w:rPr>
          <w:tab/>
        </w:r>
        <w:r w:rsidR="00B87EF8" w:rsidRPr="00237B46">
          <w:rPr>
            <w:rStyle w:val="Hyperlink"/>
            <w:noProof/>
          </w:rPr>
          <w:t>Sentencing.</w:t>
        </w:r>
        <w:r w:rsidR="00B87EF8">
          <w:rPr>
            <w:noProof/>
            <w:webHidden/>
          </w:rPr>
          <w:tab/>
        </w:r>
        <w:r w:rsidR="00B87EF8">
          <w:rPr>
            <w:noProof/>
            <w:webHidden/>
          </w:rPr>
          <w:fldChar w:fldCharType="begin"/>
        </w:r>
        <w:r w:rsidR="00B87EF8">
          <w:rPr>
            <w:noProof/>
            <w:webHidden/>
          </w:rPr>
          <w:instrText xml:space="preserve"> PAGEREF _Toc134630481 \h </w:instrText>
        </w:r>
        <w:r w:rsidR="00B87EF8">
          <w:rPr>
            <w:noProof/>
            <w:webHidden/>
          </w:rPr>
        </w:r>
        <w:r w:rsidR="00B87EF8">
          <w:rPr>
            <w:noProof/>
            <w:webHidden/>
          </w:rPr>
          <w:fldChar w:fldCharType="separate"/>
        </w:r>
        <w:r w:rsidR="006340A7">
          <w:rPr>
            <w:noProof/>
            <w:webHidden/>
          </w:rPr>
          <w:t>29</w:t>
        </w:r>
        <w:r w:rsidR="00B87EF8">
          <w:rPr>
            <w:noProof/>
            <w:webHidden/>
          </w:rPr>
          <w:fldChar w:fldCharType="end"/>
        </w:r>
      </w:hyperlink>
    </w:p>
    <w:p w14:paraId="182B654C" w14:textId="41B2E07F" w:rsidR="00B87EF8" w:rsidRDefault="00000000">
      <w:pPr>
        <w:pStyle w:val="TOC1"/>
        <w:tabs>
          <w:tab w:val="right" w:leader="dot" w:pos="9350"/>
        </w:tabs>
        <w:rPr>
          <w:rFonts w:asciiTheme="minorHAnsi" w:eastAsiaTheme="minorEastAsia" w:hAnsiTheme="minorHAnsi"/>
          <w:noProof/>
          <w:sz w:val="24"/>
          <w:szCs w:val="24"/>
        </w:rPr>
      </w:pPr>
      <w:hyperlink w:anchor="_Toc134630482" w:history="1">
        <w:r w:rsidR="00B87EF8" w:rsidRPr="00237B46">
          <w:rPr>
            <w:rStyle w:val="Hyperlink"/>
            <w:noProof/>
            <w:specVanish/>
          </w:rPr>
          <w:t>V.</w:t>
        </w:r>
        <w:r w:rsidR="00B87EF8">
          <w:rPr>
            <w:rFonts w:asciiTheme="minorHAnsi" w:eastAsiaTheme="minorEastAsia" w:hAnsiTheme="minorHAnsi"/>
            <w:noProof/>
            <w:sz w:val="24"/>
            <w:szCs w:val="24"/>
          </w:rPr>
          <w:tab/>
        </w:r>
        <w:r w:rsidR="00B87EF8" w:rsidRPr="00237B46">
          <w:rPr>
            <w:rStyle w:val="Hyperlink"/>
            <w:noProof/>
          </w:rPr>
          <w:t>Withdrawal of a Plea.</w:t>
        </w:r>
        <w:r w:rsidR="00B87EF8">
          <w:rPr>
            <w:noProof/>
            <w:webHidden/>
          </w:rPr>
          <w:tab/>
        </w:r>
        <w:r w:rsidR="00B87EF8">
          <w:rPr>
            <w:noProof/>
            <w:webHidden/>
          </w:rPr>
          <w:fldChar w:fldCharType="begin"/>
        </w:r>
        <w:r w:rsidR="00B87EF8">
          <w:rPr>
            <w:noProof/>
            <w:webHidden/>
          </w:rPr>
          <w:instrText xml:space="preserve"> PAGEREF _Toc134630482 \h </w:instrText>
        </w:r>
        <w:r w:rsidR="00B87EF8">
          <w:rPr>
            <w:noProof/>
            <w:webHidden/>
          </w:rPr>
        </w:r>
        <w:r w:rsidR="00B87EF8">
          <w:rPr>
            <w:noProof/>
            <w:webHidden/>
          </w:rPr>
          <w:fldChar w:fldCharType="separate"/>
        </w:r>
        <w:r w:rsidR="006340A7">
          <w:rPr>
            <w:noProof/>
            <w:webHidden/>
          </w:rPr>
          <w:t>29</w:t>
        </w:r>
        <w:r w:rsidR="00B87EF8">
          <w:rPr>
            <w:noProof/>
            <w:webHidden/>
          </w:rPr>
          <w:fldChar w:fldCharType="end"/>
        </w:r>
      </w:hyperlink>
    </w:p>
    <w:p w14:paraId="53D9CB3B" w14:textId="6333566C"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83" w:history="1">
        <w:r w:rsidR="00B87EF8" w:rsidRPr="00237B46">
          <w:rPr>
            <w:rStyle w:val="Hyperlink"/>
            <w:noProof/>
            <w:specVanish/>
          </w:rPr>
          <w:t>A.</w:t>
        </w:r>
        <w:r w:rsidR="00B87EF8">
          <w:rPr>
            <w:rFonts w:asciiTheme="minorHAnsi" w:eastAsiaTheme="minorEastAsia" w:hAnsiTheme="minorHAnsi"/>
            <w:noProof/>
            <w:sz w:val="24"/>
            <w:szCs w:val="24"/>
          </w:rPr>
          <w:tab/>
        </w:r>
        <w:r w:rsidR="00B87EF8" w:rsidRPr="00237B46">
          <w:rPr>
            <w:rStyle w:val="Hyperlink"/>
            <w:noProof/>
          </w:rPr>
          <w:t>Before Sentencing.</w:t>
        </w:r>
        <w:r w:rsidR="00B87EF8">
          <w:rPr>
            <w:noProof/>
            <w:webHidden/>
          </w:rPr>
          <w:tab/>
        </w:r>
        <w:r w:rsidR="00B87EF8">
          <w:rPr>
            <w:noProof/>
            <w:webHidden/>
          </w:rPr>
          <w:fldChar w:fldCharType="begin"/>
        </w:r>
        <w:r w:rsidR="00B87EF8">
          <w:rPr>
            <w:noProof/>
            <w:webHidden/>
          </w:rPr>
          <w:instrText xml:space="preserve"> PAGEREF _Toc134630483 \h </w:instrText>
        </w:r>
        <w:r w:rsidR="00B87EF8">
          <w:rPr>
            <w:noProof/>
            <w:webHidden/>
          </w:rPr>
        </w:r>
        <w:r w:rsidR="00B87EF8">
          <w:rPr>
            <w:noProof/>
            <w:webHidden/>
          </w:rPr>
          <w:fldChar w:fldCharType="separate"/>
        </w:r>
        <w:r w:rsidR="006340A7">
          <w:rPr>
            <w:noProof/>
            <w:webHidden/>
          </w:rPr>
          <w:t>29</w:t>
        </w:r>
        <w:r w:rsidR="00B87EF8">
          <w:rPr>
            <w:noProof/>
            <w:webHidden/>
          </w:rPr>
          <w:fldChar w:fldCharType="end"/>
        </w:r>
      </w:hyperlink>
    </w:p>
    <w:p w14:paraId="6556803B" w14:textId="05820A86"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84" w:history="1">
        <w:r w:rsidR="00B87EF8" w:rsidRPr="00237B46">
          <w:rPr>
            <w:rStyle w:val="Hyperlink"/>
            <w:noProof/>
            <w:specVanish/>
          </w:rPr>
          <w:t>B.</w:t>
        </w:r>
        <w:r w:rsidR="00B87EF8">
          <w:rPr>
            <w:rFonts w:asciiTheme="minorHAnsi" w:eastAsiaTheme="minorEastAsia" w:hAnsiTheme="minorHAnsi"/>
            <w:noProof/>
            <w:sz w:val="24"/>
            <w:szCs w:val="24"/>
          </w:rPr>
          <w:tab/>
        </w:r>
        <w:r w:rsidR="00B87EF8" w:rsidRPr="00237B46">
          <w:rPr>
            <w:rStyle w:val="Hyperlink"/>
            <w:noProof/>
          </w:rPr>
          <w:t>After Sentencing.</w:t>
        </w:r>
        <w:r w:rsidR="00B87EF8">
          <w:rPr>
            <w:noProof/>
            <w:webHidden/>
          </w:rPr>
          <w:tab/>
        </w:r>
        <w:r w:rsidR="00B87EF8">
          <w:rPr>
            <w:noProof/>
            <w:webHidden/>
          </w:rPr>
          <w:fldChar w:fldCharType="begin"/>
        </w:r>
        <w:r w:rsidR="00B87EF8">
          <w:rPr>
            <w:noProof/>
            <w:webHidden/>
          </w:rPr>
          <w:instrText xml:space="preserve"> PAGEREF _Toc134630484 \h </w:instrText>
        </w:r>
        <w:r w:rsidR="00B87EF8">
          <w:rPr>
            <w:noProof/>
            <w:webHidden/>
          </w:rPr>
        </w:r>
        <w:r w:rsidR="00B87EF8">
          <w:rPr>
            <w:noProof/>
            <w:webHidden/>
          </w:rPr>
          <w:fldChar w:fldCharType="separate"/>
        </w:r>
        <w:r w:rsidR="006340A7">
          <w:rPr>
            <w:noProof/>
            <w:webHidden/>
          </w:rPr>
          <w:t>33</w:t>
        </w:r>
        <w:r w:rsidR="00B87EF8">
          <w:rPr>
            <w:noProof/>
            <w:webHidden/>
          </w:rPr>
          <w:fldChar w:fldCharType="end"/>
        </w:r>
      </w:hyperlink>
    </w:p>
    <w:p w14:paraId="4282438E" w14:textId="74D61F64" w:rsidR="00B87EF8" w:rsidRDefault="00000000">
      <w:pPr>
        <w:pStyle w:val="TOC1"/>
        <w:tabs>
          <w:tab w:val="right" w:leader="dot" w:pos="9350"/>
        </w:tabs>
        <w:rPr>
          <w:rFonts w:asciiTheme="minorHAnsi" w:eastAsiaTheme="minorEastAsia" w:hAnsiTheme="minorHAnsi"/>
          <w:noProof/>
          <w:sz w:val="24"/>
          <w:szCs w:val="24"/>
        </w:rPr>
      </w:pPr>
      <w:hyperlink w:anchor="_Toc134630485" w:history="1">
        <w:r w:rsidR="00B87EF8" w:rsidRPr="00237B46">
          <w:rPr>
            <w:rStyle w:val="Hyperlink"/>
            <w:noProof/>
          </w:rPr>
          <w:t>VI.</w:t>
        </w:r>
        <w:r w:rsidR="00B87EF8">
          <w:rPr>
            <w:rFonts w:asciiTheme="minorHAnsi" w:eastAsiaTheme="minorEastAsia" w:hAnsiTheme="minorHAnsi"/>
            <w:noProof/>
            <w:sz w:val="24"/>
            <w:szCs w:val="24"/>
          </w:rPr>
          <w:tab/>
        </w:r>
        <w:r w:rsidR="00B87EF8" w:rsidRPr="00237B46">
          <w:rPr>
            <w:rStyle w:val="Hyperlink"/>
            <w:noProof/>
          </w:rPr>
          <w:t>Enforcing a Plea Agreement.</w:t>
        </w:r>
        <w:r w:rsidR="00B87EF8">
          <w:rPr>
            <w:noProof/>
            <w:webHidden/>
          </w:rPr>
          <w:tab/>
        </w:r>
        <w:r w:rsidR="00B87EF8">
          <w:rPr>
            <w:noProof/>
            <w:webHidden/>
          </w:rPr>
          <w:fldChar w:fldCharType="begin"/>
        </w:r>
        <w:r w:rsidR="00B87EF8">
          <w:rPr>
            <w:noProof/>
            <w:webHidden/>
          </w:rPr>
          <w:instrText xml:space="preserve"> PAGEREF _Toc134630485 \h </w:instrText>
        </w:r>
        <w:r w:rsidR="00B87EF8">
          <w:rPr>
            <w:noProof/>
            <w:webHidden/>
          </w:rPr>
        </w:r>
        <w:r w:rsidR="00B87EF8">
          <w:rPr>
            <w:noProof/>
            <w:webHidden/>
          </w:rPr>
          <w:fldChar w:fldCharType="separate"/>
        </w:r>
        <w:r w:rsidR="006340A7">
          <w:rPr>
            <w:noProof/>
            <w:webHidden/>
          </w:rPr>
          <w:t>34</w:t>
        </w:r>
        <w:r w:rsidR="00B87EF8">
          <w:rPr>
            <w:noProof/>
            <w:webHidden/>
          </w:rPr>
          <w:fldChar w:fldCharType="end"/>
        </w:r>
      </w:hyperlink>
    </w:p>
    <w:p w14:paraId="1A667C8C" w14:textId="4DEB9B4D"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86" w:history="1">
        <w:r w:rsidR="00B87EF8" w:rsidRPr="00237B46">
          <w:rPr>
            <w:rStyle w:val="Hyperlink"/>
            <w:noProof/>
          </w:rPr>
          <w:t>A.</w:t>
        </w:r>
        <w:r w:rsidR="00B87EF8">
          <w:rPr>
            <w:rFonts w:asciiTheme="minorHAnsi" w:eastAsiaTheme="minorEastAsia" w:hAnsiTheme="minorHAnsi"/>
            <w:noProof/>
            <w:sz w:val="24"/>
            <w:szCs w:val="24"/>
          </w:rPr>
          <w:tab/>
        </w:r>
        <w:r w:rsidR="00B87EF8" w:rsidRPr="00237B46">
          <w:rPr>
            <w:rStyle w:val="Hyperlink"/>
            <w:noProof/>
          </w:rPr>
          <w:t>Breach of Agreement.</w:t>
        </w:r>
        <w:r w:rsidR="00B87EF8">
          <w:rPr>
            <w:noProof/>
            <w:webHidden/>
          </w:rPr>
          <w:tab/>
        </w:r>
        <w:r w:rsidR="00B87EF8">
          <w:rPr>
            <w:noProof/>
            <w:webHidden/>
          </w:rPr>
          <w:fldChar w:fldCharType="begin"/>
        </w:r>
        <w:r w:rsidR="00B87EF8">
          <w:rPr>
            <w:noProof/>
            <w:webHidden/>
          </w:rPr>
          <w:instrText xml:space="preserve"> PAGEREF _Toc134630486 \h </w:instrText>
        </w:r>
        <w:r w:rsidR="00B87EF8">
          <w:rPr>
            <w:noProof/>
            <w:webHidden/>
          </w:rPr>
        </w:r>
        <w:r w:rsidR="00B87EF8">
          <w:rPr>
            <w:noProof/>
            <w:webHidden/>
          </w:rPr>
          <w:fldChar w:fldCharType="separate"/>
        </w:r>
        <w:r w:rsidR="006340A7">
          <w:rPr>
            <w:noProof/>
            <w:webHidden/>
          </w:rPr>
          <w:t>34</w:t>
        </w:r>
        <w:r w:rsidR="00B87EF8">
          <w:rPr>
            <w:noProof/>
            <w:webHidden/>
          </w:rPr>
          <w:fldChar w:fldCharType="end"/>
        </w:r>
      </w:hyperlink>
    </w:p>
    <w:p w14:paraId="68C4D828" w14:textId="466E79B8" w:rsidR="00B87EF8" w:rsidRDefault="00000000">
      <w:pPr>
        <w:pStyle w:val="TOC2"/>
        <w:tabs>
          <w:tab w:val="left" w:pos="1440"/>
          <w:tab w:val="right" w:leader="dot" w:pos="9350"/>
        </w:tabs>
        <w:rPr>
          <w:rFonts w:asciiTheme="minorHAnsi" w:eastAsiaTheme="minorEastAsia" w:hAnsiTheme="minorHAnsi"/>
          <w:noProof/>
          <w:sz w:val="24"/>
          <w:szCs w:val="24"/>
        </w:rPr>
      </w:pPr>
      <w:hyperlink w:anchor="_Toc134630487" w:history="1">
        <w:r w:rsidR="00B87EF8" w:rsidRPr="00237B46">
          <w:rPr>
            <w:rStyle w:val="Hyperlink"/>
            <w:noProof/>
            <w:specVanish/>
          </w:rPr>
          <w:t>B.</w:t>
        </w:r>
        <w:r w:rsidR="00B87EF8">
          <w:rPr>
            <w:rFonts w:asciiTheme="minorHAnsi" w:eastAsiaTheme="minorEastAsia" w:hAnsiTheme="minorHAnsi"/>
            <w:noProof/>
            <w:sz w:val="24"/>
            <w:szCs w:val="24"/>
          </w:rPr>
          <w:tab/>
        </w:r>
        <w:r w:rsidR="00B87EF8" w:rsidRPr="00237B46">
          <w:rPr>
            <w:rStyle w:val="Hyperlink"/>
            <w:noProof/>
          </w:rPr>
          <w:t>Mutual Mistake, Jurisdictional Defect, and Constitutional Invalidity.</w:t>
        </w:r>
        <w:r w:rsidR="00B87EF8">
          <w:rPr>
            <w:noProof/>
            <w:webHidden/>
          </w:rPr>
          <w:tab/>
        </w:r>
        <w:r w:rsidR="00B87EF8">
          <w:rPr>
            <w:noProof/>
            <w:webHidden/>
          </w:rPr>
          <w:fldChar w:fldCharType="begin"/>
        </w:r>
        <w:r w:rsidR="00B87EF8">
          <w:rPr>
            <w:noProof/>
            <w:webHidden/>
          </w:rPr>
          <w:instrText xml:space="preserve"> PAGEREF _Toc134630487 \h </w:instrText>
        </w:r>
        <w:r w:rsidR="00B87EF8">
          <w:rPr>
            <w:noProof/>
            <w:webHidden/>
          </w:rPr>
        </w:r>
        <w:r w:rsidR="00B87EF8">
          <w:rPr>
            <w:noProof/>
            <w:webHidden/>
          </w:rPr>
          <w:fldChar w:fldCharType="separate"/>
        </w:r>
        <w:r w:rsidR="006340A7">
          <w:rPr>
            <w:noProof/>
            <w:webHidden/>
          </w:rPr>
          <w:t>36</w:t>
        </w:r>
        <w:r w:rsidR="00B87EF8">
          <w:rPr>
            <w:noProof/>
            <w:webHidden/>
          </w:rPr>
          <w:fldChar w:fldCharType="end"/>
        </w:r>
      </w:hyperlink>
    </w:p>
    <w:p w14:paraId="62A55371" w14:textId="7E351F3E" w:rsidR="00B87EF8" w:rsidRDefault="00000000">
      <w:pPr>
        <w:pStyle w:val="TOC1"/>
        <w:tabs>
          <w:tab w:val="right" w:leader="dot" w:pos="9350"/>
        </w:tabs>
        <w:rPr>
          <w:rFonts w:asciiTheme="minorHAnsi" w:eastAsiaTheme="minorEastAsia" w:hAnsiTheme="minorHAnsi"/>
          <w:noProof/>
          <w:sz w:val="24"/>
          <w:szCs w:val="24"/>
        </w:rPr>
      </w:pPr>
      <w:r>
        <w:rPr>
          <w:noProof/>
        </w:rPr>
        <w:fldChar w:fldCharType="begin"/>
      </w:r>
      <w:r>
        <w:rPr>
          <w:noProof/>
        </w:rPr>
        <w:instrText>HYPERLINK \l "_Toc134630488"</w:instrText>
      </w:r>
      <w:r w:rsidR="006340A7">
        <w:rPr>
          <w:noProof/>
        </w:rPr>
      </w:r>
      <w:r>
        <w:rPr>
          <w:noProof/>
        </w:rPr>
        <w:fldChar w:fldCharType="separate"/>
      </w:r>
      <w:r w:rsidR="00B87EF8" w:rsidRPr="00237B46">
        <w:rPr>
          <w:rStyle w:val="Hyperlink"/>
          <w:noProof/>
        </w:rPr>
        <w:t>VII.</w:t>
      </w:r>
      <w:r w:rsidR="00B87EF8">
        <w:rPr>
          <w:rFonts w:asciiTheme="minorHAnsi" w:eastAsiaTheme="minorEastAsia" w:hAnsiTheme="minorHAnsi"/>
          <w:noProof/>
          <w:sz w:val="24"/>
          <w:szCs w:val="24"/>
        </w:rPr>
        <w:tab/>
      </w:r>
      <w:r w:rsidR="00B87EF8" w:rsidRPr="00237B46">
        <w:rPr>
          <w:rStyle w:val="Hyperlink"/>
          <w:noProof/>
        </w:rPr>
        <w:t>Appeal &amp; Post-Conviction Challenges.</w:t>
      </w:r>
      <w:r w:rsidR="00B87EF8">
        <w:rPr>
          <w:noProof/>
          <w:webHidden/>
        </w:rPr>
        <w:tab/>
      </w:r>
      <w:r w:rsidR="00B87EF8">
        <w:rPr>
          <w:noProof/>
          <w:webHidden/>
        </w:rPr>
        <w:fldChar w:fldCharType="begin"/>
      </w:r>
      <w:r w:rsidR="00B87EF8">
        <w:rPr>
          <w:noProof/>
          <w:webHidden/>
        </w:rPr>
        <w:instrText xml:space="preserve"> PAGEREF _Toc134630488 \h </w:instrText>
      </w:r>
      <w:r w:rsidR="00B87EF8">
        <w:rPr>
          <w:noProof/>
          <w:webHidden/>
        </w:rPr>
      </w:r>
      <w:r w:rsidR="00B87EF8">
        <w:rPr>
          <w:noProof/>
          <w:webHidden/>
        </w:rPr>
        <w:fldChar w:fldCharType="separate"/>
      </w:r>
      <w:r w:rsidR="006340A7">
        <w:rPr>
          <w:noProof/>
          <w:webHidden/>
        </w:rPr>
        <w:t>37</w:t>
      </w:r>
      <w:r w:rsidR="00B87EF8">
        <w:rPr>
          <w:noProof/>
          <w:webHidden/>
        </w:rPr>
        <w:fldChar w:fldCharType="end"/>
      </w:r>
      <w:r>
        <w:rPr>
          <w:noProof/>
        </w:rPr>
        <w:fldChar w:fldCharType="end"/>
      </w:r>
    </w:p>
    <w:p w14:paraId="7B7EF8E1" w14:textId="0601A39C" w:rsidR="00B87EF8" w:rsidRDefault="00000000">
      <w:pPr>
        <w:pStyle w:val="TOC2"/>
        <w:tabs>
          <w:tab w:val="left" w:pos="1440"/>
          <w:tab w:val="right" w:leader="dot" w:pos="9350"/>
        </w:tabs>
        <w:rPr>
          <w:rFonts w:asciiTheme="minorHAnsi" w:eastAsiaTheme="minorEastAsia" w:hAnsiTheme="minorHAnsi"/>
          <w:noProof/>
          <w:sz w:val="24"/>
          <w:szCs w:val="24"/>
        </w:rPr>
      </w:pPr>
      <w:r>
        <w:rPr>
          <w:noProof/>
        </w:rPr>
        <w:fldChar w:fldCharType="begin"/>
      </w:r>
      <w:r>
        <w:rPr>
          <w:noProof/>
        </w:rPr>
        <w:instrText>HYPERLINK \l "_Toc134630489"</w:instrText>
      </w:r>
      <w:r w:rsidR="006340A7">
        <w:rPr>
          <w:noProof/>
        </w:rPr>
      </w:r>
      <w:r>
        <w:rPr>
          <w:noProof/>
        </w:rPr>
        <w:fldChar w:fldCharType="separate"/>
      </w:r>
      <w:r w:rsidR="00B87EF8" w:rsidRPr="00237B46">
        <w:rPr>
          <w:rStyle w:val="Hyperlink"/>
          <w:noProof/>
          <w:specVanish/>
        </w:rPr>
        <w:t>A.</w:t>
      </w:r>
      <w:r w:rsidR="00B87EF8">
        <w:rPr>
          <w:rFonts w:asciiTheme="minorHAnsi" w:eastAsiaTheme="minorEastAsia" w:hAnsiTheme="minorHAnsi"/>
          <w:noProof/>
          <w:sz w:val="24"/>
          <w:szCs w:val="24"/>
        </w:rPr>
        <w:tab/>
      </w:r>
      <w:r w:rsidR="00B87EF8" w:rsidRPr="00237B46">
        <w:rPr>
          <w:rStyle w:val="Hyperlink"/>
          <w:noProof/>
        </w:rPr>
        <w:t>Generally: Claims Waived By The Plea.</w:t>
      </w:r>
      <w:r w:rsidR="00B87EF8">
        <w:rPr>
          <w:noProof/>
          <w:webHidden/>
        </w:rPr>
        <w:tab/>
      </w:r>
      <w:r w:rsidR="00B87EF8">
        <w:rPr>
          <w:noProof/>
          <w:webHidden/>
        </w:rPr>
        <w:fldChar w:fldCharType="begin"/>
      </w:r>
      <w:r w:rsidR="00B87EF8">
        <w:rPr>
          <w:noProof/>
          <w:webHidden/>
        </w:rPr>
        <w:instrText xml:space="preserve"> PAGEREF _Toc134630489 \h </w:instrText>
      </w:r>
      <w:r w:rsidR="00B87EF8">
        <w:rPr>
          <w:noProof/>
          <w:webHidden/>
        </w:rPr>
      </w:r>
      <w:r w:rsidR="00B87EF8">
        <w:rPr>
          <w:noProof/>
          <w:webHidden/>
        </w:rPr>
        <w:fldChar w:fldCharType="separate"/>
      </w:r>
      <w:r w:rsidR="006340A7">
        <w:rPr>
          <w:noProof/>
          <w:webHidden/>
        </w:rPr>
        <w:t>37</w:t>
      </w:r>
      <w:r w:rsidR="00B87EF8">
        <w:rPr>
          <w:noProof/>
          <w:webHidden/>
        </w:rPr>
        <w:fldChar w:fldCharType="end"/>
      </w:r>
      <w:r>
        <w:rPr>
          <w:noProof/>
        </w:rPr>
        <w:fldChar w:fldCharType="end"/>
      </w:r>
    </w:p>
    <w:p w14:paraId="511EBFFB" w14:textId="68153BA7" w:rsidR="00B87EF8" w:rsidRDefault="00000000">
      <w:pPr>
        <w:pStyle w:val="TOC2"/>
        <w:tabs>
          <w:tab w:val="left" w:pos="1440"/>
          <w:tab w:val="right" w:leader="dot" w:pos="9350"/>
        </w:tabs>
        <w:rPr>
          <w:rFonts w:asciiTheme="minorHAnsi" w:eastAsiaTheme="minorEastAsia" w:hAnsiTheme="minorHAnsi"/>
          <w:noProof/>
          <w:sz w:val="24"/>
          <w:szCs w:val="24"/>
        </w:rPr>
      </w:pPr>
      <w:r>
        <w:rPr>
          <w:noProof/>
        </w:rPr>
        <w:fldChar w:fldCharType="begin"/>
      </w:r>
      <w:r>
        <w:rPr>
          <w:noProof/>
        </w:rPr>
        <w:instrText>HYPERLINK \l "_Toc134630490"</w:instrText>
      </w:r>
      <w:r w:rsidR="006340A7">
        <w:rPr>
          <w:noProof/>
        </w:rPr>
      </w:r>
      <w:r>
        <w:rPr>
          <w:noProof/>
        </w:rPr>
        <w:fldChar w:fldCharType="separate"/>
      </w:r>
      <w:r w:rsidR="00B87EF8" w:rsidRPr="00237B46">
        <w:rPr>
          <w:rStyle w:val="Hyperlink"/>
          <w:noProof/>
        </w:rPr>
        <w:t>B.</w:t>
      </w:r>
      <w:r w:rsidR="00B87EF8">
        <w:rPr>
          <w:rFonts w:asciiTheme="minorHAnsi" w:eastAsiaTheme="minorEastAsia" w:hAnsiTheme="minorHAnsi"/>
          <w:noProof/>
          <w:sz w:val="24"/>
          <w:szCs w:val="24"/>
        </w:rPr>
        <w:tab/>
      </w:r>
      <w:r w:rsidR="00B87EF8" w:rsidRPr="00237B46">
        <w:rPr>
          <w:rStyle w:val="Hyperlink"/>
          <w:noProof/>
        </w:rPr>
        <w:t>Procedural Mechanisms for Review.</w:t>
      </w:r>
      <w:r w:rsidR="00B87EF8">
        <w:rPr>
          <w:noProof/>
          <w:webHidden/>
        </w:rPr>
        <w:tab/>
      </w:r>
      <w:r w:rsidR="00B87EF8">
        <w:rPr>
          <w:noProof/>
          <w:webHidden/>
        </w:rPr>
        <w:fldChar w:fldCharType="begin"/>
      </w:r>
      <w:r w:rsidR="00B87EF8">
        <w:rPr>
          <w:noProof/>
          <w:webHidden/>
        </w:rPr>
        <w:instrText xml:space="preserve"> PAGEREF _Toc134630490 \h </w:instrText>
      </w:r>
      <w:r w:rsidR="00B87EF8">
        <w:rPr>
          <w:noProof/>
          <w:webHidden/>
        </w:rPr>
      </w:r>
      <w:r w:rsidR="00B87EF8">
        <w:rPr>
          <w:noProof/>
          <w:webHidden/>
        </w:rPr>
        <w:fldChar w:fldCharType="separate"/>
      </w:r>
      <w:r w:rsidR="006340A7">
        <w:rPr>
          <w:noProof/>
          <w:webHidden/>
        </w:rPr>
        <w:t>38</w:t>
      </w:r>
      <w:r w:rsidR="00B87EF8">
        <w:rPr>
          <w:noProof/>
          <w:webHidden/>
        </w:rPr>
        <w:fldChar w:fldCharType="end"/>
      </w:r>
      <w:r>
        <w:rPr>
          <w:noProof/>
        </w:rPr>
        <w:fldChar w:fldCharType="end"/>
      </w:r>
    </w:p>
    <w:p w14:paraId="6DF09E16" w14:textId="23B7DDEC" w:rsidR="001938E1" w:rsidRPr="008B5400" w:rsidRDefault="00DF1CC8" w:rsidP="000253C9">
      <w:pPr>
        <w:rPr>
          <w:rFonts w:ascii="Arial" w:hAnsi="Arial" w:cs="Arial"/>
          <w:b/>
        </w:rPr>
      </w:pPr>
      <w:r w:rsidRPr="008B5400">
        <w:rPr>
          <w:rFonts w:ascii="Arial" w:hAnsi="Arial" w:cs="Arial"/>
          <w:b/>
        </w:rPr>
        <w:fldChar w:fldCharType="end"/>
      </w:r>
    </w:p>
    <w:p w14:paraId="42ED9E57" w14:textId="77777777" w:rsidR="001938E1" w:rsidRPr="008B5400" w:rsidRDefault="001938E1" w:rsidP="000253C9">
      <w:pPr>
        <w:rPr>
          <w:rFonts w:ascii="Arial" w:hAnsi="Arial" w:cs="Arial"/>
          <w:b/>
        </w:rPr>
      </w:pPr>
    </w:p>
    <w:p w14:paraId="30E03C42" w14:textId="77777777" w:rsidR="009D7292" w:rsidRPr="008B5400" w:rsidRDefault="000253C9" w:rsidP="00D53F7A">
      <w:pPr>
        <w:pStyle w:val="Heading1"/>
        <w:numPr>
          <w:ilvl w:val="0"/>
          <w:numId w:val="8"/>
        </w:numPr>
        <w:spacing w:before="0"/>
        <w:ind w:left="720"/>
        <w:rPr>
          <w:vanish/>
          <w:specVanish/>
        </w:rPr>
      </w:pPr>
      <w:bookmarkStart w:id="0" w:name="_Toc134630449"/>
      <w:r w:rsidRPr="008B5400">
        <w:lastRenderedPageBreak/>
        <w:t>Introduction.</w:t>
      </w:r>
      <w:bookmarkEnd w:id="0"/>
      <w:r w:rsidR="009D7292" w:rsidRPr="008B5400">
        <w:t xml:space="preserve"> </w:t>
      </w:r>
    </w:p>
    <w:p w14:paraId="257482D9" w14:textId="71DBFA5E" w:rsidR="006B008E" w:rsidRPr="008B5400" w:rsidRDefault="00D11849" w:rsidP="009D7292">
      <w:pPr>
        <w:pStyle w:val="ListParagraph"/>
        <w:ind w:firstLine="0"/>
        <w:rPr>
          <w:rFonts w:ascii="Arial" w:hAnsi="Arial" w:cs="Arial"/>
          <w:b/>
        </w:rPr>
      </w:pPr>
      <w:r w:rsidRPr="008B5400">
        <w:rPr>
          <w:rFonts w:ascii="Arial" w:hAnsi="Arial" w:cs="Arial"/>
          <w:spacing w:val="-1"/>
        </w:rPr>
        <w:t xml:space="preserve"> </w:t>
      </w:r>
      <w:r w:rsidR="006B008E" w:rsidRPr="008B5400">
        <w:rPr>
          <w:rFonts w:ascii="Arial" w:hAnsi="Arial" w:cs="Arial"/>
          <w:spacing w:val="-1"/>
        </w:rPr>
        <w:t>Disp</w:t>
      </w:r>
      <w:r w:rsidR="006B008E" w:rsidRPr="008B5400">
        <w:rPr>
          <w:rFonts w:ascii="Arial" w:hAnsi="Arial" w:cs="Arial"/>
        </w:rPr>
        <w:t>os</w:t>
      </w:r>
      <w:r w:rsidR="006B008E" w:rsidRPr="008B5400">
        <w:rPr>
          <w:rFonts w:ascii="Arial" w:hAnsi="Arial" w:cs="Arial"/>
          <w:spacing w:val="-1"/>
        </w:rPr>
        <w:t>iti</w:t>
      </w:r>
      <w:r w:rsidR="006B008E" w:rsidRPr="008B5400">
        <w:rPr>
          <w:rFonts w:ascii="Arial" w:hAnsi="Arial" w:cs="Arial"/>
        </w:rPr>
        <w:t>on by</w:t>
      </w:r>
      <w:r w:rsidR="006B008E" w:rsidRPr="008B5400">
        <w:rPr>
          <w:rFonts w:ascii="Arial" w:hAnsi="Arial" w:cs="Arial"/>
          <w:spacing w:val="-2"/>
        </w:rPr>
        <w:t xml:space="preserve"> </w:t>
      </w:r>
      <w:r w:rsidR="006B008E" w:rsidRPr="008B5400">
        <w:rPr>
          <w:rFonts w:ascii="Arial" w:hAnsi="Arial" w:cs="Arial"/>
        </w:rPr>
        <w:t>gu</w:t>
      </w:r>
      <w:r w:rsidR="006B008E" w:rsidRPr="008B5400">
        <w:rPr>
          <w:rFonts w:ascii="Arial" w:hAnsi="Arial" w:cs="Arial"/>
          <w:spacing w:val="-1"/>
        </w:rPr>
        <w:t>ilt</w:t>
      </w:r>
      <w:r w:rsidR="006B008E" w:rsidRPr="008B5400">
        <w:rPr>
          <w:rFonts w:ascii="Arial" w:hAnsi="Arial" w:cs="Arial"/>
        </w:rPr>
        <w:t>y p</w:t>
      </w:r>
      <w:r w:rsidR="006B008E" w:rsidRPr="008B5400">
        <w:rPr>
          <w:rFonts w:ascii="Arial" w:hAnsi="Arial" w:cs="Arial"/>
          <w:spacing w:val="-1"/>
        </w:rPr>
        <w:t>le</w:t>
      </w:r>
      <w:r w:rsidR="006B008E" w:rsidRPr="008B5400">
        <w:rPr>
          <w:rFonts w:ascii="Arial" w:hAnsi="Arial" w:cs="Arial"/>
        </w:rPr>
        <w:t>a</w:t>
      </w:r>
      <w:r w:rsidR="006B008E" w:rsidRPr="008B5400">
        <w:rPr>
          <w:rFonts w:ascii="Arial" w:hAnsi="Arial" w:cs="Arial"/>
          <w:spacing w:val="-2"/>
        </w:rPr>
        <w:t xml:space="preserve"> </w:t>
      </w:r>
      <w:r w:rsidR="006B008E" w:rsidRPr="008B5400">
        <w:rPr>
          <w:rFonts w:ascii="Arial" w:hAnsi="Arial" w:cs="Arial"/>
        </w:rPr>
        <w:t>p</w:t>
      </w:r>
      <w:r w:rsidR="006B008E" w:rsidRPr="008B5400">
        <w:rPr>
          <w:rFonts w:ascii="Arial" w:hAnsi="Arial" w:cs="Arial"/>
          <w:spacing w:val="-1"/>
        </w:rPr>
        <w:t>lay</w:t>
      </w:r>
      <w:r w:rsidR="006B008E" w:rsidRPr="008B5400">
        <w:rPr>
          <w:rFonts w:ascii="Arial" w:hAnsi="Arial" w:cs="Arial"/>
        </w:rPr>
        <w:t xml:space="preserve">s a </w:t>
      </w:r>
      <w:r w:rsidR="006B008E" w:rsidRPr="008B5400">
        <w:rPr>
          <w:rFonts w:ascii="Arial" w:hAnsi="Arial" w:cs="Arial"/>
          <w:spacing w:val="-1"/>
        </w:rPr>
        <w:t>sig</w:t>
      </w:r>
      <w:r w:rsidR="006B008E" w:rsidRPr="008B5400">
        <w:rPr>
          <w:rFonts w:ascii="Arial" w:hAnsi="Arial" w:cs="Arial"/>
        </w:rPr>
        <w:t>n</w:t>
      </w:r>
      <w:r w:rsidR="006B008E" w:rsidRPr="008B5400">
        <w:rPr>
          <w:rFonts w:ascii="Arial" w:hAnsi="Arial" w:cs="Arial"/>
          <w:spacing w:val="-1"/>
        </w:rPr>
        <w:t>ifica</w:t>
      </w:r>
      <w:r w:rsidR="006B008E" w:rsidRPr="008B5400">
        <w:rPr>
          <w:rFonts w:ascii="Arial" w:hAnsi="Arial" w:cs="Arial"/>
        </w:rPr>
        <w:t>nt</w:t>
      </w:r>
      <w:r w:rsidR="006B008E" w:rsidRPr="008B5400">
        <w:rPr>
          <w:rFonts w:ascii="Arial" w:hAnsi="Arial" w:cs="Arial"/>
          <w:spacing w:val="-2"/>
        </w:rPr>
        <w:t xml:space="preserve"> </w:t>
      </w:r>
      <w:r w:rsidR="006B008E" w:rsidRPr="008B5400">
        <w:rPr>
          <w:rFonts w:ascii="Arial" w:hAnsi="Arial" w:cs="Arial"/>
          <w:spacing w:val="-1"/>
        </w:rPr>
        <w:t>r</w:t>
      </w:r>
      <w:r w:rsidR="006B008E" w:rsidRPr="008B5400">
        <w:rPr>
          <w:rFonts w:ascii="Arial" w:hAnsi="Arial" w:cs="Arial"/>
        </w:rPr>
        <w:t>o</w:t>
      </w:r>
      <w:r w:rsidR="006B008E" w:rsidRPr="008B5400">
        <w:rPr>
          <w:rFonts w:ascii="Arial" w:hAnsi="Arial" w:cs="Arial"/>
          <w:spacing w:val="-1"/>
        </w:rPr>
        <w:t>l</w:t>
      </w:r>
      <w:r w:rsidR="006B008E" w:rsidRPr="008B5400">
        <w:rPr>
          <w:rFonts w:ascii="Arial" w:hAnsi="Arial" w:cs="Arial"/>
        </w:rPr>
        <w:t xml:space="preserve">e </w:t>
      </w:r>
      <w:r w:rsidR="006B008E" w:rsidRPr="008B5400">
        <w:rPr>
          <w:rFonts w:ascii="Arial" w:hAnsi="Arial" w:cs="Arial"/>
          <w:spacing w:val="-1"/>
        </w:rPr>
        <w:t>i</w:t>
      </w:r>
      <w:r w:rsidR="006B008E" w:rsidRPr="008B5400">
        <w:rPr>
          <w:rFonts w:ascii="Arial" w:hAnsi="Arial" w:cs="Arial"/>
        </w:rPr>
        <w:t>n</w:t>
      </w:r>
      <w:r w:rsidR="006B008E" w:rsidRPr="008B5400">
        <w:rPr>
          <w:rFonts w:ascii="Arial" w:hAnsi="Arial" w:cs="Arial"/>
          <w:spacing w:val="1"/>
        </w:rPr>
        <w:t xml:space="preserve"> </w:t>
      </w:r>
      <w:r w:rsidR="006B008E" w:rsidRPr="008B5400">
        <w:rPr>
          <w:rFonts w:ascii="Arial" w:hAnsi="Arial" w:cs="Arial"/>
          <w:spacing w:val="-2"/>
        </w:rPr>
        <w:t>t</w:t>
      </w:r>
      <w:r w:rsidR="006B008E" w:rsidRPr="008B5400">
        <w:rPr>
          <w:rFonts w:ascii="Arial" w:hAnsi="Arial" w:cs="Arial"/>
        </w:rPr>
        <w:t xml:space="preserve">he </w:t>
      </w:r>
      <w:r w:rsidR="006B008E" w:rsidRPr="008B5400">
        <w:rPr>
          <w:rFonts w:ascii="Arial" w:hAnsi="Arial" w:cs="Arial"/>
          <w:spacing w:val="-1"/>
        </w:rPr>
        <w:t>a</w:t>
      </w:r>
      <w:r w:rsidR="006B008E" w:rsidRPr="008B5400">
        <w:rPr>
          <w:rFonts w:ascii="Arial" w:hAnsi="Arial" w:cs="Arial"/>
        </w:rPr>
        <w:t>d</w:t>
      </w:r>
      <w:r w:rsidR="006B008E" w:rsidRPr="008B5400">
        <w:rPr>
          <w:rFonts w:ascii="Arial" w:hAnsi="Arial" w:cs="Arial"/>
          <w:spacing w:val="-3"/>
        </w:rPr>
        <w:t>m</w:t>
      </w:r>
      <w:r w:rsidR="006B008E" w:rsidRPr="008B5400">
        <w:rPr>
          <w:rFonts w:ascii="Arial" w:hAnsi="Arial" w:cs="Arial"/>
          <w:spacing w:val="-1"/>
        </w:rPr>
        <w:t>i</w:t>
      </w:r>
      <w:r w:rsidR="006B008E" w:rsidRPr="008B5400">
        <w:rPr>
          <w:rFonts w:ascii="Arial" w:hAnsi="Arial" w:cs="Arial"/>
        </w:rPr>
        <w:t>n</w:t>
      </w:r>
      <w:r w:rsidR="006B008E" w:rsidRPr="008B5400">
        <w:rPr>
          <w:rFonts w:ascii="Arial" w:hAnsi="Arial" w:cs="Arial"/>
          <w:spacing w:val="-1"/>
        </w:rPr>
        <w:t>istrati</w:t>
      </w:r>
      <w:r w:rsidR="006B008E" w:rsidRPr="008B5400">
        <w:rPr>
          <w:rFonts w:ascii="Arial" w:hAnsi="Arial" w:cs="Arial"/>
        </w:rPr>
        <w:t>on</w:t>
      </w:r>
      <w:r w:rsidR="006B008E" w:rsidRPr="008B5400">
        <w:rPr>
          <w:rFonts w:ascii="Arial" w:hAnsi="Arial" w:cs="Arial"/>
          <w:spacing w:val="-1"/>
        </w:rPr>
        <w:t xml:space="preserve"> </w:t>
      </w:r>
      <w:r w:rsidR="006B008E" w:rsidRPr="008B5400">
        <w:rPr>
          <w:rFonts w:ascii="Arial" w:hAnsi="Arial" w:cs="Arial"/>
        </w:rPr>
        <w:t>of</w:t>
      </w:r>
      <w:r w:rsidR="006B008E" w:rsidRPr="008B5400">
        <w:rPr>
          <w:rFonts w:ascii="Arial" w:hAnsi="Arial" w:cs="Arial"/>
          <w:spacing w:val="-1"/>
        </w:rPr>
        <w:t xml:space="preserve"> cri</w:t>
      </w:r>
      <w:r w:rsidR="006B008E" w:rsidRPr="008B5400">
        <w:rPr>
          <w:rFonts w:ascii="Arial" w:hAnsi="Arial" w:cs="Arial"/>
          <w:spacing w:val="-3"/>
        </w:rPr>
        <w:t>m</w:t>
      </w:r>
      <w:r w:rsidR="006B008E" w:rsidRPr="008B5400">
        <w:rPr>
          <w:rFonts w:ascii="Arial" w:hAnsi="Arial" w:cs="Arial"/>
          <w:spacing w:val="-1"/>
        </w:rPr>
        <w:t>i</w:t>
      </w:r>
      <w:r w:rsidR="006B008E" w:rsidRPr="008B5400">
        <w:rPr>
          <w:rFonts w:ascii="Arial" w:hAnsi="Arial" w:cs="Arial"/>
        </w:rPr>
        <w:t>n</w:t>
      </w:r>
      <w:r w:rsidR="006B008E" w:rsidRPr="008B5400">
        <w:rPr>
          <w:rFonts w:ascii="Arial" w:hAnsi="Arial" w:cs="Arial"/>
          <w:spacing w:val="-1"/>
        </w:rPr>
        <w:t>a</w:t>
      </w:r>
      <w:r w:rsidR="006B008E" w:rsidRPr="008B5400">
        <w:rPr>
          <w:rFonts w:ascii="Arial" w:hAnsi="Arial" w:cs="Arial"/>
        </w:rPr>
        <w:t>l ju</w:t>
      </w:r>
      <w:r w:rsidR="006B008E" w:rsidRPr="008B5400">
        <w:rPr>
          <w:rFonts w:ascii="Arial" w:hAnsi="Arial" w:cs="Arial"/>
          <w:spacing w:val="-1"/>
        </w:rPr>
        <w:t>s</w:t>
      </w:r>
      <w:r w:rsidR="006B008E" w:rsidRPr="008B5400">
        <w:rPr>
          <w:rFonts w:ascii="Arial" w:hAnsi="Arial" w:cs="Arial"/>
          <w:spacing w:val="-2"/>
        </w:rPr>
        <w:t>t</w:t>
      </w:r>
      <w:r w:rsidR="006B008E" w:rsidRPr="008B5400">
        <w:rPr>
          <w:rFonts w:ascii="Arial" w:hAnsi="Arial" w:cs="Arial"/>
          <w:spacing w:val="-1"/>
        </w:rPr>
        <w:t>ic</w:t>
      </w:r>
      <w:r w:rsidR="006B008E" w:rsidRPr="008B5400">
        <w:rPr>
          <w:rFonts w:ascii="Arial" w:hAnsi="Arial" w:cs="Arial"/>
        </w:rPr>
        <w:t xml:space="preserve">e </w:t>
      </w:r>
      <w:r w:rsidR="006B008E" w:rsidRPr="008B5400">
        <w:rPr>
          <w:rFonts w:ascii="Arial" w:hAnsi="Arial" w:cs="Arial"/>
          <w:spacing w:val="-1"/>
        </w:rPr>
        <w:t>i</w:t>
      </w:r>
      <w:r w:rsidR="006B008E" w:rsidRPr="008B5400">
        <w:rPr>
          <w:rFonts w:ascii="Arial" w:hAnsi="Arial" w:cs="Arial"/>
        </w:rPr>
        <w:t xml:space="preserve">n </w:t>
      </w:r>
      <w:r w:rsidR="006B008E" w:rsidRPr="008B5400">
        <w:rPr>
          <w:rFonts w:ascii="Arial" w:hAnsi="Arial" w:cs="Arial"/>
          <w:spacing w:val="-1"/>
        </w:rPr>
        <w:t>t</w:t>
      </w:r>
      <w:r w:rsidR="006B008E" w:rsidRPr="008B5400">
        <w:rPr>
          <w:rFonts w:ascii="Arial" w:hAnsi="Arial" w:cs="Arial"/>
        </w:rPr>
        <w:t xml:space="preserve">he </w:t>
      </w:r>
      <w:r w:rsidR="006B008E" w:rsidRPr="008B5400">
        <w:rPr>
          <w:rFonts w:ascii="Arial" w:hAnsi="Arial" w:cs="Arial"/>
          <w:spacing w:val="-1"/>
        </w:rPr>
        <w:t>N</w:t>
      </w:r>
      <w:r w:rsidR="006B008E" w:rsidRPr="008B5400">
        <w:rPr>
          <w:rFonts w:ascii="Arial" w:hAnsi="Arial" w:cs="Arial"/>
        </w:rPr>
        <w:t>o</w:t>
      </w:r>
      <w:r w:rsidR="006B008E" w:rsidRPr="008B5400">
        <w:rPr>
          <w:rFonts w:ascii="Arial" w:hAnsi="Arial" w:cs="Arial"/>
          <w:spacing w:val="-1"/>
        </w:rPr>
        <w:t>r</w:t>
      </w:r>
      <w:r w:rsidR="006B008E" w:rsidRPr="008B5400">
        <w:rPr>
          <w:rFonts w:ascii="Arial" w:hAnsi="Arial" w:cs="Arial"/>
          <w:spacing w:val="-2"/>
        </w:rPr>
        <w:t>t</w:t>
      </w:r>
      <w:r w:rsidR="006B008E" w:rsidRPr="008B5400">
        <w:rPr>
          <w:rFonts w:ascii="Arial" w:hAnsi="Arial" w:cs="Arial"/>
        </w:rPr>
        <w:t xml:space="preserve">h </w:t>
      </w:r>
      <w:r w:rsidR="006B008E" w:rsidRPr="008B5400">
        <w:rPr>
          <w:rFonts w:ascii="Arial" w:hAnsi="Arial" w:cs="Arial"/>
          <w:spacing w:val="-1"/>
        </w:rPr>
        <w:t>Car</w:t>
      </w:r>
      <w:r w:rsidR="006B008E" w:rsidRPr="008B5400">
        <w:rPr>
          <w:rFonts w:ascii="Arial" w:hAnsi="Arial" w:cs="Arial"/>
        </w:rPr>
        <w:t>o</w:t>
      </w:r>
      <w:r w:rsidR="006B008E" w:rsidRPr="008B5400">
        <w:rPr>
          <w:rFonts w:ascii="Arial" w:hAnsi="Arial" w:cs="Arial"/>
          <w:spacing w:val="-1"/>
        </w:rPr>
        <w:t>li</w:t>
      </w:r>
      <w:r w:rsidR="006B008E" w:rsidRPr="008B5400">
        <w:rPr>
          <w:rFonts w:ascii="Arial" w:hAnsi="Arial" w:cs="Arial"/>
        </w:rPr>
        <w:t xml:space="preserve">na </w:t>
      </w:r>
      <w:r w:rsidR="006B008E" w:rsidRPr="008B5400">
        <w:rPr>
          <w:rFonts w:ascii="Arial" w:hAnsi="Arial" w:cs="Arial"/>
          <w:spacing w:val="-1"/>
        </w:rPr>
        <w:t>c</w:t>
      </w:r>
      <w:r w:rsidR="006B008E" w:rsidRPr="008B5400">
        <w:rPr>
          <w:rFonts w:ascii="Arial" w:hAnsi="Arial" w:cs="Arial"/>
        </w:rPr>
        <w:t>o</w:t>
      </w:r>
      <w:r w:rsidR="006B008E" w:rsidRPr="008B5400">
        <w:rPr>
          <w:rFonts w:ascii="Arial" w:hAnsi="Arial" w:cs="Arial"/>
          <w:spacing w:val="-1"/>
        </w:rPr>
        <w:t>ur</w:t>
      </w:r>
      <w:r w:rsidR="006B008E" w:rsidRPr="008B5400">
        <w:rPr>
          <w:rFonts w:ascii="Arial" w:hAnsi="Arial" w:cs="Arial"/>
        </w:rPr>
        <w:t xml:space="preserve">t </w:t>
      </w:r>
      <w:r w:rsidR="006B008E" w:rsidRPr="008B5400">
        <w:rPr>
          <w:rFonts w:ascii="Arial" w:hAnsi="Arial" w:cs="Arial"/>
          <w:spacing w:val="-1"/>
        </w:rPr>
        <w:t>syste</w:t>
      </w:r>
      <w:r w:rsidR="006B008E" w:rsidRPr="008B5400">
        <w:rPr>
          <w:rFonts w:ascii="Arial" w:hAnsi="Arial" w:cs="Arial"/>
          <w:spacing w:val="-3"/>
        </w:rPr>
        <w:t>m</w:t>
      </w:r>
      <w:r w:rsidR="006B008E" w:rsidRPr="008B5400">
        <w:rPr>
          <w:rFonts w:ascii="Arial" w:hAnsi="Arial" w:cs="Arial"/>
        </w:rPr>
        <w:t xml:space="preserve">. </w:t>
      </w:r>
      <w:r w:rsidR="006B008E" w:rsidRPr="008B5400">
        <w:rPr>
          <w:rFonts w:ascii="Arial" w:hAnsi="Arial" w:cs="Arial"/>
          <w:spacing w:val="-1"/>
        </w:rPr>
        <w:t>I</w:t>
      </w:r>
      <w:r w:rsidR="006B008E" w:rsidRPr="008B5400">
        <w:rPr>
          <w:rFonts w:ascii="Arial" w:hAnsi="Arial" w:cs="Arial"/>
        </w:rPr>
        <w:t>n</w:t>
      </w:r>
      <w:r w:rsidR="006B008E" w:rsidRPr="008B5400">
        <w:rPr>
          <w:rFonts w:ascii="Arial" w:hAnsi="Arial" w:cs="Arial"/>
          <w:spacing w:val="1"/>
        </w:rPr>
        <w:t xml:space="preserve"> </w:t>
      </w:r>
      <w:r w:rsidR="006B008E" w:rsidRPr="008B5400">
        <w:rPr>
          <w:rFonts w:ascii="Arial" w:hAnsi="Arial" w:cs="Arial"/>
          <w:spacing w:val="-1"/>
        </w:rPr>
        <w:t>t</w:t>
      </w:r>
      <w:r w:rsidR="006B008E" w:rsidRPr="008B5400">
        <w:rPr>
          <w:rFonts w:ascii="Arial" w:hAnsi="Arial" w:cs="Arial"/>
        </w:rPr>
        <w:t xml:space="preserve">he </w:t>
      </w:r>
      <w:r w:rsidR="006B008E" w:rsidRPr="008B5400">
        <w:rPr>
          <w:rFonts w:ascii="Arial" w:hAnsi="Arial" w:cs="Arial"/>
          <w:spacing w:val="-1"/>
        </w:rPr>
        <w:t>s</w:t>
      </w:r>
      <w:r w:rsidR="006B008E" w:rsidRPr="008B5400">
        <w:rPr>
          <w:rFonts w:ascii="Arial" w:hAnsi="Arial" w:cs="Arial"/>
        </w:rPr>
        <w:t>up</w:t>
      </w:r>
      <w:r w:rsidR="006B008E" w:rsidRPr="008B5400">
        <w:rPr>
          <w:rFonts w:ascii="Arial" w:hAnsi="Arial" w:cs="Arial"/>
          <w:spacing w:val="-2"/>
        </w:rPr>
        <w:t>e</w:t>
      </w:r>
      <w:r w:rsidR="006B008E" w:rsidRPr="008B5400">
        <w:rPr>
          <w:rFonts w:ascii="Arial" w:hAnsi="Arial" w:cs="Arial"/>
          <w:spacing w:val="-1"/>
        </w:rPr>
        <w:t>rio</w:t>
      </w:r>
      <w:r w:rsidR="006B008E" w:rsidRPr="008B5400">
        <w:rPr>
          <w:rFonts w:ascii="Arial" w:hAnsi="Arial" w:cs="Arial"/>
        </w:rPr>
        <w:t>r</w:t>
      </w:r>
      <w:r w:rsidR="006B008E" w:rsidRPr="008B5400">
        <w:rPr>
          <w:rFonts w:ascii="Arial" w:hAnsi="Arial" w:cs="Arial"/>
          <w:spacing w:val="-1"/>
        </w:rPr>
        <w:t xml:space="preserve"> c</w:t>
      </w:r>
      <w:r w:rsidR="006B008E" w:rsidRPr="008B5400">
        <w:rPr>
          <w:rFonts w:ascii="Arial" w:hAnsi="Arial" w:cs="Arial"/>
        </w:rPr>
        <w:t>o</w:t>
      </w:r>
      <w:r w:rsidR="006B008E" w:rsidRPr="008B5400">
        <w:rPr>
          <w:rFonts w:ascii="Arial" w:hAnsi="Arial" w:cs="Arial"/>
          <w:spacing w:val="-1"/>
        </w:rPr>
        <w:t>urts</w:t>
      </w:r>
      <w:r w:rsidR="006B008E" w:rsidRPr="008B5400">
        <w:rPr>
          <w:rFonts w:ascii="Arial" w:hAnsi="Arial" w:cs="Arial"/>
        </w:rPr>
        <w:t xml:space="preserve">, </w:t>
      </w:r>
      <w:proofErr w:type="gramStart"/>
      <w:r w:rsidR="006B008E" w:rsidRPr="008B5400">
        <w:rPr>
          <w:rFonts w:ascii="Arial" w:hAnsi="Arial" w:cs="Arial"/>
          <w:spacing w:val="-2"/>
        </w:rPr>
        <w:t>t</w:t>
      </w:r>
      <w:r w:rsidR="006B008E" w:rsidRPr="008B5400">
        <w:rPr>
          <w:rFonts w:ascii="Arial" w:hAnsi="Arial" w:cs="Arial"/>
        </w:rPr>
        <w:t xml:space="preserve">he </w:t>
      </w:r>
      <w:r w:rsidR="006B008E" w:rsidRPr="008B5400">
        <w:rPr>
          <w:rFonts w:ascii="Arial" w:hAnsi="Arial" w:cs="Arial"/>
          <w:spacing w:val="-3"/>
        </w:rPr>
        <w:t>m</w:t>
      </w:r>
      <w:r w:rsidR="006B008E" w:rsidRPr="008B5400">
        <w:rPr>
          <w:rFonts w:ascii="Arial" w:hAnsi="Arial" w:cs="Arial"/>
          <w:spacing w:val="-1"/>
        </w:rPr>
        <w:t>a</w:t>
      </w:r>
      <w:r w:rsidR="006B008E" w:rsidRPr="008B5400">
        <w:rPr>
          <w:rFonts w:ascii="Arial" w:hAnsi="Arial" w:cs="Arial"/>
        </w:rPr>
        <w:t>jo</w:t>
      </w:r>
      <w:r w:rsidR="006B008E" w:rsidRPr="008B5400">
        <w:rPr>
          <w:rFonts w:ascii="Arial" w:hAnsi="Arial" w:cs="Arial"/>
          <w:spacing w:val="-1"/>
        </w:rPr>
        <w:t>rit</w:t>
      </w:r>
      <w:r w:rsidR="006B008E" w:rsidRPr="008B5400">
        <w:rPr>
          <w:rFonts w:ascii="Arial" w:hAnsi="Arial" w:cs="Arial"/>
        </w:rPr>
        <w:t xml:space="preserve">y </w:t>
      </w:r>
      <w:r w:rsidR="006B008E" w:rsidRPr="008B5400">
        <w:rPr>
          <w:rFonts w:ascii="Arial" w:hAnsi="Arial" w:cs="Arial"/>
          <w:spacing w:val="-1"/>
        </w:rPr>
        <w:t>of</w:t>
      </w:r>
      <w:proofErr w:type="gramEnd"/>
      <w:r w:rsidR="006B008E" w:rsidRPr="008B5400">
        <w:rPr>
          <w:rFonts w:ascii="Arial" w:hAnsi="Arial" w:cs="Arial"/>
          <w:spacing w:val="-1"/>
        </w:rPr>
        <w:t xml:space="preserve"> crimi</w:t>
      </w:r>
      <w:r w:rsidR="006B008E" w:rsidRPr="008B5400">
        <w:rPr>
          <w:rFonts w:ascii="Arial" w:hAnsi="Arial" w:cs="Arial"/>
        </w:rPr>
        <w:t>n</w:t>
      </w:r>
      <w:r w:rsidR="006B008E" w:rsidRPr="008B5400">
        <w:rPr>
          <w:rFonts w:ascii="Arial" w:hAnsi="Arial" w:cs="Arial"/>
          <w:spacing w:val="-1"/>
        </w:rPr>
        <w:t>a</w:t>
      </w:r>
      <w:r w:rsidR="006B008E" w:rsidRPr="008B5400">
        <w:rPr>
          <w:rFonts w:ascii="Arial" w:hAnsi="Arial" w:cs="Arial"/>
        </w:rPr>
        <w:t xml:space="preserve">l </w:t>
      </w:r>
      <w:r w:rsidR="006B008E" w:rsidRPr="008B5400">
        <w:rPr>
          <w:rFonts w:ascii="Arial" w:hAnsi="Arial" w:cs="Arial"/>
          <w:spacing w:val="-1"/>
        </w:rPr>
        <w:t>case</w:t>
      </w:r>
      <w:r w:rsidR="006B008E" w:rsidRPr="008B5400">
        <w:rPr>
          <w:rFonts w:ascii="Arial" w:hAnsi="Arial" w:cs="Arial"/>
        </w:rPr>
        <w:t>s</w:t>
      </w:r>
      <w:r w:rsidR="006B008E" w:rsidRPr="008B5400">
        <w:rPr>
          <w:rFonts w:ascii="Arial" w:hAnsi="Arial" w:cs="Arial"/>
          <w:spacing w:val="-2"/>
        </w:rPr>
        <w:t xml:space="preserve"> </w:t>
      </w:r>
      <w:r w:rsidR="006B008E" w:rsidRPr="008B5400">
        <w:rPr>
          <w:rFonts w:ascii="Arial" w:hAnsi="Arial" w:cs="Arial"/>
          <w:spacing w:val="-1"/>
        </w:rPr>
        <w:t>ar</w:t>
      </w:r>
      <w:r w:rsidR="006B008E" w:rsidRPr="008B5400">
        <w:rPr>
          <w:rFonts w:ascii="Arial" w:hAnsi="Arial" w:cs="Arial"/>
        </w:rPr>
        <w:t>e</w:t>
      </w:r>
      <w:r w:rsidR="006B008E" w:rsidRPr="008B5400">
        <w:rPr>
          <w:rFonts w:ascii="Arial" w:hAnsi="Arial" w:cs="Arial"/>
          <w:spacing w:val="-2"/>
        </w:rPr>
        <w:t xml:space="preserve"> </w:t>
      </w:r>
      <w:r w:rsidR="006B008E" w:rsidRPr="008B5400">
        <w:rPr>
          <w:rFonts w:ascii="Arial" w:hAnsi="Arial" w:cs="Arial"/>
        </w:rPr>
        <w:t>d</w:t>
      </w:r>
      <w:r w:rsidR="006B008E" w:rsidRPr="008B5400">
        <w:rPr>
          <w:rFonts w:ascii="Arial" w:hAnsi="Arial" w:cs="Arial"/>
          <w:spacing w:val="-1"/>
        </w:rPr>
        <w:t>isp</w:t>
      </w:r>
      <w:r w:rsidR="006B008E" w:rsidRPr="008B5400">
        <w:rPr>
          <w:rFonts w:ascii="Arial" w:hAnsi="Arial" w:cs="Arial"/>
        </w:rPr>
        <w:t>os</w:t>
      </w:r>
      <w:r w:rsidR="006B008E" w:rsidRPr="008B5400">
        <w:rPr>
          <w:rFonts w:ascii="Arial" w:hAnsi="Arial" w:cs="Arial"/>
          <w:spacing w:val="-1"/>
        </w:rPr>
        <w:t>e</w:t>
      </w:r>
      <w:r w:rsidR="006B008E" w:rsidRPr="008B5400">
        <w:rPr>
          <w:rFonts w:ascii="Arial" w:hAnsi="Arial" w:cs="Arial"/>
        </w:rPr>
        <w:t>d</w:t>
      </w:r>
      <w:r w:rsidR="006B008E" w:rsidRPr="008B5400">
        <w:rPr>
          <w:rFonts w:ascii="Arial" w:hAnsi="Arial" w:cs="Arial"/>
          <w:spacing w:val="-1"/>
        </w:rPr>
        <w:t xml:space="preserve"> </w:t>
      </w:r>
      <w:r w:rsidR="006B008E" w:rsidRPr="008B5400">
        <w:rPr>
          <w:rFonts w:ascii="Arial" w:hAnsi="Arial" w:cs="Arial"/>
        </w:rPr>
        <w:t>of</w:t>
      </w:r>
      <w:r w:rsidR="006B008E" w:rsidRPr="008B5400">
        <w:rPr>
          <w:rFonts w:ascii="Arial" w:hAnsi="Arial" w:cs="Arial"/>
          <w:spacing w:val="-1"/>
        </w:rPr>
        <w:t xml:space="preserve"> </w:t>
      </w:r>
      <w:r w:rsidR="006B008E" w:rsidRPr="008B5400">
        <w:rPr>
          <w:rFonts w:ascii="Arial" w:hAnsi="Arial" w:cs="Arial"/>
        </w:rPr>
        <w:t>by</w:t>
      </w:r>
      <w:r w:rsidR="006B008E" w:rsidRPr="008B5400">
        <w:rPr>
          <w:rFonts w:ascii="Arial" w:hAnsi="Arial" w:cs="Arial"/>
          <w:spacing w:val="-2"/>
        </w:rPr>
        <w:t xml:space="preserve"> </w:t>
      </w:r>
      <w:r w:rsidR="006B008E" w:rsidRPr="008B5400">
        <w:rPr>
          <w:rFonts w:ascii="Arial" w:hAnsi="Arial" w:cs="Arial"/>
        </w:rPr>
        <w:t>gu</w:t>
      </w:r>
      <w:r w:rsidR="006B008E" w:rsidRPr="008B5400">
        <w:rPr>
          <w:rFonts w:ascii="Arial" w:hAnsi="Arial" w:cs="Arial"/>
          <w:spacing w:val="-1"/>
        </w:rPr>
        <w:t>ilt</w:t>
      </w:r>
      <w:r w:rsidR="006B008E" w:rsidRPr="008B5400">
        <w:rPr>
          <w:rFonts w:ascii="Arial" w:hAnsi="Arial" w:cs="Arial"/>
        </w:rPr>
        <w:t>y p</w:t>
      </w:r>
      <w:r w:rsidR="006B008E" w:rsidRPr="008B5400">
        <w:rPr>
          <w:rFonts w:ascii="Arial" w:hAnsi="Arial" w:cs="Arial"/>
          <w:spacing w:val="-1"/>
        </w:rPr>
        <w:t>le</w:t>
      </w:r>
      <w:r w:rsidR="006B008E" w:rsidRPr="008B5400">
        <w:rPr>
          <w:rFonts w:ascii="Arial" w:hAnsi="Arial" w:cs="Arial"/>
        </w:rPr>
        <w:t>a.</w:t>
      </w:r>
      <w:r w:rsidR="00DC31ED" w:rsidRPr="008B5400">
        <w:rPr>
          <w:rFonts w:ascii="Arial" w:hAnsi="Arial" w:cs="Arial"/>
        </w:rPr>
        <w:t xml:space="preserve"> </w:t>
      </w:r>
      <w:r w:rsidR="00DC31ED" w:rsidRPr="008B5400">
        <w:rPr>
          <w:rFonts w:ascii="Arial" w:hAnsi="Arial" w:cs="Arial"/>
          <w:i/>
          <w:color w:val="000000" w:themeColor="text1"/>
          <w:spacing w:val="-1"/>
        </w:rPr>
        <w:t xml:space="preserve">See </w:t>
      </w:r>
      <w:r w:rsidR="00A96C98">
        <w:rPr>
          <w:rFonts w:ascii="Arial" w:hAnsi="Arial" w:cs="Arial"/>
          <w:iCs/>
          <w:color w:val="000000" w:themeColor="text1"/>
          <w:spacing w:val="-1"/>
        </w:rPr>
        <w:t xml:space="preserve">2021- 2022 </w:t>
      </w:r>
      <w:r w:rsidR="00925071" w:rsidRPr="008B5400">
        <w:rPr>
          <w:rFonts w:ascii="Arial" w:eastAsia="Times New Roman" w:hAnsi="Arial" w:cs="Arial"/>
        </w:rPr>
        <w:t>Sta</w:t>
      </w:r>
      <w:r w:rsidR="00925071" w:rsidRPr="008B5400">
        <w:rPr>
          <w:rFonts w:ascii="Arial" w:eastAsia="Times New Roman" w:hAnsi="Arial" w:cs="Arial"/>
          <w:spacing w:val="-1"/>
        </w:rPr>
        <w:t>t</w:t>
      </w:r>
      <w:r w:rsidR="00925071" w:rsidRPr="008B5400">
        <w:rPr>
          <w:rFonts w:ascii="Arial" w:eastAsia="Times New Roman" w:hAnsi="Arial" w:cs="Arial"/>
        </w:rPr>
        <w:t>isti</w:t>
      </w:r>
      <w:r w:rsidR="00925071" w:rsidRPr="008B5400">
        <w:rPr>
          <w:rFonts w:ascii="Arial" w:eastAsia="Times New Roman" w:hAnsi="Arial" w:cs="Arial"/>
          <w:spacing w:val="-1"/>
        </w:rPr>
        <w:t>c</w:t>
      </w:r>
      <w:r w:rsidR="00925071" w:rsidRPr="008B5400">
        <w:rPr>
          <w:rFonts w:ascii="Arial" w:eastAsia="Times New Roman" w:hAnsi="Arial" w:cs="Arial"/>
        </w:rPr>
        <w:t>al</w:t>
      </w:r>
      <w:r w:rsidR="00925071" w:rsidRPr="008B5400">
        <w:rPr>
          <w:rFonts w:ascii="Arial" w:eastAsia="Times New Roman" w:hAnsi="Arial" w:cs="Arial"/>
          <w:spacing w:val="-2"/>
        </w:rPr>
        <w:t xml:space="preserve"> </w:t>
      </w:r>
      <w:r w:rsidR="00925071" w:rsidRPr="008B5400">
        <w:rPr>
          <w:rFonts w:ascii="Arial" w:eastAsia="Times New Roman" w:hAnsi="Arial" w:cs="Arial"/>
        </w:rPr>
        <w:t>and Ope</w:t>
      </w:r>
      <w:r w:rsidR="00925071" w:rsidRPr="008B5400">
        <w:rPr>
          <w:rFonts w:ascii="Arial" w:eastAsia="Times New Roman" w:hAnsi="Arial" w:cs="Arial"/>
          <w:spacing w:val="-2"/>
        </w:rPr>
        <w:t>r</w:t>
      </w:r>
      <w:r w:rsidR="00925071" w:rsidRPr="008B5400">
        <w:rPr>
          <w:rFonts w:ascii="Arial" w:eastAsia="Times New Roman" w:hAnsi="Arial" w:cs="Arial"/>
        </w:rPr>
        <w:t>atio</w:t>
      </w:r>
      <w:r w:rsidR="00925071" w:rsidRPr="008B5400">
        <w:rPr>
          <w:rFonts w:ascii="Arial" w:eastAsia="Times New Roman" w:hAnsi="Arial" w:cs="Arial"/>
          <w:spacing w:val="-2"/>
        </w:rPr>
        <w:t>n</w:t>
      </w:r>
      <w:r w:rsidR="00925071" w:rsidRPr="008B5400">
        <w:rPr>
          <w:rFonts w:ascii="Arial" w:eastAsia="Times New Roman" w:hAnsi="Arial" w:cs="Arial"/>
        </w:rPr>
        <w:t>al</w:t>
      </w:r>
      <w:r w:rsidR="00925071" w:rsidRPr="008B5400">
        <w:rPr>
          <w:rFonts w:ascii="Arial" w:eastAsia="Times New Roman" w:hAnsi="Arial" w:cs="Arial"/>
          <w:spacing w:val="-1"/>
        </w:rPr>
        <w:t xml:space="preserve"> </w:t>
      </w:r>
      <w:r w:rsidR="00A96C98">
        <w:rPr>
          <w:rFonts w:ascii="Arial" w:eastAsia="Times New Roman" w:hAnsi="Arial" w:cs="Arial"/>
        </w:rPr>
        <w:t>Report</w:t>
      </w:r>
      <w:r w:rsidR="00925071" w:rsidRPr="008B5400">
        <w:rPr>
          <w:rFonts w:ascii="Arial" w:eastAsia="Times New Roman" w:hAnsi="Arial" w:cs="Arial"/>
          <w:spacing w:val="3"/>
        </w:rPr>
        <w:t xml:space="preserve"> </w:t>
      </w:r>
      <w:r w:rsidR="00925071" w:rsidRPr="008B5400">
        <w:rPr>
          <w:rFonts w:ascii="Arial" w:eastAsia="Times New Roman" w:hAnsi="Arial" w:cs="Arial"/>
        </w:rPr>
        <w:t>of</w:t>
      </w:r>
      <w:r w:rsidR="00925071" w:rsidRPr="008B5400">
        <w:rPr>
          <w:rFonts w:ascii="Arial" w:eastAsia="Times New Roman" w:hAnsi="Arial" w:cs="Arial"/>
          <w:spacing w:val="-1"/>
        </w:rPr>
        <w:t xml:space="preserve"> Nort</w:t>
      </w:r>
      <w:r w:rsidR="00925071" w:rsidRPr="008B5400">
        <w:rPr>
          <w:rFonts w:ascii="Arial" w:eastAsia="Times New Roman" w:hAnsi="Arial" w:cs="Arial"/>
        </w:rPr>
        <w:t xml:space="preserve">h </w:t>
      </w:r>
      <w:r w:rsidR="00925071" w:rsidRPr="008B5400">
        <w:rPr>
          <w:rFonts w:ascii="Arial" w:eastAsia="Times New Roman" w:hAnsi="Arial" w:cs="Arial"/>
          <w:spacing w:val="-1"/>
        </w:rPr>
        <w:t>Carolin</w:t>
      </w:r>
      <w:r w:rsidR="00925071" w:rsidRPr="008B5400">
        <w:rPr>
          <w:rFonts w:ascii="Arial" w:eastAsia="Times New Roman" w:hAnsi="Arial" w:cs="Arial"/>
        </w:rPr>
        <w:t>a</w:t>
      </w:r>
      <w:r w:rsidR="00A822A4" w:rsidRPr="008B5400">
        <w:rPr>
          <w:rFonts w:ascii="Arial" w:eastAsia="Times New Roman" w:hAnsi="Arial" w:cs="Arial"/>
        </w:rPr>
        <w:t xml:space="preserve"> Trial</w:t>
      </w:r>
      <w:r w:rsidR="00925071" w:rsidRPr="008B5400">
        <w:rPr>
          <w:rFonts w:ascii="Arial" w:eastAsia="Times New Roman" w:hAnsi="Arial" w:cs="Arial"/>
          <w:spacing w:val="-1"/>
        </w:rPr>
        <w:t xml:space="preserve"> </w:t>
      </w:r>
      <w:proofErr w:type="gramStart"/>
      <w:r w:rsidR="00925071" w:rsidRPr="008B5400">
        <w:rPr>
          <w:rFonts w:ascii="Arial" w:eastAsia="Times New Roman" w:hAnsi="Arial" w:cs="Arial"/>
          <w:spacing w:val="-1"/>
        </w:rPr>
        <w:t>Court</w:t>
      </w:r>
      <w:r w:rsidR="00925071" w:rsidRPr="008B5400">
        <w:rPr>
          <w:rFonts w:ascii="Arial" w:eastAsia="Times New Roman" w:hAnsi="Arial" w:cs="Arial"/>
        </w:rPr>
        <w:t>s  (</w:t>
      </w:r>
      <w:proofErr w:type="gramEnd"/>
      <w:r w:rsidR="00925071" w:rsidRPr="008B5400">
        <w:rPr>
          <w:rFonts w:ascii="Arial" w:eastAsia="Times New Roman" w:hAnsi="Arial" w:cs="Arial"/>
        </w:rPr>
        <w:t xml:space="preserve">reporting that in </w:t>
      </w:r>
      <w:r w:rsidR="006B008E" w:rsidRPr="008B5400">
        <w:rPr>
          <w:rFonts w:ascii="Arial" w:hAnsi="Arial" w:cs="Arial"/>
        </w:rPr>
        <w:t>2</w:t>
      </w:r>
      <w:r w:rsidR="006B008E" w:rsidRPr="008B5400">
        <w:rPr>
          <w:rFonts w:ascii="Arial" w:hAnsi="Arial" w:cs="Arial"/>
          <w:spacing w:val="-1"/>
        </w:rPr>
        <w:t>0</w:t>
      </w:r>
      <w:r w:rsidR="00A96C98">
        <w:rPr>
          <w:rFonts w:ascii="Arial" w:hAnsi="Arial" w:cs="Arial"/>
          <w:spacing w:val="-1"/>
        </w:rPr>
        <w:t>21</w:t>
      </w:r>
      <w:r w:rsidR="006B008E" w:rsidRPr="008B5400">
        <w:rPr>
          <w:rFonts w:ascii="Arial" w:hAnsi="Arial" w:cs="Arial"/>
          <w:spacing w:val="-1"/>
        </w:rPr>
        <w:t>-</w:t>
      </w:r>
      <w:r w:rsidR="00A96C98">
        <w:rPr>
          <w:rFonts w:ascii="Arial" w:hAnsi="Arial" w:cs="Arial"/>
          <w:spacing w:val="-1"/>
        </w:rPr>
        <w:t>22</w:t>
      </w:r>
      <w:r w:rsidR="006B008E" w:rsidRPr="008B5400">
        <w:rPr>
          <w:rFonts w:ascii="Arial" w:hAnsi="Arial" w:cs="Arial"/>
        </w:rPr>
        <w:t>,</w:t>
      </w:r>
      <w:r w:rsidR="006B008E" w:rsidRPr="008B5400">
        <w:rPr>
          <w:rFonts w:ascii="Arial" w:hAnsi="Arial" w:cs="Arial"/>
          <w:spacing w:val="-2"/>
        </w:rPr>
        <w:t xml:space="preserve"> </w:t>
      </w:r>
      <w:r w:rsidR="00A96C98">
        <w:rPr>
          <w:rFonts w:ascii="Arial" w:hAnsi="Arial" w:cs="Arial"/>
        </w:rPr>
        <w:t>1,938</w:t>
      </w:r>
      <w:r w:rsidR="006B008E" w:rsidRPr="008B5400">
        <w:rPr>
          <w:rFonts w:ascii="Arial" w:hAnsi="Arial" w:cs="Arial"/>
        </w:rPr>
        <w:t xml:space="preserve"> </w:t>
      </w:r>
      <w:r w:rsidR="006B008E" w:rsidRPr="008B5400">
        <w:rPr>
          <w:rFonts w:ascii="Arial" w:hAnsi="Arial" w:cs="Arial"/>
          <w:spacing w:val="-1"/>
        </w:rPr>
        <w:t>su</w:t>
      </w:r>
      <w:r w:rsidR="006B008E" w:rsidRPr="008B5400">
        <w:rPr>
          <w:rFonts w:ascii="Arial" w:hAnsi="Arial" w:cs="Arial"/>
        </w:rPr>
        <w:t>p</w:t>
      </w:r>
      <w:r w:rsidR="006B008E" w:rsidRPr="008B5400">
        <w:rPr>
          <w:rFonts w:ascii="Arial" w:hAnsi="Arial" w:cs="Arial"/>
          <w:spacing w:val="-1"/>
        </w:rPr>
        <w:t>er</w:t>
      </w:r>
      <w:r w:rsidR="006B008E" w:rsidRPr="008B5400">
        <w:rPr>
          <w:rFonts w:ascii="Arial" w:hAnsi="Arial" w:cs="Arial"/>
          <w:spacing w:val="-2"/>
        </w:rPr>
        <w:t>i</w:t>
      </w:r>
      <w:r w:rsidR="006B008E" w:rsidRPr="008B5400">
        <w:rPr>
          <w:rFonts w:ascii="Arial" w:hAnsi="Arial" w:cs="Arial"/>
        </w:rPr>
        <w:t xml:space="preserve">or </w:t>
      </w:r>
      <w:r w:rsidR="006B008E" w:rsidRPr="008B5400">
        <w:rPr>
          <w:rFonts w:ascii="Arial" w:hAnsi="Arial" w:cs="Arial"/>
          <w:spacing w:val="-1"/>
        </w:rPr>
        <w:t>c</w:t>
      </w:r>
      <w:r w:rsidR="006B008E" w:rsidRPr="008B5400">
        <w:rPr>
          <w:rFonts w:ascii="Arial" w:hAnsi="Arial" w:cs="Arial"/>
        </w:rPr>
        <w:t>o</w:t>
      </w:r>
      <w:r w:rsidR="006B008E" w:rsidRPr="008B5400">
        <w:rPr>
          <w:rFonts w:ascii="Arial" w:hAnsi="Arial" w:cs="Arial"/>
          <w:spacing w:val="-1"/>
        </w:rPr>
        <w:t>ur</w:t>
      </w:r>
      <w:r w:rsidR="006B008E" w:rsidRPr="008B5400">
        <w:rPr>
          <w:rFonts w:ascii="Arial" w:hAnsi="Arial" w:cs="Arial"/>
        </w:rPr>
        <w:t>t</w:t>
      </w:r>
      <w:r w:rsidR="006B008E" w:rsidRPr="008B5400">
        <w:rPr>
          <w:rFonts w:ascii="Arial" w:hAnsi="Arial" w:cs="Arial"/>
          <w:spacing w:val="-1"/>
        </w:rPr>
        <w:t xml:space="preserve"> cri</w:t>
      </w:r>
      <w:r w:rsidR="006B008E" w:rsidRPr="008B5400">
        <w:rPr>
          <w:rFonts w:ascii="Arial" w:hAnsi="Arial" w:cs="Arial"/>
          <w:spacing w:val="-3"/>
        </w:rPr>
        <w:t>m</w:t>
      </w:r>
      <w:r w:rsidR="006B008E" w:rsidRPr="008B5400">
        <w:rPr>
          <w:rFonts w:ascii="Arial" w:hAnsi="Arial" w:cs="Arial"/>
          <w:spacing w:val="-1"/>
        </w:rPr>
        <w:t>i</w:t>
      </w:r>
      <w:r w:rsidR="006B008E" w:rsidRPr="008B5400">
        <w:rPr>
          <w:rFonts w:ascii="Arial" w:hAnsi="Arial" w:cs="Arial"/>
        </w:rPr>
        <w:t>n</w:t>
      </w:r>
      <w:r w:rsidR="006B008E" w:rsidRPr="008B5400">
        <w:rPr>
          <w:rFonts w:ascii="Arial" w:hAnsi="Arial" w:cs="Arial"/>
          <w:spacing w:val="-1"/>
        </w:rPr>
        <w:t>a</w:t>
      </w:r>
      <w:r w:rsidR="006B008E" w:rsidRPr="008B5400">
        <w:rPr>
          <w:rFonts w:ascii="Arial" w:hAnsi="Arial" w:cs="Arial"/>
        </w:rPr>
        <w:t xml:space="preserve">l </w:t>
      </w:r>
      <w:r w:rsidR="006B008E" w:rsidRPr="008B5400">
        <w:rPr>
          <w:rFonts w:ascii="Arial" w:hAnsi="Arial" w:cs="Arial"/>
          <w:spacing w:val="-1"/>
        </w:rPr>
        <w:t>case</w:t>
      </w:r>
      <w:r w:rsidR="006B008E" w:rsidRPr="008B5400">
        <w:rPr>
          <w:rFonts w:ascii="Arial" w:hAnsi="Arial" w:cs="Arial"/>
        </w:rPr>
        <w:t xml:space="preserve">s </w:t>
      </w:r>
      <w:r w:rsidR="006B008E" w:rsidRPr="008B5400">
        <w:rPr>
          <w:rFonts w:ascii="Arial" w:hAnsi="Arial" w:cs="Arial"/>
          <w:spacing w:val="-1"/>
        </w:rPr>
        <w:t>wer</w:t>
      </w:r>
      <w:r w:rsidR="006B008E" w:rsidRPr="008B5400">
        <w:rPr>
          <w:rFonts w:ascii="Arial" w:hAnsi="Arial" w:cs="Arial"/>
        </w:rPr>
        <w:t>e</w:t>
      </w:r>
      <w:r w:rsidR="006B008E" w:rsidRPr="008B5400">
        <w:rPr>
          <w:rFonts w:ascii="Arial" w:hAnsi="Arial" w:cs="Arial"/>
          <w:spacing w:val="-1"/>
        </w:rPr>
        <w:t xml:space="preserve"> </w:t>
      </w:r>
      <w:r w:rsidR="006B008E" w:rsidRPr="008B5400">
        <w:rPr>
          <w:rFonts w:ascii="Arial" w:hAnsi="Arial" w:cs="Arial"/>
        </w:rPr>
        <w:t>d</w:t>
      </w:r>
      <w:r w:rsidR="006B008E" w:rsidRPr="008B5400">
        <w:rPr>
          <w:rFonts w:ascii="Arial" w:hAnsi="Arial" w:cs="Arial"/>
          <w:spacing w:val="-1"/>
        </w:rPr>
        <w:t>is</w:t>
      </w:r>
      <w:r w:rsidR="006B008E" w:rsidRPr="008B5400">
        <w:rPr>
          <w:rFonts w:ascii="Arial" w:hAnsi="Arial" w:cs="Arial"/>
        </w:rPr>
        <w:t>po</w:t>
      </w:r>
      <w:r w:rsidR="006B008E" w:rsidRPr="008B5400">
        <w:rPr>
          <w:rFonts w:ascii="Arial" w:hAnsi="Arial" w:cs="Arial"/>
          <w:spacing w:val="-2"/>
        </w:rPr>
        <w:t>s</w:t>
      </w:r>
      <w:r w:rsidR="006B008E" w:rsidRPr="008B5400">
        <w:rPr>
          <w:rFonts w:ascii="Arial" w:hAnsi="Arial" w:cs="Arial"/>
          <w:spacing w:val="-1"/>
        </w:rPr>
        <w:t>e</w:t>
      </w:r>
      <w:r w:rsidR="006B008E" w:rsidRPr="008B5400">
        <w:rPr>
          <w:rFonts w:ascii="Arial" w:hAnsi="Arial" w:cs="Arial"/>
        </w:rPr>
        <w:t xml:space="preserve">d </w:t>
      </w:r>
      <w:r w:rsidR="006B008E" w:rsidRPr="008B5400">
        <w:rPr>
          <w:rFonts w:ascii="Arial" w:hAnsi="Arial" w:cs="Arial"/>
          <w:spacing w:val="-1"/>
        </w:rPr>
        <w:t>o</w:t>
      </w:r>
      <w:r w:rsidR="006B008E" w:rsidRPr="008B5400">
        <w:rPr>
          <w:rFonts w:ascii="Arial" w:hAnsi="Arial" w:cs="Arial"/>
        </w:rPr>
        <w:t>f</w:t>
      </w:r>
      <w:r w:rsidR="006B008E" w:rsidRPr="008B5400">
        <w:rPr>
          <w:rFonts w:ascii="Arial" w:hAnsi="Arial" w:cs="Arial"/>
          <w:spacing w:val="-2"/>
        </w:rPr>
        <w:t xml:space="preserve"> </w:t>
      </w:r>
      <w:r w:rsidR="006B008E" w:rsidRPr="008B5400">
        <w:rPr>
          <w:rFonts w:ascii="Arial" w:hAnsi="Arial" w:cs="Arial"/>
        </w:rPr>
        <w:t>by</w:t>
      </w:r>
      <w:r w:rsidR="006B008E" w:rsidRPr="008B5400">
        <w:rPr>
          <w:rFonts w:ascii="Arial" w:hAnsi="Arial" w:cs="Arial"/>
          <w:spacing w:val="-1"/>
        </w:rPr>
        <w:t xml:space="preserve"> jur</w:t>
      </w:r>
      <w:r w:rsidR="006B008E" w:rsidRPr="008B5400">
        <w:rPr>
          <w:rFonts w:ascii="Arial" w:hAnsi="Arial" w:cs="Arial"/>
        </w:rPr>
        <w:t xml:space="preserve">y </w:t>
      </w:r>
      <w:r w:rsidR="006B008E" w:rsidRPr="008B5400">
        <w:rPr>
          <w:rFonts w:ascii="Arial" w:hAnsi="Arial" w:cs="Arial"/>
          <w:spacing w:val="-1"/>
        </w:rPr>
        <w:t>trial</w:t>
      </w:r>
      <w:r w:rsidR="00A96C98">
        <w:rPr>
          <w:rFonts w:ascii="Arial" w:hAnsi="Arial" w:cs="Arial"/>
          <w:spacing w:val="-1"/>
        </w:rPr>
        <w:t xml:space="preserve"> to a verdict</w:t>
      </w:r>
      <w:r w:rsidR="00925071" w:rsidRPr="008B5400">
        <w:rPr>
          <w:rFonts w:ascii="Arial" w:hAnsi="Arial" w:cs="Arial"/>
          <w:spacing w:val="-1"/>
        </w:rPr>
        <w:t xml:space="preserve"> and </w:t>
      </w:r>
      <w:r w:rsidR="00A96C98">
        <w:rPr>
          <w:rFonts w:ascii="Arial" w:hAnsi="Arial" w:cs="Arial"/>
        </w:rPr>
        <w:t>69,080</w:t>
      </w:r>
      <w:r w:rsidR="006B008E" w:rsidRPr="008B5400">
        <w:rPr>
          <w:rFonts w:ascii="Arial" w:hAnsi="Arial" w:cs="Arial"/>
          <w:spacing w:val="-1"/>
        </w:rPr>
        <w:t xml:space="preserve"> </w:t>
      </w:r>
      <w:r w:rsidR="006B008E" w:rsidRPr="008B5400">
        <w:rPr>
          <w:rFonts w:ascii="Arial" w:hAnsi="Arial" w:cs="Arial"/>
        </w:rPr>
        <w:t>cases w</w:t>
      </w:r>
      <w:r w:rsidR="006B008E" w:rsidRPr="008B5400">
        <w:rPr>
          <w:rFonts w:ascii="Arial" w:hAnsi="Arial" w:cs="Arial"/>
          <w:spacing w:val="-2"/>
        </w:rPr>
        <w:t>e</w:t>
      </w:r>
      <w:r w:rsidR="006B008E" w:rsidRPr="008B5400">
        <w:rPr>
          <w:rFonts w:ascii="Arial" w:hAnsi="Arial" w:cs="Arial"/>
        </w:rPr>
        <w:t>re</w:t>
      </w:r>
      <w:r w:rsidR="006B008E" w:rsidRPr="008B5400">
        <w:rPr>
          <w:rFonts w:ascii="Arial" w:hAnsi="Arial" w:cs="Arial"/>
          <w:spacing w:val="-1"/>
        </w:rPr>
        <w:t xml:space="preserve"> </w:t>
      </w:r>
      <w:r w:rsidR="006B008E" w:rsidRPr="008B5400">
        <w:rPr>
          <w:rFonts w:ascii="Arial" w:hAnsi="Arial" w:cs="Arial"/>
        </w:rPr>
        <w:t>d</w:t>
      </w:r>
      <w:r w:rsidR="006B008E" w:rsidRPr="008B5400">
        <w:rPr>
          <w:rFonts w:ascii="Arial" w:hAnsi="Arial" w:cs="Arial"/>
          <w:spacing w:val="-1"/>
        </w:rPr>
        <w:t>i</w:t>
      </w:r>
      <w:r w:rsidR="006B008E" w:rsidRPr="008B5400">
        <w:rPr>
          <w:rFonts w:ascii="Arial" w:hAnsi="Arial" w:cs="Arial"/>
          <w:spacing w:val="-2"/>
        </w:rPr>
        <w:t>s</w:t>
      </w:r>
      <w:r w:rsidR="006B008E" w:rsidRPr="008B5400">
        <w:rPr>
          <w:rFonts w:ascii="Arial" w:hAnsi="Arial" w:cs="Arial"/>
        </w:rPr>
        <w:t>po</w:t>
      </w:r>
      <w:r w:rsidR="006B008E" w:rsidRPr="008B5400">
        <w:rPr>
          <w:rFonts w:ascii="Arial" w:hAnsi="Arial" w:cs="Arial"/>
          <w:spacing w:val="-2"/>
        </w:rPr>
        <w:t>s</w:t>
      </w:r>
      <w:r w:rsidR="006B008E" w:rsidRPr="008B5400">
        <w:rPr>
          <w:rFonts w:ascii="Arial" w:hAnsi="Arial" w:cs="Arial"/>
        </w:rPr>
        <w:t>ed</w:t>
      </w:r>
      <w:r w:rsidR="006B008E" w:rsidRPr="008B5400">
        <w:rPr>
          <w:rFonts w:ascii="Arial" w:hAnsi="Arial" w:cs="Arial"/>
          <w:spacing w:val="-1"/>
        </w:rPr>
        <w:t xml:space="preserve"> o</w:t>
      </w:r>
      <w:r w:rsidR="006B008E" w:rsidRPr="008B5400">
        <w:rPr>
          <w:rFonts w:ascii="Arial" w:hAnsi="Arial" w:cs="Arial"/>
        </w:rPr>
        <w:t>f by</w:t>
      </w:r>
      <w:r w:rsidR="006B008E" w:rsidRPr="008B5400">
        <w:rPr>
          <w:rFonts w:ascii="Arial" w:hAnsi="Arial" w:cs="Arial"/>
          <w:spacing w:val="-2"/>
        </w:rPr>
        <w:t xml:space="preserve"> </w:t>
      </w:r>
      <w:r w:rsidR="006B008E" w:rsidRPr="008B5400">
        <w:rPr>
          <w:rFonts w:ascii="Arial" w:hAnsi="Arial" w:cs="Arial"/>
          <w:spacing w:val="-1"/>
        </w:rPr>
        <w:t>g</w:t>
      </w:r>
      <w:r w:rsidR="006B008E" w:rsidRPr="008B5400">
        <w:rPr>
          <w:rFonts w:ascii="Arial" w:hAnsi="Arial" w:cs="Arial"/>
        </w:rPr>
        <w:t>u</w:t>
      </w:r>
      <w:r w:rsidR="006B008E" w:rsidRPr="008B5400">
        <w:rPr>
          <w:rFonts w:ascii="Arial" w:hAnsi="Arial" w:cs="Arial"/>
          <w:spacing w:val="-1"/>
        </w:rPr>
        <w:t>ilt</w:t>
      </w:r>
      <w:r w:rsidR="006B008E" w:rsidRPr="008B5400">
        <w:rPr>
          <w:rFonts w:ascii="Arial" w:hAnsi="Arial" w:cs="Arial"/>
        </w:rPr>
        <w:t>y p</w:t>
      </w:r>
      <w:r w:rsidR="006B008E" w:rsidRPr="008B5400">
        <w:rPr>
          <w:rFonts w:ascii="Arial" w:hAnsi="Arial" w:cs="Arial"/>
          <w:spacing w:val="-1"/>
        </w:rPr>
        <w:t>le</w:t>
      </w:r>
      <w:r w:rsidR="006B008E" w:rsidRPr="008B5400">
        <w:rPr>
          <w:rFonts w:ascii="Arial" w:hAnsi="Arial" w:cs="Arial"/>
          <w:spacing w:val="-2"/>
        </w:rPr>
        <w:t>a</w:t>
      </w:r>
      <w:r w:rsidR="00925071" w:rsidRPr="008B5400">
        <w:rPr>
          <w:rFonts w:ascii="Arial" w:hAnsi="Arial" w:cs="Arial"/>
          <w:spacing w:val="-2"/>
        </w:rPr>
        <w:t>).</w:t>
      </w:r>
      <w:r w:rsidR="00F60221" w:rsidRPr="008B5400">
        <w:rPr>
          <w:rFonts w:ascii="Arial" w:hAnsi="Arial" w:cs="Arial"/>
        </w:rPr>
        <w:t xml:space="preserve"> </w:t>
      </w:r>
    </w:p>
    <w:p w14:paraId="01CC94A1" w14:textId="77777777" w:rsidR="007776E9" w:rsidRPr="008B5400" w:rsidRDefault="007776E9" w:rsidP="007776E9">
      <w:pPr>
        <w:ind w:firstLine="720"/>
        <w:rPr>
          <w:rFonts w:ascii="Arial" w:hAnsi="Arial" w:cs="Arial"/>
        </w:rPr>
      </w:pPr>
      <w:bookmarkStart w:id="1" w:name="_bookmark1"/>
      <w:bookmarkEnd w:id="1"/>
      <w:r w:rsidRPr="008B5400">
        <w:rPr>
          <w:rFonts w:ascii="Arial" w:hAnsi="Arial" w:cs="Arial"/>
        </w:rPr>
        <w:t xml:space="preserve">Pleas and plea negotiations must comply with constitutional requirements. Additionally, North Carolina statutory law provides procedures for taking pleas and conducting plea negotiations. Case law adds to this body of law. This </w:t>
      </w:r>
      <w:r w:rsidR="001F274E" w:rsidRPr="008B5400">
        <w:rPr>
          <w:rFonts w:ascii="Arial" w:hAnsi="Arial" w:cs="Arial"/>
        </w:rPr>
        <w:t>section</w:t>
      </w:r>
      <w:r w:rsidRPr="008B5400">
        <w:rPr>
          <w:rFonts w:ascii="Arial" w:hAnsi="Arial" w:cs="Arial"/>
        </w:rPr>
        <w:t xml:space="preserve"> summarizes </w:t>
      </w:r>
      <w:r w:rsidR="00D467BC" w:rsidRPr="008B5400">
        <w:rPr>
          <w:rFonts w:ascii="Arial" w:hAnsi="Arial" w:cs="Arial"/>
        </w:rPr>
        <w:t>that law</w:t>
      </w:r>
      <w:r w:rsidRPr="008B5400">
        <w:rPr>
          <w:rFonts w:ascii="Arial" w:hAnsi="Arial" w:cs="Arial"/>
        </w:rPr>
        <w:t>.</w:t>
      </w:r>
    </w:p>
    <w:p w14:paraId="206E9724" w14:textId="77777777" w:rsidR="002511BF" w:rsidRPr="008B5400" w:rsidRDefault="002511BF" w:rsidP="007776E9">
      <w:pPr>
        <w:ind w:firstLine="720"/>
        <w:rPr>
          <w:rFonts w:ascii="Arial" w:hAnsi="Arial" w:cs="Arial"/>
        </w:rPr>
      </w:pPr>
      <w:r w:rsidRPr="008B5400">
        <w:rPr>
          <w:rFonts w:ascii="Arial" w:hAnsi="Arial" w:cs="Arial"/>
        </w:rPr>
        <w:t xml:space="preserve">For a discussion of the admissibility of pleas and pleas negotiations at trial see, </w:t>
      </w:r>
      <w:hyperlink r:id="rId8" w:history="1">
        <w:r w:rsidR="00401C5D" w:rsidRPr="008B5400">
          <w:rPr>
            <w:rStyle w:val="Hyperlink"/>
            <w:rFonts w:ascii="Arial" w:hAnsi="Arial" w:cs="Arial"/>
          </w:rPr>
          <w:t xml:space="preserve">Criminal Evidence: </w:t>
        </w:r>
        <w:r w:rsidRPr="008B5400">
          <w:rPr>
            <w:rStyle w:val="Hyperlink"/>
            <w:rFonts w:ascii="Arial" w:hAnsi="Arial" w:cs="Arial"/>
          </w:rPr>
          <w:t>Pleas and Plea Discussions</w:t>
        </w:r>
      </w:hyperlink>
      <w:r w:rsidRPr="008B5400">
        <w:rPr>
          <w:rFonts w:ascii="Arial" w:hAnsi="Arial" w:cs="Arial"/>
        </w:rPr>
        <w:t xml:space="preserve"> in this </w:t>
      </w:r>
      <w:proofErr w:type="spellStart"/>
      <w:r w:rsidRPr="008B5400">
        <w:rPr>
          <w:rFonts w:ascii="Arial" w:hAnsi="Arial" w:cs="Arial"/>
        </w:rPr>
        <w:t>Benchbook</w:t>
      </w:r>
      <w:proofErr w:type="spellEnd"/>
      <w:r w:rsidRPr="008B5400">
        <w:rPr>
          <w:rFonts w:ascii="Arial" w:hAnsi="Arial" w:cs="Arial"/>
        </w:rPr>
        <w:t>.</w:t>
      </w:r>
    </w:p>
    <w:p w14:paraId="4DA911D4" w14:textId="6E3BE96B" w:rsidR="002511BF" w:rsidRPr="008B5400" w:rsidRDefault="002511BF" w:rsidP="007776E9">
      <w:pPr>
        <w:ind w:firstLine="720"/>
        <w:rPr>
          <w:rFonts w:ascii="Arial" w:hAnsi="Arial" w:cs="Arial"/>
        </w:rPr>
      </w:pPr>
      <w:r w:rsidRPr="008B5400">
        <w:rPr>
          <w:rFonts w:ascii="Arial" w:hAnsi="Arial" w:cs="Arial"/>
        </w:rPr>
        <w:t xml:space="preserve">For a discussion of </w:t>
      </w:r>
      <w:r w:rsidRPr="008B5400">
        <w:rPr>
          <w:rFonts w:ascii="Arial" w:hAnsi="Arial" w:cs="Arial"/>
          <w:i/>
        </w:rPr>
        <w:t xml:space="preserve">Harbison </w:t>
      </w:r>
      <w:proofErr w:type="spellStart"/>
      <w:r w:rsidR="00AA7EEB" w:rsidRPr="008B5400">
        <w:rPr>
          <w:rFonts w:ascii="Arial" w:hAnsi="Arial" w:cs="Arial"/>
        </w:rPr>
        <w:t>claims</w:t>
      </w:r>
      <w:r w:rsidR="00D467BC" w:rsidRPr="008B5400">
        <w:rPr>
          <w:rFonts w:ascii="Arial" w:hAnsi="Arial" w:cs="Arial"/>
        </w:rPr>
        <w:t>─</w:t>
      </w:r>
      <w:r w:rsidR="00AA7EEB" w:rsidRPr="008B5400">
        <w:rPr>
          <w:rFonts w:ascii="Arial" w:hAnsi="Arial" w:cs="Arial"/>
        </w:rPr>
        <w:t>a</w:t>
      </w:r>
      <w:r w:rsidRPr="008B5400">
        <w:rPr>
          <w:rFonts w:ascii="Arial" w:hAnsi="Arial" w:cs="Arial"/>
        </w:rPr>
        <w:t>llegation</w:t>
      </w:r>
      <w:r w:rsidR="00C51658" w:rsidRPr="008B5400">
        <w:rPr>
          <w:rFonts w:ascii="Arial" w:hAnsi="Arial" w:cs="Arial"/>
        </w:rPr>
        <w:t>s</w:t>
      </w:r>
      <w:proofErr w:type="spellEnd"/>
      <w:r w:rsidRPr="008B5400">
        <w:rPr>
          <w:rFonts w:ascii="Arial" w:hAnsi="Arial" w:cs="Arial"/>
        </w:rPr>
        <w:t xml:space="preserve"> that defense counsel made an unconsented-to admission of guilt at </w:t>
      </w:r>
      <w:proofErr w:type="spellStart"/>
      <w:r w:rsidRPr="008B5400">
        <w:rPr>
          <w:rFonts w:ascii="Arial" w:hAnsi="Arial" w:cs="Arial"/>
        </w:rPr>
        <w:t>trial</w:t>
      </w:r>
      <w:r w:rsidR="00D467BC" w:rsidRPr="008B5400">
        <w:rPr>
          <w:rFonts w:ascii="Arial" w:hAnsi="Arial" w:cs="Arial"/>
        </w:rPr>
        <w:t>─</w:t>
      </w:r>
      <w:r w:rsidRPr="008B5400">
        <w:rPr>
          <w:rFonts w:ascii="Arial" w:hAnsi="Arial" w:cs="Arial"/>
        </w:rPr>
        <w:t>see</w:t>
      </w:r>
      <w:proofErr w:type="spellEnd"/>
      <w:r w:rsidRPr="008B5400">
        <w:rPr>
          <w:rFonts w:ascii="Arial" w:hAnsi="Arial" w:cs="Arial"/>
        </w:rPr>
        <w:t xml:space="preserve"> </w:t>
      </w:r>
      <w:hyperlink r:id="rId9" w:history="1">
        <w:r w:rsidR="006F12A0" w:rsidRPr="008B5400">
          <w:rPr>
            <w:rStyle w:val="Hyperlink"/>
            <w:rFonts w:ascii="Arial" w:hAnsi="Arial" w:cs="Arial"/>
          </w:rPr>
          <w:t>Ineffective Assistance of Counsel</w:t>
        </w:r>
      </w:hyperlink>
      <w:r w:rsidR="006F12A0" w:rsidRPr="008B5400">
        <w:rPr>
          <w:rFonts w:ascii="Arial" w:hAnsi="Arial" w:cs="Arial"/>
        </w:rPr>
        <w:t xml:space="preserve"> in this </w:t>
      </w:r>
      <w:proofErr w:type="spellStart"/>
      <w:r w:rsidR="006F12A0" w:rsidRPr="008B5400">
        <w:rPr>
          <w:rFonts w:ascii="Arial" w:hAnsi="Arial" w:cs="Arial"/>
        </w:rPr>
        <w:t>Benchbook</w:t>
      </w:r>
      <w:proofErr w:type="spellEnd"/>
      <w:r w:rsidRPr="008B5400">
        <w:rPr>
          <w:rFonts w:ascii="Arial" w:hAnsi="Arial" w:cs="Arial"/>
        </w:rPr>
        <w:t>.</w:t>
      </w:r>
    </w:p>
    <w:p w14:paraId="6A1DC303" w14:textId="77777777" w:rsidR="000756A3" w:rsidRPr="008B5400" w:rsidRDefault="000756A3" w:rsidP="007776E9">
      <w:pPr>
        <w:ind w:firstLine="720"/>
        <w:rPr>
          <w:rFonts w:ascii="Arial" w:hAnsi="Arial" w:cs="Arial"/>
        </w:rPr>
      </w:pPr>
    </w:p>
    <w:p w14:paraId="12CF317E" w14:textId="77777777" w:rsidR="009D7292" w:rsidRPr="008B5400" w:rsidRDefault="000253C9" w:rsidP="00D53F7A">
      <w:pPr>
        <w:pStyle w:val="Heading1"/>
        <w:numPr>
          <w:ilvl w:val="0"/>
          <w:numId w:val="8"/>
        </w:numPr>
        <w:spacing w:before="0"/>
        <w:ind w:left="720"/>
        <w:rPr>
          <w:vanish/>
          <w:specVanish/>
        </w:rPr>
      </w:pPr>
      <w:bookmarkStart w:id="2" w:name="_Toc134630450"/>
      <w:r w:rsidRPr="008B5400">
        <w:t>Types of Pleas</w:t>
      </w:r>
      <w:r w:rsidR="00491D0A" w:rsidRPr="008B5400">
        <w:t>.</w:t>
      </w:r>
      <w:bookmarkEnd w:id="2"/>
      <w:r w:rsidR="005932E1" w:rsidRPr="008B5400">
        <w:t xml:space="preserve"> </w:t>
      </w:r>
    </w:p>
    <w:p w14:paraId="31AA7BBA" w14:textId="77777777" w:rsidR="005932E1" w:rsidRPr="008B5400" w:rsidRDefault="00D11849" w:rsidP="009D7292">
      <w:pPr>
        <w:pStyle w:val="ListParagraph"/>
        <w:ind w:firstLine="0"/>
        <w:rPr>
          <w:rFonts w:ascii="Arial" w:hAnsi="Arial" w:cs="Arial"/>
        </w:rPr>
      </w:pPr>
      <w:r w:rsidRPr="008B5400">
        <w:rPr>
          <w:rFonts w:ascii="Arial" w:hAnsi="Arial" w:cs="Arial"/>
        </w:rPr>
        <w:t xml:space="preserve"> </w:t>
      </w:r>
      <w:r w:rsidR="007776E9" w:rsidRPr="008B5400">
        <w:rPr>
          <w:rFonts w:ascii="Arial" w:hAnsi="Arial" w:cs="Arial"/>
        </w:rPr>
        <w:t xml:space="preserve">A defendant may plead not guilty, guilty, or no contest to a criminal charge.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1</w:t>
      </w:r>
      <w:r w:rsidR="006F12A0" w:rsidRPr="008B5400">
        <w:rPr>
          <w:rFonts w:ascii="Arial" w:eastAsia="Times New Roman" w:hAnsi="Arial" w:cs="Arial"/>
        </w:rPr>
        <w:t>011(a)</w:t>
      </w:r>
      <w:r w:rsidR="00FE7E58" w:rsidRPr="008B5400">
        <w:rPr>
          <w:rFonts w:ascii="Arial" w:eastAsia="Times New Roman" w:hAnsi="Arial" w:cs="Arial"/>
        </w:rPr>
        <w:t xml:space="preserve">. </w:t>
      </w:r>
      <w:r w:rsidR="007776E9" w:rsidRPr="008B5400">
        <w:rPr>
          <w:rFonts w:ascii="Arial" w:hAnsi="Arial" w:cs="Arial"/>
        </w:rPr>
        <w:t>There is no such thing as a plea of “innocent.”</w:t>
      </w:r>
      <w:r w:rsidR="00D467BC" w:rsidRPr="008B5400">
        <w:rPr>
          <w:rFonts w:ascii="Arial" w:hAnsi="Arial" w:cs="Arial"/>
        </w:rPr>
        <w:t xml:space="preserve">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proofErr w:type="spellStart"/>
      <w:r w:rsidR="006F12A0" w:rsidRPr="008B5400">
        <w:rPr>
          <w:rFonts w:ascii="Arial" w:eastAsia="Times New Roman" w:hAnsi="Arial" w:cs="Arial"/>
          <w:spacing w:val="-1"/>
        </w:rPr>
        <w:t>Maske</w:t>
      </w:r>
      <w:proofErr w:type="spellEnd"/>
      <w:r w:rsidR="006F12A0" w:rsidRPr="008B5400">
        <w:rPr>
          <w:rFonts w:ascii="Arial" w:eastAsia="Times New Roman" w:hAnsi="Arial" w:cs="Arial"/>
        </w:rPr>
        <w:t>,</w:t>
      </w:r>
      <w:r w:rsidR="006F12A0" w:rsidRPr="008B5400">
        <w:rPr>
          <w:rFonts w:ascii="Arial" w:eastAsia="Times New Roman" w:hAnsi="Arial" w:cs="Arial"/>
          <w:spacing w:val="-1"/>
        </w:rPr>
        <w:t xml:space="preserve"> 358 </w:t>
      </w:r>
      <w:r w:rsidR="006F12A0" w:rsidRPr="008B5400">
        <w:rPr>
          <w:rFonts w:ascii="Arial" w:eastAsia="Times New Roman" w:hAnsi="Arial" w:cs="Arial"/>
        </w:rPr>
        <w:t>N.C. 4</w:t>
      </w:r>
      <w:r w:rsidR="006F12A0" w:rsidRPr="008B5400">
        <w:rPr>
          <w:rFonts w:ascii="Arial" w:eastAsia="Times New Roman" w:hAnsi="Arial" w:cs="Arial"/>
          <w:spacing w:val="-2"/>
        </w:rPr>
        <w:t>0</w:t>
      </w:r>
      <w:r w:rsidR="006F12A0" w:rsidRPr="008B5400">
        <w:rPr>
          <w:rFonts w:ascii="Arial" w:eastAsia="Times New Roman" w:hAnsi="Arial" w:cs="Arial"/>
        </w:rPr>
        <w:t>, 61</w:t>
      </w:r>
      <w:r w:rsidR="006F12A0" w:rsidRPr="008B5400">
        <w:rPr>
          <w:rFonts w:ascii="Arial" w:eastAsia="Times New Roman" w:hAnsi="Arial" w:cs="Arial"/>
          <w:spacing w:val="-1"/>
        </w:rPr>
        <w:t xml:space="preserve"> </w:t>
      </w:r>
      <w:r w:rsidR="006F12A0" w:rsidRPr="008B5400">
        <w:rPr>
          <w:rFonts w:ascii="Arial" w:eastAsia="Times New Roman" w:hAnsi="Arial" w:cs="Arial"/>
        </w:rPr>
        <w:t>(20</w:t>
      </w:r>
      <w:r w:rsidR="006F12A0" w:rsidRPr="008B5400">
        <w:rPr>
          <w:rFonts w:ascii="Arial" w:eastAsia="Times New Roman" w:hAnsi="Arial" w:cs="Arial"/>
          <w:spacing w:val="-2"/>
        </w:rPr>
        <w:t>0</w:t>
      </w:r>
      <w:r w:rsidR="006F12A0" w:rsidRPr="008B5400">
        <w:rPr>
          <w:rFonts w:ascii="Arial" w:eastAsia="Times New Roman" w:hAnsi="Arial" w:cs="Arial"/>
        </w:rPr>
        <w:t>4)</w:t>
      </w:r>
      <w:r w:rsidR="00FE7E58" w:rsidRPr="008B5400">
        <w:rPr>
          <w:rFonts w:ascii="Arial" w:eastAsia="Times New Roman" w:hAnsi="Arial" w:cs="Arial"/>
        </w:rPr>
        <w:t>.</w:t>
      </w:r>
      <w:r w:rsidR="007776E9" w:rsidRPr="008B5400">
        <w:rPr>
          <w:rFonts w:ascii="Arial" w:hAnsi="Arial" w:cs="Arial"/>
        </w:rPr>
        <w:t xml:space="preserve"> </w:t>
      </w:r>
    </w:p>
    <w:p w14:paraId="745956F3" w14:textId="77777777" w:rsidR="000756A3" w:rsidRPr="008B5400" w:rsidRDefault="000756A3" w:rsidP="009D7292">
      <w:pPr>
        <w:pStyle w:val="ListParagraph"/>
        <w:ind w:firstLine="0"/>
        <w:rPr>
          <w:rFonts w:ascii="Arial" w:hAnsi="Arial" w:cs="Arial"/>
        </w:rPr>
      </w:pPr>
    </w:p>
    <w:p w14:paraId="226993F4" w14:textId="77777777" w:rsidR="001F274E" w:rsidRPr="008B5400" w:rsidRDefault="001F274E" w:rsidP="001938E1">
      <w:pPr>
        <w:pStyle w:val="Heading2"/>
        <w:keepNext w:val="0"/>
        <w:keepLines w:val="0"/>
        <w:numPr>
          <w:ilvl w:val="0"/>
          <w:numId w:val="9"/>
        </w:numPr>
        <w:spacing w:before="0"/>
        <w:ind w:left="1440" w:hanging="720"/>
      </w:pPr>
      <w:bookmarkStart w:id="3" w:name="_Toc134630451"/>
      <w:r w:rsidRPr="008B5400">
        <w:t>Not Guilty.</w:t>
      </w:r>
      <w:bookmarkEnd w:id="3"/>
      <w:r w:rsidRPr="008B5400">
        <w:t xml:space="preserve"> </w:t>
      </w:r>
    </w:p>
    <w:p w14:paraId="475DABDE" w14:textId="77777777" w:rsidR="005E749F" w:rsidRPr="008B5400" w:rsidRDefault="001F274E" w:rsidP="001938E1">
      <w:pPr>
        <w:pStyle w:val="Heading3"/>
        <w:keepNext w:val="0"/>
        <w:keepLines w:val="0"/>
        <w:numPr>
          <w:ilvl w:val="0"/>
          <w:numId w:val="18"/>
        </w:numPr>
        <w:ind w:left="2160" w:hanging="720"/>
        <w:rPr>
          <w:vanish/>
          <w:specVanish/>
        </w:rPr>
      </w:pPr>
      <w:r w:rsidRPr="008B5400">
        <w:t xml:space="preserve">Effect. </w:t>
      </w:r>
    </w:p>
    <w:p w14:paraId="6F972E46" w14:textId="62AA829A" w:rsidR="001F274E" w:rsidRPr="008B5400" w:rsidRDefault="00D11849" w:rsidP="001938E1">
      <w:pPr>
        <w:pStyle w:val="ListParagraph"/>
        <w:ind w:left="2160" w:firstLine="0"/>
        <w:rPr>
          <w:rFonts w:ascii="Arial" w:hAnsi="Arial" w:cs="Arial"/>
          <w:b/>
        </w:rPr>
      </w:pPr>
      <w:r w:rsidRPr="008B5400">
        <w:rPr>
          <w:rFonts w:ascii="Arial" w:hAnsi="Arial" w:cs="Arial"/>
        </w:rPr>
        <w:t xml:space="preserve"> </w:t>
      </w:r>
      <w:r w:rsidR="007776E9" w:rsidRPr="008B5400">
        <w:rPr>
          <w:rFonts w:ascii="Arial" w:hAnsi="Arial" w:cs="Arial"/>
        </w:rPr>
        <w:t>By pleading not gu</w:t>
      </w:r>
      <w:r w:rsidR="009D7292" w:rsidRPr="008B5400">
        <w:rPr>
          <w:rFonts w:ascii="Arial" w:hAnsi="Arial" w:cs="Arial"/>
        </w:rPr>
        <w:t>ilty, a defendant requires the S</w:t>
      </w:r>
      <w:r w:rsidR="007776E9" w:rsidRPr="008B5400">
        <w:rPr>
          <w:rFonts w:ascii="Arial" w:hAnsi="Arial" w:cs="Arial"/>
        </w:rPr>
        <w:t>tate to prove, beyond a reasonable doubt, every element of the charged offense.</w:t>
      </w:r>
      <w:r w:rsidR="00D5376C" w:rsidRPr="008B5400">
        <w:rPr>
          <w:rFonts w:ascii="Arial" w:hAnsi="Arial" w:cs="Arial"/>
        </w:rPr>
        <w:t xml:space="preserve"> </w:t>
      </w:r>
      <w:r w:rsidR="006F12A0" w:rsidRPr="008B5400">
        <w:rPr>
          <w:rFonts w:ascii="Arial" w:eastAsia="Times New Roman" w:hAnsi="Arial" w:cs="Arial"/>
          <w:i/>
        </w:rPr>
        <w:t>Id.</w:t>
      </w:r>
      <w:r w:rsidR="007776E9" w:rsidRPr="008B5400">
        <w:rPr>
          <w:rFonts w:ascii="Arial" w:hAnsi="Arial" w:cs="Arial"/>
        </w:rPr>
        <w:t xml:space="preserve"> </w:t>
      </w:r>
    </w:p>
    <w:p w14:paraId="15D73057" w14:textId="77777777" w:rsidR="005E749F" w:rsidRPr="008B5400" w:rsidRDefault="00192305" w:rsidP="001938E1">
      <w:pPr>
        <w:pStyle w:val="Heading3"/>
        <w:keepNext w:val="0"/>
        <w:keepLines w:val="0"/>
        <w:numPr>
          <w:ilvl w:val="0"/>
          <w:numId w:val="18"/>
        </w:numPr>
        <w:ind w:left="2160" w:hanging="720"/>
        <w:rPr>
          <w:vanish/>
          <w:specVanish/>
        </w:rPr>
      </w:pPr>
      <w:r w:rsidRPr="008B5400">
        <w:t>Defendant May No</w:t>
      </w:r>
      <w:r w:rsidR="005E749F" w:rsidRPr="008B5400">
        <w:t>t</w:t>
      </w:r>
      <w:r w:rsidRPr="008B5400">
        <w:t xml:space="preserve"> Be Penalized</w:t>
      </w:r>
      <w:r w:rsidR="00925071" w:rsidRPr="008B5400">
        <w:t xml:space="preserve"> for Not Guilty</w:t>
      </w:r>
      <w:r w:rsidR="00F51D20" w:rsidRPr="008B5400">
        <w:t xml:space="preserve"> Plea</w:t>
      </w:r>
      <w:r w:rsidRPr="008B5400">
        <w:t xml:space="preserve">. </w:t>
      </w:r>
    </w:p>
    <w:p w14:paraId="7B662549" w14:textId="691FF1A2" w:rsidR="00471FC7" w:rsidRPr="008B5400" w:rsidRDefault="00D11849" w:rsidP="001938E1">
      <w:pPr>
        <w:pStyle w:val="ListParagraph"/>
        <w:ind w:left="2160" w:firstLine="0"/>
        <w:rPr>
          <w:rFonts w:ascii="Arial" w:eastAsia="Times New Roman" w:hAnsi="Arial" w:cs="Arial"/>
        </w:rPr>
      </w:pPr>
      <w:r w:rsidRPr="008B5400">
        <w:rPr>
          <w:rFonts w:ascii="Arial" w:hAnsi="Arial" w:cs="Arial"/>
        </w:rPr>
        <w:t xml:space="preserve"> </w:t>
      </w:r>
      <w:r w:rsidR="007776E9" w:rsidRPr="008B5400">
        <w:rPr>
          <w:rFonts w:ascii="Arial" w:hAnsi="Arial" w:cs="Arial"/>
        </w:rPr>
        <w:t>A defendant has a constitutional right to plead not guilty,</w:t>
      </w:r>
      <w:r w:rsidR="00FE7E58" w:rsidRPr="008B5400">
        <w:rPr>
          <w:rFonts w:ascii="Arial" w:hAnsi="Arial" w:cs="Arial"/>
        </w:rPr>
        <w:t xml:space="preserve"> </w:t>
      </w:r>
      <w:r w:rsidR="006F12A0" w:rsidRPr="008B5400">
        <w:rPr>
          <w:rFonts w:ascii="Arial" w:eastAsia="Times New Roman" w:hAnsi="Arial" w:cs="Arial"/>
          <w:i/>
        </w:rPr>
        <w:t>id.</w:t>
      </w:r>
      <w:r w:rsidR="00FE7E58" w:rsidRPr="008B5400">
        <w:rPr>
          <w:rFonts w:ascii="Arial" w:eastAsia="Times New Roman" w:hAnsi="Arial" w:cs="Arial"/>
        </w:rPr>
        <w:t xml:space="preserve">; </w:t>
      </w:r>
      <w:r w:rsidR="006F12A0" w:rsidRPr="008B5400">
        <w:rPr>
          <w:rFonts w:ascii="Arial" w:eastAsia="Times New Roman" w:hAnsi="Arial" w:cs="Arial"/>
        </w:rPr>
        <w:t>State v. L</w:t>
      </w:r>
      <w:r w:rsidR="006F12A0" w:rsidRPr="008B5400">
        <w:rPr>
          <w:rFonts w:ascii="Arial" w:eastAsia="Times New Roman" w:hAnsi="Arial" w:cs="Arial"/>
          <w:spacing w:val="-4"/>
        </w:rPr>
        <w:t>a</w:t>
      </w:r>
      <w:r w:rsidR="006F12A0" w:rsidRPr="008B5400">
        <w:rPr>
          <w:rFonts w:ascii="Arial" w:eastAsia="Times New Roman" w:hAnsi="Arial" w:cs="Arial"/>
        </w:rPr>
        <w:t>r</w:t>
      </w:r>
      <w:r w:rsidR="006F12A0" w:rsidRPr="008B5400">
        <w:rPr>
          <w:rFonts w:ascii="Arial" w:eastAsia="Times New Roman" w:hAnsi="Arial" w:cs="Arial"/>
          <w:spacing w:val="-2"/>
        </w:rPr>
        <w:t>r</w:t>
      </w:r>
      <w:r w:rsidR="006F12A0" w:rsidRPr="008B5400">
        <w:rPr>
          <w:rFonts w:ascii="Arial" w:eastAsia="Times New Roman" w:hAnsi="Arial" w:cs="Arial"/>
          <w:spacing w:val="1"/>
        </w:rPr>
        <w:t>y</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345</w:t>
      </w:r>
      <w:r w:rsidR="006F12A0" w:rsidRPr="008B5400">
        <w:rPr>
          <w:rFonts w:ascii="Arial" w:eastAsia="Times New Roman" w:hAnsi="Arial" w:cs="Arial"/>
          <w:spacing w:val="-1"/>
        </w:rPr>
        <w:t xml:space="preserve"> </w:t>
      </w:r>
      <w:r w:rsidR="006F12A0" w:rsidRPr="008B5400">
        <w:rPr>
          <w:rFonts w:ascii="Arial" w:eastAsia="Times New Roman" w:hAnsi="Arial" w:cs="Arial"/>
        </w:rPr>
        <w:t>N.C. 497, 524 (1997)</w:t>
      </w:r>
      <w:r w:rsidR="00FE7E58" w:rsidRPr="008B5400">
        <w:rPr>
          <w:rFonts w:ascii="Arial" w:eastAsia="Times New Roman" w:hAnsi="Arial" w:cs="Arial"/>
        </w:rPr>
        <w:t xml:space="preserve">; </w:t>
      </w:r>
      <w:r w:rsidR="006F12A0" w:rsidRPr="008B5400">
        <w:rPr>
          <w:rFonts w:ascii="Arial" w:eastAsia="Times New Roman" w:hAnsi="Arial" w:cs="Arial"/>
        </w:rPr>
        <w:t>State v.</w:t>
      </w:r>
      <w:r w:rsidR="006F12A0" w:rsidRPr="008B5400">
        <w:rPr>
          <w:rFonts w:ascii="Arial" w:eastAsia="Times New Roman" w:hAnsi="Arial" w:cs="Arial"/>
          <w:spacing w:val="-1"/>
        </w:rPr>
        <w:t xml:space="preserve"> </w:t>
      </w:r>
      <w:proofErr w:type="spellStart"/>
      <w:r w:rsidR="006F12A0" w:rsidRPr="008B5400">
        <w:rPr>
          <w:rFonts w:ascii="Arial" w:eastAsia="Times New Roman" w:hAnsi="Arial" w:cs="Arial"/>
        </w:rPr>
        <w:t>Kemmerlin</w:t>
      </w:r>
      <w:proofErr w:type="spellEnd"/>
      <w:r w:rsidR="006F12A0" w:rsidRPr="008B5400">
        <w:rPr>
          <w:rFonts w:ascii="Arial" w:eastAsia="Times New Roman" w:hAnsi="Arial" w:cs="Arial"/>
        </w:rPr>
        <w:t>, 356</w:t>
      </w:r>
      <w:r w:rsidR="006F12A0" w:rsidRPr="008B5400">
        <w:rPr>
          <w:rFonts w:ascii="Arial" w:eastAsia="Times New Roman" w:hAnsi="Arial" w:cs="Arial"/>
          <w:spacing w:val="-1"/>
        </w:rPr>
        <w:t xml:space="preserve"> </w:t>
      </w:r>
      <w:r w:rsidR="006F12A0" w:rsidRPr="008B5400">
        <w:rPr>
          <w:rFonts w:ascii="Arial" w:eastAsia="Times New Roman" w:hAnsi="Arial" w:cs="Arial"/>
        </w:rPr>
        <w:t>N.C. 44</w:t>
      </w:r>
      <w:r w:rsidR="006F12A0" w:rsidRPr="008B5400">
        <w:rPr>
          <w:rFonts w:ascii="Arial" w:eastAsia="Times New Roman" w:hAnsi="Arial" w:cs="Arial"/>
          <w:spacing w:val="-2"/>
        </w:rPr>
        <w:t>6</w:t>
      </w:r>
      <w:r w:rsidR="006F12A0" w:rsidRPr="008B5400">
        <w:rPr>
          <w:rFonts w:ascii="Arial" w:eastAsia="Times New Roman" w:hAnsi="Arial" w:cs="Arial"/>
        </w:rPr>
        <w:t>, 482</w:t>
      </w:r>
      <w:r w:rsidR="006F12A0" w:rsidRPr="008B5400">
        <w:rPr>
          <w:rFonts w:ascii="Arial" w:eastAsia="Times New Roman" w:hAnsi="Arial" w:cs="Arial"/>
          <w:spacing w:val="-1"/>
        </w:rPr>
        <w:t xml:space="preserve"> </w:t>
      </w:r>
      <w:r w:rsidR="006F12A0" w:rsidRPr="008B5400">
        <w:rPr>
          <w:rFonts w:ascii="Arial" w:eastAsia="Times New Roman" w:hAnsi="Arial" w:cs="Arial"/>
        </w:rPr>
        <w:t>(</w:t>
      </w:r>
      <w:r w:rsidR="006F12A0" w:rsidRPr="008B5400">
        <w:rPr>
          <w:rFonts w:ascii="Arial" w:eastAsia="Times New Roman" w:hAnsi="Arial" w:cs="Arial"/>
          <w:spacing w:val="-2"/>
        </w:rPr>
        <w:t>2</w:t>
      </w:r>
      <w:r w:rsidR="006F12A0" w:rsidRPr="008B5400">
        <w:rPr>
          <w:rFonts w:ascii="Arial" w:eastAsia="Times New Roman" w:hAnsi="Arial" w:cs="Arial"/>
        </w:rPr>
        <w:t>002)</w:t>
      </w:r>
      <w:r w:rsidR="00FE7E58" w:rsidRPr="008B5400">
        <w:rPr>
          <w:rFonts w:ascii="Arial" w:eastAsia="Times New Roman" w:hAnsi="Arial" w:cs="Arial"/>
        </w:rPr>
        <w:t>,</w:t>
      </w:r>
      <w:r w:rsidR="007776E9" w:rsidRPr="008B5400">
        <w:rPr>
          <w:rFonts w:ascii="Arial" w:hAnsi="Arial" w:cs="Arial"/>
        </w:rPr>
        <w:t xml:space="preserve"> and may not be punished for exercising that right.</w:t>
      </w:r>
      <w:r w:rsidR="00FE7E58" w:rsidRPr="008B5400">
        <w:rPr>
          <w:rFonts w:ascii="Arial" w:hAnsi="Arial" w:cs="Arial"/>
        </w:rPr>
        <w:t xml:space="preserve"> </w:t>
      </w:r>
      <w:proofErr w:type="spellStart"/>
      <w:r w:rsidR="006F12A0" w:rsidRPr="008B5400">
        <w:rPr>
          <w:rFonts w:ascii="Arial" w:eastAsia="Times New Roman" w:hAnsi="Arial" w:cs="Arial"/>
          <w:i/>
        </w:rPr>
        <w:t>Ma</w:t>
      </w:r>
      <w:r w:rsidR="006F12A0" w:rsidRPr="008B5400">
        <w:rPr>
          <w:rFonts w:ascii="Arial" w:eastAsia="Times New Roman" w:hAnsi="Arial" w:cs="Arial"/>
          <w:i/>
          <w:spacing w:val="-1"/>
        </w:rPr>
        <w:t>sk</w:t>
      </w:r>
      <w:r w:rsidR="006F12A0" w:rsidRPr="008B5400">
        <w:rPr>
          <w:rFonts w:ascii="Arial" w:eastAsia="Times New Roman" w:hAnsi="Arial" w:cs="Arial"/>
          <w:i/>
        </w:rPr>
        <w:t>e</w:t>
      </w:r>
      <w:proofErr w:type="spellEnd"/>
      <w:r w:rsidR="006F12A0" w:rsidRPr="008B5400">
        <w:rPr>
          <w:rFonts w:ascii="Arial" w:eastAsia="Times New Roman" w:hAnsi="Arial" w:cs="Arial"/>
          <w:i/>
        </w:rPr>
        <w:t>,</w:t>
      </w:r>
      <w:r w:rsidR="006F12A0" w:rsidRPr="008B5400">
        <w:rPr>
          <w:rFonts w:ascii="Arial" w:eastAsia="Times New Roman" w:hAnsi="Arial" w:cs="Arial"/>
          <w:i/>
          <w:spacing w:val="-1"/>
        </w:rPr>
        <w:t xml:space="preserve"> </w:t>
      </w:r>
      <w:r w:rsidR="006F12A0" w:rsidRPr="008B5400">
        <w:rPr>
          <w:rFonts w:ascii="Arial" w:eastAsia="Times New Roman" w:hAnsi="Arial" w:cs="Arial"/>
        </w:rPr>
        <w:t>358</w:t>
      </w:r>
      <w:r w:rsidR="006F12A0" w:rsidRPr="008B5400">
        <w:rPr>
          <w:rFonts w:ascii="Arial" w:eastAsia="Times New Roman" w:hAnsi="Arial" w:cs="Arial"/>
          <w:spacing w:val="-1"/>
        </w:rPr>
        <w:t xml:space="preserve"> </w:t>
      </w:r>
      <w:r w:rsidR="006F12A0" w:rsidRPr="008B5400">
        <w:rPr>
          <w:rFonts w:ascii="Arial" w:eastAsia="Times New Roman" w:hAnsi="Arial" w:cs="Arial"/>
        </w:rPr>
        <w:t>N.C. at 6</w:t>
      </w:r>
      <w:r w:rsidR="006F12A0" w:rsidRPr="008B5400">
        <w:rPr>
          <w:rFonts w:ascii="Arial" w:eastAsia="Times New Roman" w:hAnsi="Arial" w:cs="Arial"/>
          <w:spacing w:val="-2"/>
        </w:rPr>
        <w:t>1</w:t>
      </w:r>
      <w:r w:rsidR="00FE7E58" w:rsidRPr="008B5400">
        <w:rPr>
          <w:rFonts w:ascii="Arial" w:eastAsia="Times New Roman" w:hAnsi="Arial" w:cs="Arial"/>
          <w:i/>
        </w:rPr>
        <w:t xml:space="preserve">; </w:t>
      </w:r>
      <w:r w:rsidR="006F12A0" w:rsidRPr="008B5400">
        <w:rPr>
          <w:rFonts w:ascii="Arial" w:eastAsia="Times New Roman" w:hAnsi="Arial" w:cs="Arial"/>
        </w:rPr>
        <w:t>State v. Boone, 293 N.C. 70</w:t>
      </w:r>
      <w:r w:rsidR="006F12A0" w:rsidRPr="008B5400">
        <w:rPr>
          <w:rFonts w:ascii="Arial" w:eastAsia="Times New Roman" w:hAnsi="Arial" w:cs="Arial"/>
          <w:spacing w:val="-2"/>
        </w:rPr>
        <w:t>2</w:t>
      </w:r>
      <w:r w:rsidR="006F12A0" w:rsidRPr="008B5400">
        <w:rPr>
          <w:rFonts w:ascii="Arial" w:eastAsia="Times New Roman" w:hAnsi="Arial" w:cs="Arial"/>
        </w:rPr>
        <w:t>, 712-13</w:t>
      </w:r>
      <w:r w:rsidR="006F12A0" w:rsidRPr="008B5400">
        <w:rPr>
          <w:rFonts w:ascii="Arial" w:eastAsia="Times New Roman" w:hAnsi="Arial" w:cs="Arial"/>
          <w:spacing w:val="-1"/>
        </w:rPr>
        <w:t xml:space="preserve"> </w:t>
      </w:r>
      <w:r w:rsidR="006F12A0" w:rsidRPr="008B5400">
        <w:rPr>
          <w:rFonts w:ascii="Arial" w:eastAsia="Times New Roman" w:hAnsi="Arial" w:cs="Arial"/>
        </w:rPr>
        <w:t>(</w:t>
      </w:r>
      <w:r w:rsidR="006F12A0" w:rsidRPr="008B5400">
        <w:rPr>
          <w:rFonts w:ascii="Arial" w:eastAsia="Times New Roman" w:hAnsi="Arial" w:cs="Arial"/>
          <w:spacing w:val="-2"/>
        </w:rPr>
        <w:t>1</w:t>
      </w:r>
      <w:r w:rsidR="006F12A0" w:rsidRPr="008B5400">
        <w:rPr>
          <w:rFonts w:ascii="Arial" w:eastAsia="Times New Roman" w:hAnsi="Arial" w:cs="Arial"/>
        </w:rPr>
        <w:t>977)</w:t>
      </w:r>
      <w:r w:rsidR="00FE7E58" w:rsidRPr="008B5400">
        <w:rPr>
          <w:rFonts w:ascii="Arial" w:eastAsia="Times New Roman" w:hAnsi="Arial" w:cs="Arial"/>
        </w:rPr>
        <w:t>.</w:t>
      </w:r>
      <w:r w:rsidR="007776E9" w:rsidRPr="008B5400">
        <w:rPr>
          <w:rFonts w:ascii="Arial" w:hAnsi="Arial" w:cs="Arial"/>
        </w:rPr>
        <w:t xml:space="preserve"> Thus, the fact that a defendant pleaded not guilty may not be considered by the sentencing judge.</w:t>
      </w:r>
      <w:r w:rsidR="00FE7E58" w:rsidRPr="008B5400">
        <w:rPr>
          <w:rFonts w:ascii="Arial" w:hAnsi="Arial" w:cs="Arial"/>
        </w:rPr>
        <w:t xml:space="preserve"> </w:t>
      </w:r>
      <w:r w:rsidR="00FE7E58" w:rsidRPr="008B5400">
        <w:rPr>
          <w:rFonts w:ascii="Arial" w:eastAsia="Times New Roman" w:hAnsi="Arial" w:cs="Arial"/>
          <w:i/>
          <w:spacing w:val="-2"/>
        </w:rPr>
        <w:t>C</w:t>
      </w:r>
      <w:r w:rsidR="00FE7E58" w:rsidRPr="008B5400">
        <w:rPr>
          <w:rFonts w:ascii="Arial" w:eastAsia="Times New Roman" w:hAnsi="Arial" w:cs="Arial"/>
          <w:i/>
        </w:rPr>
        <w:t xml:space="preserve">ompare </w:t>
      </w:r>
      <w:r w:rsidR="006F12A0" w:rsidRPr="008B5400">
        <w:rPr>
          <w:rFonts w:ascii="Arial" w:eastAsia="Times New Roman" w:hAnsi="Arial" w:cs="Arial"/>
          <w:i/>
        </w:rPr>
        <w:t>Boo</w:t>
      </w:r>
      <w:r w:rsidR="006F12A0" w:rsidRPr="008B5400">
        <w:rPr>
          <w:rFonts w:ascii="Arial" w:eastAsia="Times New Roman" w:hAnsi="Arial" w:cs="Arial"/>
          <w:i/>
          <w:spacing w:val="-1"/>
        </w:rPr>
        <w:t>n</w:t>
      </w:r>
      <w:r w:rsidR="006F12A0" w:rsidRPr="008B5400">
        <w:rPr>
          <w:rFonts w:ascii="Arial" w:eastAsia="Times New Roman" w:hAnsi="Arial" w:cs="Arial"/>
          <w:i/>
        </w:rPr>
        <w:t xml:space="preserve">e, </w:t>
      </w:r>
      <w:r w:rsidR="006F12A0" w:rsidRPr="008B5400">
        <w:rPr>
          <w:rFonts w:ascii="Arial" w:eastAsia="Times New Roman" w:hAnsi="Arial" w:cs="Arial"/>
        </w:rPr>
        <w:t>293</w:t>
      </w:r>
      <w:r w:rsidR="006F12A0" w:rsidRPr="008B5400">
        <w:rPr>
          <w:rFonts w:ascii="Arial" w:eastAsia="Times New Roman" w:hAnsi="Arial" w:cs="Arial"/>
          <w:spacing w:val="-1"/>
        </w:rPr>
        <w:t xml:space="preserve"> </w:t>
      </w:r>
      <w:r w:rsidR="006F12A0" w:rsidRPr="008B5400">
        <w:rPr>
          <w:rFonts w:ascii="Arial" w:eastAsia="Times New Roman" w:hAnsi="Arial" w:cs="Arial"/>
        </w:rPr>
        <w:t>N.</w:t>
      </w:r>
      <w:r w:rsidR="006F12A0" w:rsidRPr="008B5400">
        <w:rPr>
          <w:rFonts w:ascii="Arial" w:eastAsia="Times New Roman" w:hAnsi="Arial" w:cs="Arial"/>
          <w:spacing w:val="-2"/>
        </w:rPr>
        <w:t>C</w:t>
      </w:r>
      <w:r w:rsidR="006F12A0" w:rsidRPr="008B5400">
        <w:rPr>
          <w:rFonts w:ascii="Arial" w:eastAsia="Times New Roman" w:hAnsi="Arial" w:cs="Arial"/>
        </w:rPr>
        <w:t>. at 7</w:t>
      </w:r>
      <w:r w:rsidR="006F12A0" w:rsidRPr="008B5400">
        <w:rPr>
          <w:rFonts w:ascii="Arial" w:eastAsia="Times New Roman" w:hAnsi="Arial" w:cs="Arial"/>
          <w:spacing w:val="-2"/>
        </w:rPr>
        <w:t>1</w:t>
      </w:r>
      <w:r w:rsidR="006F12A0" w:rsidRPr="008B5400">
        <w:rPr>
          <w:rFonts w:ascii="Arial" w:eastAsia="Times New Roman" w:hAnsi="Arial" w:cs="Arial"/>
        </w:rPr>
        <w:t>2-13 (remanding</w:t>
      </w:r>
      <w:r w:rsidR="006F12A0" w:rsidRPr="008B5400">
        <w:rPr>
          <w:rFonts w:ascii="Arial" w:eastAsia="Times New Roman" w:hAnsi="Arial" w:cs="Arial"/>
          <w:spacing w:val="-1"/>
        </w:rPr>
        <w:t xml:space="preserve"> </w:t>
      </w:r>
      <w:r w:rsidR="006F12A0" w:rsidRPr="008B5400">
        <w:rPr>
          <w:rFonts w:ascii="Arial" w:eastAsia="Times New Roman" w:hAnsi="Arial" w:cs="Arial"/>
        </w:rPr>
        <w:t>for re</w:t>
      </w:r>
      <w:r w:rsidR="006F12A0" w:rsidRPr="008B5400">
        <w:rPr>
          <w:rFonts w:ascii="Arial" w:eastAsia="Times New Roman" w:hAnsi="Arial" w:cs="Arial"/>
          <w:spacing w:val="-1"/>
        </w:rPr>
        <w:t>s</w:t>
      </w:r>
      <w:r w:rsidR="006F12A0" w:rsidRPr="008B5400">
        <w:rPr>
          <w:rFonts w:ascii="Arial" w:eastAsia="Times New Roman" w:hAnsi="Arial" w:cs="Arial"/>
        </w:rPr>
        <w:t>ente</w:t>
      </w:r>
      <w:r w:rsidR="006F12A0" w:rsidRPr="008B5400">
        <w:rPr>
          <w:rFonts w:ascii="Arial" w:eastAsia="Times New Roman" w:hAnsi="Arial" w:cs="Arial"/>
          <w:spacing w:val="-2"/>
        </w:rPr>
        <w:t>n</w:t>
      </w:r>
      <w:r w:rsidR="006F12A0" w:rsidRPr="008B5400">
        <w:rPr>
          <w:rFonts w:ascii="Arial" w:eastAsia="Times New Roman" w:hAnsi="Arial" w:cs="Arial"/>
        </w:rPr>
        <w:t>cing</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where </w:t>
      </w:r>
      <w:r w:rsidR="00DC31ED" w:rsidRPr="008B5400">
        <w:rPr>
          <w:rFonts w:ascii="Arial" w:eastAsia="Times New Roman" w:hAnsi="Arial" w:cs="Arial"/>
        </w:rPr>
        <w:t xml:space="preserve">the </w:t>
      </w:r>
      <w:r w:rsidR="006F12A0" w:rsidRPr="008B5400">
        <w:rPr>
          <w:rFonts w:ascii="Arial" w:eastAsia="Times New Roman" w:hAnsi="Arial" w:cs="Arial"/>
          <w:spacing w:val="-2"/>
        </w:rPr>
        <w:t>r</w:t>
      </w:r>
      <w:r w:rsidR="006F12A0" w:rsidRPr="008B5400">
        <w:rPr>
          <w:rFonts w:ascii="Arial" w:eastAsia="Times New Roman" w:hAnsi="Arial" w:cs="Arial"/>
        </w:rPr>
        <w:t>ecord</w:t>
      </w:r>
      <w:r w:rsidR="006F12A0" w:rsidRPr="008B5400">
        <w:rPr>
          <w:rFonts w:ascii="Arial" w:eastAsia="Times New Roman" w:hAnsi="Arial" w:cs="Arial"/>
          <w:spacing w:val="-1"/>
        </w:rPr>
        <w:t xml:space="preserve"> </w:t>
      </w:r>
      <w:r w:rsidR="006F12A0" w:rsidRPr="008B5400">
        <w:rPr>
          <w:rFonts w:ascii="Arial" w:eastAsia="Times New Roman" w:hAnsi="Arial" w:cs="Arial"/>
        </w:rPr>
        <w:t>re</w:t>
      </w:r>
      <w:r w:rsidR="006F12A0" w:rsidRPr="008B5400">
        <w:rPr>
          <w:rFonts w:ascii="Arial" w:eastAsia="Times New Roman" w:hAnsi="Arial" w:cs="Arial"/>
          <w:spacing w:val="-2"/>
        </w:rPr>
        <w:t>v</w:t>
      </w:r>
      <w:r w:rsidR="006F12A0" w:rsidRPr="008B5400">
        <w:rPr>
          <w:rFonts w:ascii="Arial" w:eastAsia="Times New Roman" w:hAnsi="Arial" w:cs="Arial"/>
        </w:rPr>
        <w:t>e</w:t>
      </w:r>
      <w:r w:rsidR="006F12A0" w:rsidRPr="008B5400">
        <w:rPr>
          <w:rFonts w:ascii="Arial" w:eastAsia="Times New Roman" w:hAnsi="Arial" w:cs="Arial"/>
          <w:spacing w:val="-1"/>
        </w:rPr>
        <w:t>al</w:t>
      </w:r>
      <w:r w:rsidR="006F12A0" w:rsidRPr="008B5400">
        <w:rPr>
          <w:rFonts w:ascii="Arial" w:eastAsia="Times New Roman" w:hAnsi="Arial" w:cs="Arial"/>
        </w:rPr>
        <w:t>ed t</w:t>
      </w:r>
      <w:r w:rsidR="006F12A0" w:rsidRPr="008B5400">
        <w:rPr>
          <w:rFonts w:ascii="Arial" w:eastAsia="Times New Roman" w:hAnsi="Arial" w:cs="Arial"/>
          <w:spacing w:val="-2"/>
        </w:rPr>
        <w:t>h</w:t>
      </w:r>
      <w:r w:rsidR="006F12A0" w:rsidRPr="008B5400">
        <w:rPr>
          <w:rFonts w:ascii="Arial" w:eastAsia="Times New Roman" w:hAnsi="Arial" w:cs="Arial"/>
        </w:rPr>
        <w:t>at</w:t>
      </w:r>
      <w:r w:rsidR="006F12A0" w:rsidRPr="008B5400">
        <w:rPr>
          <w:rFonts w:ascii="Arial" w:eastAsia="Times New Roman" w:hAnsi="Arial" w:cs="Arial"/>
          <w:spacing w:val="-1"/>
        </w:rPr>
        <w:t xml:space="preserve"> </w:t>
      </w:r>
      <w:r w:rsidR="00DC31ED" w:rsidRPr="008B5400">
        <w:rPr>
          <w:rFonts w:ascii="Arial" w:eastAsia="Times New Roman" w:hAnsi="Arial" w:cs="Arial"/>
          <w:spacing w:val="-1"/>
        </w:rPr>
        <w:t xml:space="preserve">the </w:t>
      </w:r>
      <w:r w:rsidR="006F12A0" w:rsidRPr="008B5400">
        <w:rPr>
          <w:rFonts w:ascii="Arial" w:eastAsia="Times New Roman" w:hAnsi="Arial" w:cs="Arial"/>
          <w:spacing w:val="-1"/>
        </w:rPr>
        <w:t>s</w:t>
      </w:r>
      <w:r w:rsidR="006F12A0" w:rsidRPr="008B5400">
        <w:rPr>
          <w:rFonts w:ascii="Arial" w:eastAsia="Times New Roman" w:hAnsi="Arial" w:cs="Arial"/>
        </w:rPr>
        <w:t>ente</w:t>
      </w:r>
      <w:r w:rsidR="006F12A0" w:rsidRPr="008B5400">
        <w:rPr>
          <w:rFonts w:ascii="Arial" w:eastAsia="Times New Roman" w:hAnsi="Arial" w:cs="Arial"/>
          <w:spacing w:val="-2"/>
        </w:rPr>
        <w:t>n</w:t>
      </w:r>
      <w:r w:rsidR="006F12A0" w:rsidRPr="008B5400">
        <w:rPr>
          <w:rFonts w:ascii="Arial" w:eastAsia="Times New Roman" w:hAnsi="Arial" w:cs="Arial"/>
        </w:rPr>
        <w:t>ce</w:t>
      </w:r>
      <w:r w:rsidR="006F12A0" w:rsidRPr="008B5400">
        <w:rPr>
          <w:rFonts w:ascii="Arial" w:eastAsia="Times New Roman" w:hAnsi="Arial" w:cs="Arial"/>
          <w:spacing w:val="-2"/>
        </w:rPr>
        <w:t xml:space="preserve"> </w:t>
      </w:r>
      <w:r w:rsidR="006F12A0" w:rsidRPr="008B5400">
        <w:rPr>
          <w:rFonts w:ascii="Arial" w:eastAsia="Times New Roman" w:hAnsi="Arial" w:cs="Arial"/>
        </w:rPr>
        <w:t>was induced</w:t>
      </w:r>
      <w:r w:rsidR="006F12A0" w:rsidRPr="008B5400">
        <w:rPr>
          <w:rFonts w:ascii="Arial" w:eastAsia="Times New Roman" w:hAnsi="Arial" w:cs="Arial"/>
          <w:spacing w:val="-1"/>
        </w:rPr>
        <w:t xml:space="preserve"> </w:t>
      </w:r>
      <w:r w:rsidR="006F12A0" w:rsidRPr="008B5400">
        <w:rPr>
          <w:rFonts w:ascii="Arial" w:eastAsia="Times New Roman" w:hAnsi="Arial" w:cs="Arial"/>
        </w:rPr>
        <w:t>in</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p</w:t>
      </w:r>
      <w:r w:rsidR="006F12A0" w:rsidRPr="008B5400">
        <w:rPr>
          <w:rFonts w:ascii="Arial" w:eastAsia="Times New Roman" w:hAnsi="Arial" w:cs="Arial"/>
        </w:rPr>
        <w:t xml:space="preserve">art </w:t>
      </w:r>
      <w:r w:rsidR="006F12A0" w:rsidRPr="008B5400">
        <w:rPr>
          <w:rFonts w:ascii="Arial" w:eastAsia="Times New Roman" w:hAnsi="Arial" w:cs="Arial"/>
          <w:spacing w:val="-2"/>
        </w:rPr>
        <w:t>b</w:t>
      </w:r>
      <w:r w:rsidR="006F12A0" w:rsidRPr="008B5400">
        <w:rPr>
          <w:rFonts w:ascii="Arial" w:eastAsia="Times New Roman" w:hAnsi="Arial" w:cs="Arial"/>
        </w:rPr>
        <w:t>y the de</w:t>
      </w:r>
      <w:r w:rsidR="006F12A0" w:rsidRPr="008B5400">
        <w:rPr>
          <w:rFonts w:ascii="Arial" w:eastAsia="Times New Roman" w:hAnsi="Arial" w:cs="Arial"/>
          <w:spacing w:val="-2"/>
        </w:rPr>
        <w:t>f</w:t>
      </w:r>
      <w:r w:rsidR="006F12A0" w:rsidRPr="008B5400">
        <w:rPr>
          <w:rFonts w:ascii="Arial" w:eastAsia="Times New Roman" w:hAnsi="Arial" w:cs="Arial"/>
        </w:rPr>
        <w:t>endant’s exe</w:t>
      </w:r>
      <w:r w:rsidR="006F12A0" w:rsidRPr="008B5400">
        <w:rPr>
          <w:rFonts w:ascii="Arial" w:eastAsia="Times New Roman" w:hAnsi="Arial" w:cs="Arial"/>
          <w:spacing w:val="-2"/>
        </w:rPr>
        <w:t>r</w:t>
      </w:r>
      <w:r w:rsidR="006F12A0" w:rsidRPr="008B5400">
        <w:rPr>
          <w:rFonts w:ascii="Arial" w:eastAsia="Times New Roman" w:hAnsi="Arial" w:cs="Arial"/>
        </w:rPr>
        <w:t>cise of</w:t>
      </w:r>
      <w:r w:rsidR="006F12A0" w:rsidRPr="008B5400">
        <w:rPr>
          <w:rFonts w:ascii="Arial" w:eastAsia="Times New Roman" w:hAnsi="Arial" w:cs="Arial"/>
          <w:spacing w:val="-1"/>
        </w:rPr>
        <w:t xml:space="preserve"> </w:t>
      </w:r>
      <w:r w:rsidR="006F12A0" w:rsidRPr="008B5400">
        <w:rPr>
          <w:rFonts w:ascii="Arial" w:eastAsia="Times New Roman" w:hAnsi="Arial" w:cs="Arial"/>
        </w:rPr>
        <w:t>his</w:t>
      </w:r>
      <w:r w:rsidR="006F12A0" w:rsidRPr="008B5400">
        <w:rPr>
          <w:rFonts w:ascii="Arial" w:eastAsia="Times New Roman" w:hAnsi="Arial" w:cs="Arial"/>
          <w:spacing w:val="-2"/>
        </w:rPr>
        <w:t xml:space="preserve"> </w:t>
      </w:r>
      <w:r w:rsidR="006F12A0" w:rsidRPr="008B5400">
        <w:rPr>
          <w:rFonts w:ascii="Arial" w:eastAsia="Times New Roman" w:hAnsi="Arial" w:cs="Arial"/>
        </w:rPr>
        <w:t>right to plead</w:t>
      </w:r>
      <w:r w:rsidR="006F12A0" w:rsidRPr="008B5400">
        <w:rPr>
          <w:rFonts w:ascii="Arial" w:eastAsia="Times New Roman" w:hAnsi="Arial" w:cs="Arial"/>
          <w:spacing w:val="-1"/>
        </w:rPr>
        <w:t xml:space="preserve"> </w:t>
      </w:r>
      <w:r w:rsidR="006F12A0" w:rsidRPr="008B5400">
        <w:rPr>
          <w:rFonts w:ascii="Arial" w:eastAsia="Times New Roman" w:hAnsi="Arial" w:cs="Arial"/>
        </w:rPr>
        <w:t>not guilt</w:t>
      </w:r>
      <w:r w:rsidR="006F12A0" w:rsidRPr="008B5400">
        <w:rPr>
          <w:rFonts w:ascii="Arial" w:eastAsia="Times New Roman" w:hAnsi="Arial" w:cs="Arial"/>
          <w:spacing w:val="1"/>
        </w:rPr>
        <w:t>y</w:t>
      </w:r>
      <w:r w:rsidR="006F12A0" w:rsidRPr="008B5400">
        <w:rPr>
          <w:rFonts w:ascii="Arial" w:eastAsia="Times New Roman" w:hAnsi="Arial" w:cs="Arial"/>
          <w:spacing w:val="-2"/>
        </w:rPr>
        <w:t>)</w:t>
      </w:r>
      <w:r w:rsidR="00D467BC" w:rsidRPr="008B5400">
        <w:rPr>
          <w:rFonts w:ascii="Arial" w:eastAsia="Times New Roman" w:hAnsi="Arial" w:cs="Arial"/>
          <w:spacing w:val="-2"/>
        </w:rPr>
        <w:t>,</w:t>
      </w:r>
      <w:r w:rsidR="00FE7E58" w:rsidRPr="008B5400">
        <w:rPr>
          <w:rFonts w:ascii="Arial" w:eastAsia="Times New Roman" w:hAnsi="Arial" w:cs="Arial"/>
          <w:spacing w:val="-1"/>
        </w:rPr>
        <w:t xml:space="preserve"> </w:t>
      </w:r>
      <w:r w:rsidR="006F12A0" w:rsidRPr="008B5400">
        <w:rPr>
          <w:rFonts w:ascii="Arial" w:eastAsia="Times New Roman" w:hAnsi="Arial" w:cs="Arial"/>
        </w:rPr>
        <w:t>State v. Cannon, 326</w:t>
      </w:r>
      <w:r w:rsidR="006F12A0" w:rsidRPr="008B5400">
        <w:rPr>
          <w:rFonts w:ascii="Arial" w:eastAsia="Times New Roman" w:hAnsi="Arial" w:cs="Arial"/>
          <w:spacing w:val="-1"/>
        </w:rPr>
        <w:t xml:space="preserve"> </w:t>
      </w:r>
      <w:r w:rsidR="006F12A0" w:rsidRPr="008B5400">
        <w:rPr>
          <w:rFonts w:ascii="Arial" w:eastAsia="Times New Roman" w:hAnsi="Arial" w:cs="Arial"/>
        </w:rPr>
        <w:t>N.C.</w:t>
      </w:r>
      <w:r w:rsidR="006F12A0" w:rsidRPr="008B5400">
        <w:rPr>
          <w:rFonts w:ascii="Arial" w:eastAsia="Times New Roman" w:hAnsi="Arial" w:cs="Arial"/>
          <w:spacing w:val="-1"/>
        </w:rPr>
        <w:t xml:space="preserve"> </w:t>
      </w:r>
      <w:r w:rsidR="006F12A0" w:rsidRPr="008B5400">
        <w:rPr>
          <w:rFonts w:ascii="Arial" w:eastAsia="Times New Roman" w:hAnsi="Arial" w:cs="Arial"/>
        </w:rPr>
        <w:t>37, 38-39 (1990) (“[w</w:t>
      </w:r>
      <w:r w:rsidR="006F12A0" w:rsidRPr="008B5400">
        <w:rPr>
          <w:rFonts w:ascii="Arial" w:eastAsia="Times New Roman" w:hAnsi="Arial" w:cs="Arial"/>
          <w:spacing w:val="-2"/>
        </w:rPr>
        <w:t>]</w:t>
      </w:r>
      <w:r w:rsidR="006F12A0" w:rsidRPr="008B5400">
        <w:rPr>
          <w:rFonts w:ascii="Arial" w:eastAsia="Times New Roman" w:hAnsi="Arial" w:cs="Arial"/>
        </w:rPr>
        <w:t>here it can reasonably</w:t>
      </w:r>
      <w:r w:rsidR="008C5C0B" w:rsidRPr="008B5400">
        <w:rPr>
          <w:rFonts w:ascii="Arial" w:eastAsia="Times New Roman" w:hAnsi="Arial" w:cs="Arial"/>
        </w:rPr>
        <w:t xml:space="preserve"> be</w:t>
      </w:r>
      <w:r w:rsidR="006F12A0" w:rsidRPr="008B5400">
        <w:rPr>
          <w:rFonts w:ascii="Arial" w:eastAsia="Times New Roman" w:hAnsi="Arial" w:cs="Arial"/>
        </w:rPr>
        <w:t xml:space="preserve"> infer</w:t>
      </w:r>
      <w:r w:rsidR="006F12A0" w:rsidRPr="008B5400">
        <w:rPr>
          <w:rFonts w:ascii="Arial" w:eastAsia="Times New Roman" w:hAnsi="Arial" w:cs="Arial"/>
          <w:spacing w:val="-2"/>
        </w:rPr>
        <w:t>r</w:t>
      </w:r>
      <w:r w:rsidR="006F12A0" w:rsidRPr="008B5400">
        <w:rPr>
          <w:rFonts w:ascii="Arial" w:eastAsia="Times New Roman" w:hAnsi="Arial" w:cs="Arial"/>
        </w:rPr>
        <w:t>ed … t</w:t>
      </w:r>
      <w:r w:rsidR="006F12A0" w:rsidRPr="008B5400">
        <w:rPr>
          <w:rFonts w:ascii="Arial" w:eastAsia="Times New Roman" w:hAnsi="Arial" w:cs="Arial"/>
          <w:spacing w:val="-2"/>
        </w:rPr>
        <w:t>h</w:t>
      </w:r>
      <w:r w:rsidR="006F12A0" w:rsidRPr="008B5400">
        <w:rPr>
          <w:rFonts w:ascii="Arial" w:eastAsia="Times New Roman" w:hAnsi="Arial" w:cs="Arial"/>
        </w:rPr>
        <w:t>at</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 sentence was</w:t>
      </w:r>
      <w:r w:rsidR="006F12A0" w:rsidRPr="008B5400">
        <w:rPr>
          <w:rFonts w:ascii="Arial" w:eastAsia="Times New Roman" w:hAnsi="Arial" w:cs="Arial"/>
          <w:spacing w:val="-1"/>
        </w:rPr>
        <w:t xml:space="preserve"> </w:t>
      </w:r>
      <w:r w:rsidR="006F12A0" w:rsidRPr="008B5400">
        <w:rPr>
          <w:rFonts w:ascii="Arial" w:eastAsia="Times New Roman" w:hAnsi="Arial" w:cs="Arial"/>
        </w:rPr>
        <w:t>imposed …</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in </w:t>
      </w:r>
      <w:r w:rsidR="006F12A0" w:rsidRPr="008B5400">
        <w:rPr>
          <w:rFonts w:ascii="Arial" w:eastAsia="Times New Roman" w:hAnsi="Arial" w:cs="Arial"/>
          <w:spacing w:val="-2"/>
        </w:rPr>
        <w:t>p</w:t>
      </w:r>
      <w:r w:rsidR="006F12A0" w:rsidRPr="008B5400">
        <w:rPr>
          <w:rFonts w:ascii="Arial" w:eastAsia="Times New Roman" w:hAnsi="Arial" w:cs="Arial"/>
        </w:rPr>
        <w:t>art</w:t>
      </w:r>
      <w:r w:rsidR="006F12A0" w:rsidRPr="008B5400">
        <w:rPr>
          <w:rFonts w:ascii="Arial" w:eastAsia="Times New Roman" w:hAnsi="Arial" w:cs="Arial"/>
          <w:spacing w:val="-1"/>
        </w:rPr>
        <w:t xml:space="preserve"> </w:t>
      </w:r>
      <w:r w:rsidR="006F12A0" w:rsidRPr="008B5400">
        <w:rPr>
          <w:rFonts w:ascii="Arial" w:eastAsia="Times New Roman" w:hAnsi="Arial" w:cs="Arial"/>
        </w:rPr>
        <w:t>b</w:t>
      </w:r>
      <w:r w:rsidR="006F12A0" w:rsidRPr="008B5400">
        <w:rPr>
          <w:rFonts w:ascii="Arial" w:eastAsia="Times New Roman" w:hAnsi="Arial" w:cs="Arial"/>
          <w:spacing w:val="-1"/>
        </w:rPr>
        <w:t>e</w:t>
      </w:r>
      <w:r w:rsidR="006F12A0" w:rsidRPr="008B5400">
        <w:rPr>
          <w:rFonts w:ascii="Arial" w:eastAsia="Times New Roman" w:hAnsi="Arial" w:cs="Arial"/>
        </w:rPr>
        <w:t>c</w:t>
      </w:r>
      <w:r w:rsidR="006F12A0" w:rsidRPr="008B5400">
        <w:rPr>
          <w:rFonts w:ascii="Arial" w:eastAsia="Times New Roman" w:hAnsi="Arial" w:cs="Arial"/>
          <w:spacing w:val="-1"/>
        </w:rPr>
        <w:t>a</w:t>
      </w:r>
      <w:r w:rsidR="006F12A0" w:rsidRPr="008B5400">
        <w:rPr>
          <w:rFonts w:ascii="Arial" w:eastAsia="Times New Roman" w:hAnsi="Arial" w:cs="Arial"/>
        </w:rPr>
        <w:t>u</w:t>
      </w:r>
      <w:r w:rsidR="006F12A0" w:rsidRPr="008B5400">
        <w:rPr>
          <w:rFonts w:ascii="Arial" w:eastAsia="Times New Roman" w:hAnsi="Arial" w:cs="Arial"/>
          <w:spacing w:val="-1"/>
        </w:rPr>
        <w:t>s</w:t>
      </w:r>
      <w:r w:rsidR="006F12A0" w:rsidRPr="008B5400">
        <w:rPr>
          <w:rFonts w:ascii="Arial" w:eastAsia="Times New Roman" w:hAnsi="Arial" w:cs="Arial"/>
        </w:rPr>
        <w:t>e defen</w:t>
      </w:r>
      <w:r w:rsidR="006F12A0" w:rsidRPr="008B5400">
        <w:rPr>
          <w:rFonts w:ascii="Arial" w:eastAsia="Times New Roman" w:hAnsi="Arial" w:cs="Arial"/>
          <w:spacing w:val="-2"/>
        </w:rPr>
        <w:t>d</w:t>
      </w:r>
      <w:r w:rsidR="006F12A0" w:rsidRPr="008B5400">
        <w:rPr>
          <w:rFonts w:ascii="Arial" w:eastAsia="Times New Roman" w:hAnsi="Arial" w:cs="Arial"/>
        </w:rPr>
        <w:t>ant</w:t>
      </w:r>
      <w:r w:rsidR="006F12A0" w:rsidRPr="008B5400">
        <w:rPr>
          <w:rFonts w:ascii="Arial" w:eastAsia="Times New Roman" w:hAnsi="Arial" w:cs="Arial"/>
          <w:spacing w:val="-1"/>
        </w:rPr>
        <w:t xml:space="preserve"> </w:t>
      </w:r>
      <w:r w:rsidR="006F12A0" w:rsidRPr="008B5400">
        <w:rPr>
          <w:rFonts w:ascii="Arial" w:eastAsia="Times New Roman" w:hAnsi="Arial" w:cs="Arial"/>
        </w:rPr>
        <w:t>did not</w:t>
      </w:r>
      <w:r w:rsidR="006F12A0" w:rsidRPr="008B5400">
        <w:rPr>
          <w:rFonts w:ascii="Arial" w:eastAsia="Times New Roman" w:hAnsi="Arial" w:cs="Arial"/>
          <w:spacing w:val="-1"/>
        </w:rPr>
        <w:t xml:space="preserve"> </w:t>
      </w:r>
      <w:r w:rsidR="006F12A0" w:rsidRPr="008B5400">
        <w:rPr>
          <w:rFonts w:ascii="Arial" w:eastAsia="Times New Roman" w:hAnsi="Arial" w:cs="Arial"/>
        </w:rPr>
        <w:t>agree to</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plea offer </w:t>
      </w:r>
      <w:r w:rsidR="006F12A0" w:rsidRPr="008B5400">
        <w:rPr>
          <w:rFonts w:ascii="Arial" w:eastAsia="Times New Roman" w:hAnsi="Arial" w:cs="Arial"/>
          <w:spacing w:val="-2"/>
        </w:rPr>
        <w:t>b</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the</w:t>
      </w:r>
      <w:r w:rsidR="006F12A0" w:rsidRPr="008B5400">
        <w:rPr>
          <w:rFonts w:ascii="Arial" w:eastAsia="Times New Roman" w:hAnsi="Arial" w:cs="Arial"/>
          <w:spacing w:val="-1"/>
        </w:rPr>
        <w:t xml:space="preserve"> </w:t>
      </w:r>
      <w:r w:rsidR="006F12A0" w:rsidRPr="008B5400">
        <w:rPr>
          <w:rFonts w:ascii="Arial" w:eastAsia="Times New Roman" w:hAnsi="Arial" w:cs="Arial"/>
        </w:rPr>
        <w:t>sta</w:t>
      </w:r>
      <w:r w:rsidR="006F12A0" w:rsidRPr="008B5400">
        <w:rPr>
          <w:rFonts w:ascii="Arial" w:eastAsia="Times New Roman" w:hAnsi="Arial" w:cs="Arial"/>
          <w:spacing w:val="-1"/>
        </w:rPr>
        <w:t>t</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and</w:t>
      </w:r>
      <w:r w:rsidR="006F12A0" w:rsidRPr="008B5400">
        <w:rPr>
          <w:rFonts w:ascii="Arial" w:eastAsia="Times New Roman" w:hAnsi="Arial" w:cs="Arial"/>
          <w:spacing w:val="-1"/>
        </w:rPr>
        <w:t xml:space="preserve"> i</w:t>
      </w:r>
      <w:r w:rsidR="006F12A0" w:rsidRPr="008B5400">
        <w:rPr>
          <w:rFonts w:ascii="Arial" w:eastAsia="Times New Roman" w:hAnsi="Arial" w:cs="Arial"/>
        </w:rPr>
        <w:t>nsisted on</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tri</w:t>
      </w:r>
      <w:r w:rsidR="006F12A0" w:rsidRPr="008B5400">
        <w:rPr>
          <w:rFonts w:ascii="Arial" w:eastAsia="Times New Roman" w:hAnsi="Arial" w:cs="Arial"/>
          <w:spacing w:val="-1"/>
        </w:rPr>
        <w:t>a</w:t>
      </w:r>
      <w:r w:rsidR="006F12A0" w:rsidRPr="008B5400">
        <w:rPr>
          <w:rFonts w:ascii="Arial" w:eastAsia="Times New Roman" w:hAnsi="Arial" w:cs="Arial"/>
        </w:rPr>
        <w:t>l</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b</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ju</w:t>
      </w:r>
      <w:r w:rsidR="006F12A0" w:rsidRPr="008B5400">
        <w:rPr>
          <w:rFonts w:ascii="Arial" w:eastAsia="Times New Roman" w:hAnsi="Arial" w:cs="Arial"/>
          <w:spacing w:val="-2"/>
        </w:rPr>
        <w:t>r</w:t>
      </w:r>
      <w:r w:rsidR="006F12A0" w:rsidRPr="008B5400">
        <w:rPr>
          <w:rFonts w:ascii="Arial" w:eastAsia="Times New Roman" w:hAnsi="Arial" w:cs="Arial"/>
          <w:spacing w:val="1"/>
        </w:rPr>
        <w:t>y</w:t>
      </w:r>
      <w:r w:rsidR="006F12A0" w:rsidRPr="008B5400">
        <w:rPr>
          <w:rFonts w:ascii="Arial" w:eastAsia="Times New Roman" w:hAnsi="Arial" w:cs="Arial"/>
        </w:rPr>
        <w:t xml:space="preserve">, </w:t>
      </w:r>
      <w:r w:rsidR="006F12A0" w:rsidRPr="008B5400">
        <w:rPr>
          <w:rFonts w:ascii="Arial" w:eastAsia="Times New Roman" w:hAnsi="Arial" w:cs="Arial"/>
          <w:spacing w:val="-2"/>
        </w:rPr>
        <w:t>d</w:t>
      </w:r>
      <w:r w:rsidR="006F12A0" w:rsidRPr="008B5400">
        <w:rPr>
          <w:rFonts w:ascii="Arial" w:eastAsia="Times New Roman" w:hAnsi="Arial" w:cs="Arial"/>
        </w:rPr>
        <w:t>efen</w:t>
      </w:r>
      <w:r w:rsidR="006F12A0" w:rsidRPr="008B5400">
        <w:rPr>
          <w:rFonts w:ascii="Arial" w:eastAsia="Times New Roman" w:hAnsi="Arial" w:cs="Arial"/>
          <w:spacing w:val="-2"/>
        </w:rPr>
        <w:t>d</w:t>
      </w:r>
      <w:r w:rsidR="006F12A0" w:rsidRPr="008B5400">
        <w:rPr>
          <w:rFonts w:ascii="Arial" w:eastAsia="Times New Roman" w:hAnsi="Arial" w:cs="Arial"/>
          <w:spacing w:val="-1"/>
        </w:rPr>
        <w:t>a</w:t>
      </w:r>
      <w:r w:rsidR="006F12A0" w:rsidRPr="008B5400">
        <w:rPr>
          <w:rFonts w:ascii="Arial" w:eastAsia="Times New Roman" w:hAnsi="Arial" w:cs="Arial"/>
        </w:rPr>
        <w:t>nt’s constitu</w:t>
      </w:r>
      <w:r w:rsidR="006F12A0" w:rsidRPr="008B5400">
        <w:rPr>
          <w:rFonts w:ascii="Arial" w:eastAsia="Times New Roman" w:hAnsi="Arial" w:cs="Arial"/>
          <w:spacing w:val="-1"/>
        </w:rPr>
        <w:t>t</w:t>
      </w:r>
      <w:r w:rsidR="006F12A0" w:rsidRPr="008B5400">
        <w:rPr>
          <w:rFonts w:ascii="Arial" w:eastAsia="Times New Roman" w:hAnsi="Arial" w:cs="Arial"/>
        </w:rPr>
        <w:t>ional</w:t>
      </w:r>
      <w:r w:rsidR="006F12A0" w:rsidRPr="008B5400">
        <w:rPr>
          <w:rFonts w:ascii="Arial" w:eastAsia="Times New Roman" w:hAnsi="Arial" w:cs="Arial"/>
          <w:spacing w:val="-1"/>
        </w:rPr>
        <w:t xml:space="preserve"> </w:t>
      </w:r>
      <w:r w:rsidR="006F12A0" w:rsidRPr="008B5400">
        <w:rPr>
          <w:rFonts w:ascii="Arial" w:eastAsia="Times New Roman" w:hAnsi="Arial" w:cs="Arial"/>
        </w:rPr>
        <w:t>ri</w:t>
      </w:r>
      <w:r w:rsidR="006F12A0" w:rsidRPr="008B5400">
        <w:rPr>
          <w:rFonts w:ascii="Arial" w:eastAsia="Times New Roman" w:hAnsi="Arial" w:cs="Arial"/>
          <w:spacing w:val="-2"/>
        </w:rPr>
        <w:t>g</w:t>
      </w:r>
      <w:r w:rsidR="006F12A0" w:rsidRPr="008B5400">
        <w:rPr>
          <w:rFonts w:ascii="Arial" w:eastAsia="Times New Roman" w:hAnsi="Arial" w:cs="Arial"/>
        </w:rPr>
        <w:t>ht to</w:t>
      </w:r>
      <w:r w:rsidR="006F12A0" w:rsidRPr="008B5400">
        <w:rPr>
          <w:rFonts w:ascii="Arial" w:eastAsia="Times New Roman" w:hAnsi="Arial" w:cs="Arial"/>
          <w:spacing w:val="-1"/>
        </w:rPr>
        <w:t xml:space="preserve"> </w:t>
      </w:r>
      <w:r w:rsidR="006F12A0" w:rsidRPr="008B5400">
        <w:rPr>
          <w:rFonts w:ascii="Arial" w:eastAsia="Times New Roman" w:hAnsi="Arial" w:cs="Arial"/>
        </w:rPr>
        <w:t>tr</w:t>
      </w:r>
      <w:r w:rsidR="006F12A0" w:rsidRPr="008B5400">
        <w:rPr>
          <w:rFonts w:ascii="Arial" w:eastAsia="Times New Roman" w:hAnsi="Arial" w:cs="Arial"/>
          <w:spacing w:val="-1"/>
        </w:rPr>
        <w:t>i</w:t>
      </w:r>
      <w:r w:rsidR="006F12A0" w:rsidRPr="008B5400">
        <w:rPr>
          <w:rFonts w:ascii="Arial" w:eastAsia="Times New Roman" w:hAnsi="Arial" w:cs="Arial"/>
        </w:rPr>
        <w:t>al</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b</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j</w:t>
      </w:r>
      <w:r w:rsidR="006F12A0" w:rsidRPr="008B5400">
        <w:rPr>
          <w:rFonts w:ascii="Arial" w:eastAsia="Times New Roman" w:hAnsi="Arial" w:cs="Arial"/>
          <w:spacing w:val="-2"/>
        </w:rPr>
        <w:t>ur</w:t>
      </w:r>
      <w:r w:rsidR="006F12A0" w:rsidRPr="008B5400">
        <w:rPr>
          <w:rFonts w:ascii="Arial" w:eastAsia="Times New Roman" w:hAnsi="Arial" w:cs="Arial"/>
        </w:rPr>
        <w:t>y has b</w:t>
      </w:r>
      <w:r w:rsidR="006F12A0" w:rsidRPr="008B5400">
        <w:rPr>
          <w:rFonts w:ascii="Arial" w:eastAsia="Times New Roman" w:hAnsi="Arial" w:cs="Arial"/>
          <w:spacing w:val="-1"/>
        </w:rPr>
        <w:t>e</w:t>
      </w:r>
      <w:r w:rsidR="006F12A0" w:rsidRPr="008B5400">
        <w:rPr>
          <w:rFonts w:ascii="Arial" w:eastAsia="Times New Roman" w:hAnsi="Arial" w:cs="Arial"/>
        </w:rPr>
        <w:t>en</w:t>
      </w:r>
      <w:r w:rsidR="006F12A0" w:rsidRPr="008B5400">
        <w:rPr>
          <w:rFonts w:ascii="Arial" w:eastAsia="Times New Roman" w:hAnsi="Arial" w:cs="Arial"/>
          <w:spacing w:val="-1"/>
        </w:rPr>
        <w:t xml:space="preserve"> </w:t>
      </w:r>
      <w:r w:rsidR="006F12A0" w:rsidRPr="008B5400">
        <w:rPr>
          <w:rFonts w:ascii="Arial" w:eastAsia="Times New Roman" w:hAnsi="Arial" w:cs="Arial"/>
        </w:rPr>
        <w:t>abrid</w:t>
      </w:r>
      <w:r w:rsidR="006F12A0" w:rsidRPr="008B5400">
        <w:rPr>
          <w:rFonts w:ascii="Arial" w:eastAsia="Times New Roman" w:hAnsi="Arial" w:cs="Arial"/>
          <w:spacing w:val="-2"/>
        </w:rPr>
        <w:t>g</w:t>
      </w:r>
      <w:r w:rsidR="006F12A0" w:rsidRPr="008B5400">
        <w:rPr>
          <w:rFonts w:ascii="Arial" w:eastAsia="Times New Roman" w:hAnsi="Arial" w:cs="Arial"/>
        </w:rPr>
        <w:t>ed,</w:t>
      </w:r>
      <w:r w:rsidR="006F12A0" w:rsidRPr="008B5400">
        <w:rPr>
          <w:rFonts w:ascii="Arial" w:eastAsia="Times New Roman" w:hAnsi="Arial" w:cs="Arial"/>
          <w:spacing w:val="-1"/>
        </w:rPr>
        <w:t xml:space="preserve"> </w:t>
      </w:r>
      <w:r w:rsidR="006F12A0" w:rsidRPr="008B5400">
        <w:rPr>
          <w:rFonts w:ascii="Arial" w:eastAsia="Times New Roman" w:hAnsi="Arial" w:cs="Arial"/>
        </w:rPr>
        <w:t>and</w:t>
      </w:r>
      <w:r w:rsidR="006F12A0" w:rsidRPr="008B5400">
        <w:rPr>
          <w:rFonts w:ascii="Arial" w:eastAsia="Times New Roman" w:hAnsi="Arial" w:cs="Arial"/>
          <w:spacing w:val="-1"/>
        </w:rPr>
        <w:t xml:space="preserve"> </w:t>
      </w:r>
      <w:r w:rsidR="006F12A0" w:rsidRPr="008B5400">
        <w:rPr>
          <w:rFonts w:ascii="Arial" w:eastAsia="Times New Roman" w:hAnsi="Arial" w:cs="Arial"/>
        </w:rPr>
        <w:t>a new sente</w:t>
      </w:r>
      <w:r w:rsidR="006F12A0" w:rsidRPr="008B5400">
        <w:rPr>
          <w:rFonts w:ascii="Arial" w:eastAsia="Times New Roman" w:hAnsi="Arial" w:cs="Arial"/>
          <w:spacing w:val="-2"/>
        </w:rPr>
        <w:t>n</w:t>
      </w:r>
      <w:r w:rsidR="006F12A0" w:rsidRPr="008B5400">
        <w:rPr>
          <w:rFonts w:ascii="Arial" w:eastAsia="Times New Roman" w:hAnsi="Arial" w:cs="Arial"/>
        </w:rPr>
        <w:t>cing</w:t>
      </w:r>
      <w:r w:rsidR="006F12A0" w:rsidRPr="008B5400">
        <w:rPr>
          <w:rFonts w:ascii="Arial" w:eastAsia="Times New Roman" w:hAnsi="Arial" w:cs="Arial"/>
          <w:spacing w:val="-2"/>
        </w:rPr>
        <w:t xml:space="preserve"> </w:t>
      </w:r>
      <w:r w:rsidR="006F12A0" w:rsidRPr="008B5400">
        <w:rPr>
          <w:rFonts w:ascii="Arial" w:eastAsia="Times New Roman" w:hAnsi="Arial" w:cs="Arial"/>
        </w:rPr>
        <w:t>hearing</w:t>
      </w:r>
      <w:r w:rsidR="006F12A0" w:rsidRPr="008B5400">
        <w:rPr>
          <w:rFonts w:ascii="Arial" w:eastAsia="Times New Roman" w:hAnsi="Arial" w:cs="Arial"/>
          <w:spacing w:val="-1"/>
        </w:rPr>
        <w:t xml:space="preserve"> m</w:t>
      </w:r>
      <w:r w:rsidR="006F12A0" w:rsidRPr="008B5400">
        <w:rPr>
          <w:rFonts w:ascii="Arial" w:eastAsia="Times New Roman" w:hAnsi="Arial" w:cs="Arial"/>
        </w:rPr>
        <w:t>ust re</w:t>
      </w:r>
      <w:r w:rsidR="006F12A0" w:rsidRPr="008B5400">
        <w:rPr>
          <w:rFonts w:ascii="Arial" w:eastAsia="Times New Roman" w:hAnsi="Arial" w:cs="Arial"/>
          <w:spacing w:val="-2"/>
        </w:rPr>
        <w:t>s</w:t>
      </w:r>
      <w:r w:rsidR="006F12A0" w:rsidRPr="008B5400">
        <w:rPr>
          <w:rFonts w:ascii="Arial" w:eastAsia="Times New Roman" w:hAnsi="Arial" w:cs="Arial"/>
        </w:rPr>
        <w:t>ult”;</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2"/>
        </w:rPr>
        <w:t>f</w:t>
      </w:r>
      <w:r w:rsidR="006F12A0" w:rsidRPr="008B5400">
        <w:rPr>
          <w:rFonts w:ascii="Arial" w:eastAsia="Times New Roman" w:hAnsi="Arial" w:cs="Arial"/>
        </w:rPr>
        <w:t>ter</w:t>
      </w:r>
      <w:r w:rsidR="006F12A0" w:rsidRPr="008B5400">
        <w:rPr>
          <w:rFonts w:ascii="Arial" w:eastAsia="Times New Roman" w:hAnsi="Arial" w:cs="Arial"/>
          <w:spacing w:val="-1"/>
        </w:rPr>
        <w:t xml:space="preserve"> </w:t>
      </w:r>
      <w:r w:rsidR="006F12A0" w:rsidRPr="008B5400">
        <w:rPr>
          <w:rFonts w:ascii="Arial" w:eastAsia="Times New Roman" w:hAnsi="Arial" w:cs="Arial"/>
        </w:rPr>
        <w:t>the</w:t>
      </w:r>
      <w:r w:rsidR="006F12A0" w:rsidRPr="008B5400">
        <w:rPr>
          <w:rFonts w:ascii="Arial" w:eastAsia="Times New Roman" w:hAnsi="Arial" w:cs="Arial"/>
          <w:spacing w:val="-1"/>
        </w:rPr>
        <w:t xml:space="preserve"> </w:t>
      </w:r>
      <w:r w:rsidR="006F12A0" w:rsidRPr="008B5400">
        <w:rPr>
          <w:rFonts w:ascii="Arial" w:eastAsia="Times New Roman" w:hAnsi="Arial" w:cs="Arial"/>
        </w:rPr>
        <w:t>p</w:t>
      </w:r>
      <w:r w:rsidR="006F12A0" w:rsidRPr="008B5400">
        <w:rPr>
          <w:rFonts w:ascii="Arial" w:eastAsia="Times New Roman" w:hAnsi="Arial" w:cs="Arial"/>
          <w:spacing w:val="-2"/>
        </w:rPr>
        <w:t>o</w:t>
      </w:r>
      <w:r w:rsidR="006F12A0" w:rsidRPr="008B5400">
        <w:rPr>
          <w:rFonts w:ascii="Arial" w:eastAsia="Times New Roman" w:hAnsi="Arial" w:cs="Arial"/>
        </w:rPr>
        <w:t>ssibili</w:t>
      </w:r>
      <w:r w:rsidR="006F12A0" w:rsidRPr="008B5400">
        <w:rPr>
          <w:rFonts w:ascii="Arial" w:eastAsia="Times New Roman" w:hAnsi="Arial" w:cs="Arial"/>
          <w:spacing w:val="-1"/>
        </w:rPr>
        <w:t>t</w:t>
      </w:r>
      <w:r w:rsidR="006F12A0" w:rsidRPr="008B5400">
        <w:rPr>
          <w:rFonts w:ascii="Arial" w:eastAsia="Times New Roman" w:hAnsi="Arial" w:cs="Arial"/>
        </w:rPr>
        <w:t>y of</w:t>
      </w:r>
      <w:r w:rsidR="006F12A0" w:rsidRPr="008B5400">
        <w:rPr>
          <w:rFonts w:ascii="Arial" w:eastAsia="Times New Roman" w:hAnsi="Arial" w:cs="Arial"/>
          <w:spacing w:val="-1"/>
        </w:rPr>
        <w:t xml:space="preserve"> </w:t>
      </w:r>
      <w:r w:rsidR="006F12A0" w:rsidRPr="008B5400">
        <w:rPr>
          <w:rFonts w:ascii="Arial" w:eastAsia="Times New Roman" w:hAnsi="Arial" w:cs="Arial"/>
        </w:rPr>
        <w:t>a negotiated</w:t>
      </w:r>
      <w:r w:rsidR="006F12A0" w:rsidRPr="008B5400">
        <w:rPr>
          <w:rFonts w:ascii="Arial" w:eastAsia="Times New Roman" w:hAnsi="Arial" w:cs="Arial"/>
          <w:spacing w:val="-1"/>
        </w:rPr>
        <w:t xml:space="preserve"> </w:t>
      </w:r>
      <w:r w:rsidR="006F12A0" w:rsidRPr="008B5400">
        <w:rPr>
          <w:rFonts w:ascii="Arial" w:eastAsia="Times New Roman" w:hAnsi="Arial" w:cs="Arial"/>
        </w:rPr>
        <w:t>plea</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was discussed </w:t>
      </w:r>
      <w:r w:rsidR="006F12A0" w:rsidRPr="008B5400">
        <w:rPr>
          <w:rFonts w:ascii="Arial" w:eastAsia="Times New Roman" w:hAnsi="Arial" w:cs="Arial"/>
          <w:spacing w:val="-1"/>
        </w:rPr>
        <w:t>an</w:t>
      </w:r>
      <w:r w:rsidR="006F12A0" w:rsidRPr="008B5400">
        <w:rPr>
          <w:rFonts w:ascii="Arial" w:eastAsia="Times New Roman" w:hAnsi="Arial" w:cs="Arial"/>
        </w:rPr>
        <w:t xml:space="preserve">d </w:t>
      </w:r>
      <w:r w:rsidR="006F12A0" w:rsidRPr="008B5400">
        <w:rPr>
          <w:rFonts w:ascii="Arial" w:eastAsia="Times New Roman" w:hAnsi="Arial" w:cs="Arial"/>
          <w:spacing w:val="-1"/>
        </w:rPr>
        <w:t>th</w:t>
      </w:r>
      <w:r w:rsidR="006F12A0" w:rsidRPr="008B5400">
        <w:rPr>
          <w:rFonts w:ascii="Arial" w:eastAsia="Times New Roman" w:hAnsi="Arial" w:cs="Arial"/>
        </w:rPr>
        <w:t xml:space="preserve">e </w:t>
      </w:r>
      <w:r w:rsidR="006F12A0" w:rsidRPr="008B5400">
        <w:rPr>
          <w:rFonts w:ascii="Arial" w:eastAsia="Times New Roman" w:hAnsi="Arial" w:cs="Arial"/>
          <w:spacing w:val="-1"/>
        </w:rPr>
        <w:t>de</w:t>
      </w:r>
      <w:r w:rsidR="006F12A0" w:rsidRPr="008B5400">
        <w:rPr>
          <w:rFonts w:ascii="Arial" w:eastAsia="Times New Roman" w:hAnsi="Arial" w:cs="Arial"/>
          <w:spacing w:val="-2"/>
        </w:rPr>
        <w:t>f</w:t>
      </w:r>
      <w:r w:rsidR="006F12A0" w:rsidRPr="008B5400">
        <w:rPr>
          <w:rFonts w:ascii="Arial" w:eastAsia="Times New Roman" w:hAnsi="Arial" w:cs="Arial"/>
        </w:rPr>
        <w:t>e</w:t>
      </w:r>
      <w:r w:rsidR="006F12A0" w:rsidRPr="008B5400">
        <w:rPr>
          <w:rFonts w:ascii="Arial" w:eastAsia="Times New Roman" w:hAnsi="Arial" w:cs="Arial"/>
          <w:spacing w:val="-1"/>
        </w:rPr>
        <w:t>ndant</w:t>
      </w:r>
      <w:r w:rsidR="006F12A0" w:rsidRPr="008B5400">
        <w:rPr>
          <w:rFonts w:ascii="Arial" w:eastAsia="Times New Roman" w:hAnsi="Arial" w:cs="Arial"/>
        </w:rPr>
        <w:t xml:space="preserve">s </w:t>
      </w:r>
      <w:r w:rsidR="006F12A0" w:rsidRPr="008B5400">
        <w:rPr>
          <w:rFonts w:ascii="Arial" w:eastAsia="Times New Roman" w:hAnsi="Arial" w:cs="Arial"/>
          <w:spacing w:val="-1"/>
        </w:rPr>
        <w:t xml:space="preserve">demanded </w:t>
      </w:r>
      <w:r w:rsidR="006F12A0" w:rsidRPr="008B5400">
        <w:rPr>
          <w:rFonts w:ascii="Arial" w:eastAsia="Times New Roman" w:hAnsi="Arial" w:cs="Arial"/>
        </w:rPr>
        <w:t>a ju</w:t>
      </w:r>
      <w:r w:rsidR="006F12A0" w:rsidRPr="008B5400">
        <w:rPr>
          <w:rFonts w:ascii="Arial" w:eastAsia="Times New Roman" w:hAnsi="Arial" w:cs="Arial"/>
          <w:spacing w:val="-2"/>
        </w:rPr>
        <w:t>r</w:t>
      </w:r>
      <w:r w:rsidR="006F12A0" w:rsidRPr="008B5400">
        <w:rPr>
          <w:rFonts w:ascii="Arial" w:eastAsia="Times New Roman" w:hAnsi="Arial" w:cs="Arial"/>
        </w:rPr>
        <w:t>y t</w:t>
      </w:r>
      <w:r w:rsidR="006F12A0" w:rsidRPr="008B5400">
        <w:rPr>
          <w:rFonts w:ascii="Arial" w:eastAsia="Times New Roman" w:hAnsi="Arial" w:cs="Arial"/>
          <w:spacing w:val="-2"/>
        </w:rPr>
        <w:t>r</w:t>
      </w:r>
      <w:r w:rsidR="006F12A0" w:rsidRPr="008B5400">
        <w:rPr>
          <w:rFonts w:ascii="Arial" w:eastAsia="Times New Roman" w:hAnsi="Arial" w:cs="Arial"/>
        </w:rPr>
        <w:t>ial,</w:t>
      </w:r>
      <w:r w:rsidR="006F12A0" w:rsidRPr="008B5400">
        <w:rPr>
          <w:rFonts w:ascii="Arial" w:eastAsia="Times New Roman" w:hAnsi="Arial" w:cs="Arial"/>
          <w:spacing w:val="-1"/>
        </w:rPr>
        <w:t xml:space="preserve"> </w:t>
      </w:r>
      <w:r w:rsidR="006F12A0" w:rsidRPr="008B5400">
        <w:rPr>
          <w:rFonts w:ascii="Arial" w:eastAsia="Times New Roman" w:hAnsi="Arial" w:cs="Arial"/>
        </w:rPr>
        <w:t>the judge t</w:t>
      </w:r>
      <w:r w:rsidR="006F12A0" w:rsidRPr="008B5400">
        <w:rPr>
          <w:rFonts w:ascii="Arial" w:eastAsia="Times New Roman" w:hAnsi="Arial" w:cs="Arial"/>
          <w:spacing w:val="-2"/>
        </w:rPr>
        <w:t>o</w:t>
      </w:r>
      <w:r w:rsidR="006F12A0" w:rsidRPr="008B5400">
        <w:rPr>
          <w:rFonts w:ascii="Arial" w:eastAsia="Times New Roman" w:hAnsi="Arial" w:cs="Arial"/>
        </w:rPr>
        <w:t>ld</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c</w:t>
      </w:r>
      <w:r w:rsidR="006F12A0" w:rsidRPr="008B5400">
        <w:rPr>
          <w:rFonts w:ascii="Arial" w:eastAsia="Times New Roman" w:hAnsi="Arial" w:cs="Arial"/>
        </w:rPr>
        <w:t>ounsel “in no</w:t>
      </w:r>
      <w:r w:rsidR="006F12A0" w:rsidRPr="008B5400">
        <w:rPr>
          <w:rFonts w:ascii="Arial" w:eastAsia="Times New Roman" w:hAnsi="Arial" w:cs="Arial"/>
          <w:spacing w:val="-1"/>
        </w:rPr>
        <w:t xml:space="preserve"> </w:t>
      </w:r>
      <w:r w:rsidR="006F12A0" w:rsidRPr="008B5400">
        <w:rPr>
          <w:rFonts w:ascii="Arial" w:eastAsia="Times New Roman" w:hAnsi="Arial" w:cs="Arial"/>
        </w:rPr>
        <w:t>unce</w:t>
      </w:r>
      <w:r w:rsidR="006F12A0" w:rsidRPr="008B5400">
        <w:rPr>
          <w:rFonts w:ascii="Arial" w:eastAsia="Times New Roman" w:hAnsi="Arial" w:cs="Arial"/>
          <w:spacing w:val="-2"/>
        </w:rPr>
        <w:t>r</w:t>
      </w:r>
      <w:r w:rsidR="006F12A0" w:rsidRPr="008B5400">
        <w:rPr>
          <w:rFonts w:ascii="Arial" w:eastAsia="Times New Roman" w:hAnsi="Arial" w:cs="Arial"/>
        </w:rPr>
        <w:t>tain terms,” that if</w:t>
      </w:r>
      <w:r w:rsidR="006F12A0" w:rsidRPr="008B5400">
        <w:rPr>
          <w:rFonts w:ascii="Arial" w:eastAsia="Times New Roman" w:hAnsi="Arial" w:cs="Arial"/>
          <w:spacing w:val="-1"/>
        </w:rPr>
        <w:t xml:space="preserve"> </w:t>
      </w:r>
      <w:r w:rsidR="006F12A0" w:rsidRPr="008B5400">
        <w:rPr>
          <w:rFonts w:ascii="Arial" w:eastAsia="Times New Roman" w:hAnsi="Arial" w:cs="Arial"/>
        </w:rPr>
        <w:t>convicte</w:t>
      </w:r>
      <w:r w:rsidR="006F12A0" w:rsidRPr="008B5400">
        <w:rPr>
          <w:rFonts w:ascii="Arial" w:eastAsia="Times New Roman" w:hAnsi="Arial" w:cs="Arial"/>
          <w:spacing w:val="-2"/>
        </w:rPr>
        <w:t>d</w:t>
      </w:r>
      <w:r w:rsidR="006F12A0" w:rsidRPr="008B5400">
        <w:rPr>
          <w:rFonts w:ascii="Arial" w:eastAsia="Times New Roman" w:hAnsi="Arial" w:cs="Arial"/>
        </w:rPr>
        <w:t>, the defendants</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wo</w:t>
      </w:r>
      <w:r w:rsidR="006F12A0" w:rsidRPr="008B5400">
        <w:rPr>
          <w:rFonts w:ascii="Arial" w:eastAsia="Times New Roman" w:hAnsi="Arial" w:cs="Arial"/>
          <w:spacing w:val="-2"/>
        </w:rPr>
        <w:t>u</w:t>
      </w:r>
      <w:r w:rsidR="006F12A0" w:rsidRPr="008B5400">
        <w:rPr>
          <w:rFonts w:ascii="Arial" w:eastAsia="Times New Roman" w:hAnsi="Arial" w:cs="Arial"/>
        </w:rPr>
        <w:t xml:space="preserve">ld </w:t>
      </w:r>
      <w:r w:rsidR="006F12A0" w:rsidRPr="008B5400">
        <w:rPr>
          <w:rFonts w:ascii="Arial" w:eastAsia="Times New Roman" w:hAnsi="Arial" w:cs="Arial"/>
          <w:spacing w:val="-2"/>
        </w:rPr>
        <w:t>r</w:t>
      </w:r>
      <w:r w:rsidR="006F12A0" w:rsidRPr="008B5400">
        <w:rPr>
          <w:rFonts w:ascii="Arial" w:eastAsia="Times New Roman" w:hAnsi="Arial" w:cs="Arial"/>
        </w:rPr>
        <w:t>e</w:t>
      </w:r>
      <w:r w:rsidR="006F12A0" w:rsidRPr="008B5400">
        <w:rPr>
          <w:rFonts w:ascii="Arial" w:eastAsia="Times New Roman" w:hAnsi="Arial" w:cs="Arial"/>
          <w:spacing w:val="-1"/>
        </w:rPr>
        <w:t>ceiv</w:t>
      </w:r>
      <w:r w:rsidR="006F12A0" w:rsidRPr="008B5400">
        <w:rPr>
          <w:rFonts w:ascii="Arial" w:eastAsia="Times New Roman" w:hAnsi="Arial" w:cs="Arial"/>
        </w:rPr>
        <w:t>e</w:t>
      </w:r>
      <w:r w:rsidR="006F12A0" w:rsidRPr="008B5400">
        <w:rPr>
          <w:rFonts w:ascii="Arial" w:eastAsia="Times New Roman" w:hAnsi="Arial" w:cs="Arial"/>
          <w:spacing w:val="-1"/>
        </w:rPr>
        <w:t xml:space="preserve"> th</w:t>
      </w:r>
      <w:r w:rsidR="006F12A0" w:rsidRPr="008B5400">
        <w:rPr>
          <w:rFonts w:ascii="Arial" w:eastAsia="Times New Roman" w:hAnsi="Arial" w:cs="Arial"/>
        </w:rPr>
        <w:t xml:space="preserve">e </w:t>
      </w:r>
      <w:r w:rsidR="006F12A0" w:rsidRPr="008B5400">
        <w:rPr>
          <w:rFonts w:ascii="Arial" w:eastAsia="Times New Roman" w:hAnsi="Arial" w:cs="Arial"/>
          <w:spacing w:val="-1"/>
        </w:rPr>
        <w:t xml:space="preserve">maximum </w:t>
      </w:r>
      <w:r w:rsidR="006F12A0" w:rsidRPr="008B5400">
        <w:rPr>
          <w:rFonts w:ascii="Arial" w:eastAsia="Times New Roman" w:hAnsi="Arial" w:cs="Arial"/>
        </w:rPr>
        <w:t>sentence)</w:t>
      </w:r>
      <w:r w:rsidR="00D467BC" w:rsidRPr="008B5400">
        <w:rPr>
          <w:rFonts w:ascii="Arial" w:eastAsia="Times New Roman" w:hAnsi="Arial" w:cs="Arial"/>
        </w:rPr>
        <w:t>,</w:t>
      </w:r>
      <w:r w:rsidR="00FE7E58" w:rsidRPr="008B5400">
        <w:rPr>
          <w:rFonts w:ascii="Arial" w:eastAsia="Times New Roman" w:hAnsi="Arial" w:cs="Arial"/>
          <w:i/>
        </w:rPr>
        <w:t xml:space="preserve"> </w:t>
      </w:r>
      <w:r w:rsidR="006F12A0" w:rsidRPr="008B5400">
        <w:rPr>
          <w:rFonts w:ascii="Arial" w:eastAsia="Times New Roman" w:hAnsi="Arial" w:cs="Arial"/>
          <w:spacing w:val="-2"/>
        </w:rPr>
        <w:t>S</w:t>
      </w:r>
      <w:r w:rsidR="006F12A0" w:rsidRPr="008B5400">
        <w:rPr>
          <w:rFonts w:ascii="Arial" w:eastAsia="Times New Roman" w:hAnsi="Arial" w:cs="Arial"/>
        </w:rPr>
        <w:t xml:space="preserve">tate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Peterson,</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154 N.C. App. </w:t>
      </w:r>
      <w:r w:rsidR="006F12A0" w:rsidRPr="008B5400">
        <w:rPr>
          <w:rFonts w:ascii="Arial" w:eastAsia="Times New Roman" w:hAnsi="Arial" w:cs="Arial"/>
          <w:spacing w:val="-2"/>
        </w:rPr>
        <w:t>5</w:t>
      </w:r>
      <w:r w:rsidR="006F12A0" w:rsidRPr="008B5400">
        <w:rPr>
          <w:rFonts w:ascii="Arial" w:eastAsia="Times New Roman" w:hAnsi="Arial" w:cs="Arial"/>
        </w:rPr>
        <w:t>15, 518 (2002) (</w:t>
      </w:r>
      <w:r w:rsidR="006F12A0" w:rsidRPr="008B5400">
        <w:rPr>
          <w:rFonts w:ascii="Arial" w:eastAsia="Times New Roman" w:hAnsi="Arial" w:cs="Arial"/>
          <w:spacing w:val="-1"/>
        </w:rPr>
        <w:t>judg</w:t>
      </w:r>
      <w:r w:rsidR="006F12A0" w:rsidRPr="008B5400">
        <w:rPr>
          <w:rFonts w:ascii="Arial" w:eastAsia="Times New Roman" w:hAnsi="Arial" w:cs="Arial"/>
        </w:rPr>
        <w:t xml:space="preserve">e </w:t>
      </w:r>
      <w:r w:rsidR="006F12A0" w:rsidRPr="008B5400">
        <w:rPr>
          <w:rFonts w:ascii="Arial" w:eastAsia="Times New Roman" w:hAnsi="Arial" w:cs="Arial"/>
          <w:spacing w:val="-1"/>
        </w:rPr>
        <w:t xml:space="preserve">improperly </w:t>
      </w:r>
      <w:r w:rsidR="006F12A0" w:rsidRPr="008B5400">
        <w:rPr>
          <w:rFonts w:ascii="Arial" w:eastAsia="Times New Roman" w:hAnsi="Arial" w:cs="Arial"/>
        </w:rPr>
        <w:t>con</w:t>
      </w:r>
      <w:r w:rsidR="006F12A0" w:rsidRPr="008B5400">
        <w:rPr>
          <w:rFonts w:ascii="Arial" w:eastAsia="Times New Roman" w:hAnsi="Arial" w:cs="Arial"/>
          <w:spacing w:val="-1"/>
        </w:rPr>
        <w:t>s</w:t>
      </w:r>
      <w:r w:rsidR="006F12A0" w:rsidRPr="008B5400">
        <w:rPr>
          <w:rFonts w:ascii="Arial" w:eastAsia="Times New Roman" w:hAnsi="Arial" w:cs="Arial"/>
        </w:rPr>
        <w:t>idered</w:t>
      </w:r>
      <w:r w:rsidR="006F12A0" w:rsidRPr="008B5400">
        <w:rPr>
          <w:rFonts w:ascii="Arial" w:eastAsia="Times New Roman" w:hAnsi="Arial" w:cs="Arial"/>
          <w:spacing w:val="-1"/>
        </w:rPr>
        <w:t xml:space="preserve"> the </w:t>
      </w:r>
      <w:r w:rsidR="006F12A0" w:rsidRPr="008B5400">
        <w:rPr>
          <w:rFonts w:ascii="Arial" w:eastAsia="Times New Roman" w:hAnsi="Arial" w:cs="Arial"/>
        </w:rPr>
        <w:t>de</w:t>
      </w:r>
      <w:r w:rsidR="006F12A0" w:rsidRPr="008B5400">
        <w:rPr>
          <w:rFonts w:ascii="Arial" w:eastAsia="Times New Roman" w:hAnsi="Arial" w:cs="Arial"/>
          <w:spacing w:val="-2"/>
        </w:rPr>
        <w:t>f</w:t>
      </w:r>
      <w:r w:rsidR="006F12A0" w:rsidRPr="008B5400">
        <w:rPr>
          <w:rFonts w:ascii="Arial" w:eastAsia="Times New Roman" w:hAnsi="Arial" w:cs="Arial"/>
        </w:rPr>
        <w:t>e</w:t>
      </w:r>
      <w:r w:rsidR="006F12A0" w:rsidRPr="008B5400">
        <w:rPr>
          <w:rFonts w:ascii="Arial" w:eastAsia="Times New Roman" w:hAnsi="Arial" w:cs="Arial"/>
          <w:spacing w:val="-2"/>
        </w:rPr>
        <w:t>n</w:t>
      </w:r>
      <w:r w:rsidR="006F12A0" w:rsidRPr="008B5400">
        <w:rPr>
          <w:rFonts w:ascii="Arial" w:eastAsia="Times New Roman" w:hAnsi="Arial" w:cs="Arial"/>
          <w:spacing w:val="-1"/>
        </w:rPr>
        <w:t>d</w:t>
      </w:r>
      <w:r w:rsidR="006F12A0" w:rsidRPr="008B5400">
        <w:rPr>
          <w:rFonts w:ascii="Arial" w:eastAsia="Times New Roman" w:hAnsi="Arial" w:cs="Arial"/>
        </w:rPr>
        <w:t>ant’s exe</w:t>
      </w:r>
      <w:r w:rsidR="006F12A0" w:rsidRPr="008B5400">
        <w:rPr>
          <w:rFonts w:ascii="Arial" w:eastAsia="Times New Roman" w:hAnsi="Arial" w:cs="Arial"/>
          <w:spacing w:val="-2"/>
        </w:rPr>
        <w:t>r</w:t>
      </w:r>
      <w:r w:rsidR="006F12A0" w:rsidRPr="008B5400">
        <w:rPr>
          <w:rFonts w:ascii="Arial" w:eastAsia="Times New Roman" w:hAnsi="Arial" w:cs="Arial"/>
        </w:rPr>
        <w:t>ci</w:t>
      </w:r>
      <w:r w:rsidR="006F12A0" w:rsidRPr="008B5400">
        <w:rPr>
          <w:rFonts w:ascii="Arial" w:eastAsia="Times New Roman" w:hAnsi="Arial" w:cs="Arial"/>
          <w:spacing w:val="-1"/>
        </w:rPr>
        <w:t>s</w:t>
      </w:r>
      <w:r w:rsidR="006F12A0" w:rsidRPr="008B5400">
        <w:rPr>
          <w:rFonts w:ascii="Arial" w:eastAsia="Times New Roman" w:hAnsi="Arial" w:cs="Arial"/>
        </w:rPr>
        <w:t>e</w:t>
      </w:r>
      <w:r w:rsidR="006F12A0" w:rsidRPr="008B5400">
        <w:rPr>
          <w:rFonts w:ascii="Arial" w:eastAsia="Times New Roman" w:hAnsi="Arial" w:cs="Arial"/>
          <w:spacing w:val="-1"/>
        </w:rPr>
        <w:t xml:space="preserve"> of </w:t>
      </w:r>
      <w:r w:rsidR="006F12A0" w:rsidRPr="008B5400">
        <w:rPr>
          <w:rFonts w:ascii="Arial" w:eastAsia="Times New Roman" w:hAnsi="Arial" w:cs="Arial"/>
        </w:rPr>
        <w:t xml:space="preserve">his </w:t>
      </w:r>
      <w:r w:rsidR="006F12A0" w:rsidRPr="008B5400">
        <w:rPr>
          <w:rFonts w:ascii="Arial" w:eastAsia="Times New Roman" w:hAnsi="Arial" w:cs="Arial"/>
          <w:spacing w:val="-2"/>
        </w:rPr>
        <w:t>r</w:t>
      </w:r>
      <w:r w:rsidR="006F12A0" w:rsidRPr="008B5400">
        <w:rPr>
          <w:rFonts w:ascii="Arial" w:eastAsia="Times New Roman" w:hAnsi="Arial" w:cs="Arial"/>
        </w:rPr>
        <w:t>i</w:t>
      </w:r>
      <w:r w:rsidR="006F12A0" w:rsidRPr="008B5400">
        <w:rPr>
          <w:rFonts w:ascii="Arial" w:eastAsia="Times New Roman" w:hAnsi="Arial" w:cs="Arial"/>
          <w:spacing w:val="-2"/>
        </w:rPr>
        <w:t>g</w:t>
      </w:r>
      <w:r w:rsidR="006F12A0" w:rsidRPr="008B5400">
        <w:rPr>
          <w:rFonts w:ascii="Arial" w:eastAsia="Times New Roman" w:hAnsi="Arial" w:cs="Arial"/>
          <w:spacing w:val="-1"/>
        </w:rPr>
        <w:t>h</w:t>
      </w:r>
      <w:r w:rsidR="006F12A0" w:rsidRPr="008B5400">
        <w:rPr>
          <w:rFonts w:ascii="Arial" w:eastAsia="Times New Roman" w:hAnsi="Arial" w:cs="Arial"/>
        </w:rPr>
        <w:t>t to</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tr</w:t>
      </w:r>
      <w:r w:rsidR="006F12A0" w:rsidRPr="008B5400">
        <w:rPr>
          <w:rFonts w:ascii="Arial" w:eastAsia="Times New Roman" w:hAnsi="Arial" w:cs="Arial"/>
          <w:spacing w:val="-1"/>
        </w:rPr>
        <w:t>i</w:t>
      </w:r>
      <w:r w:rsidR="006F12A0" w:rsidRPr="008B5400">
        <w:rPr>
          <w:rFonts w:ascii="Arial" w:eastAsia="Times New Roman" w:hAnsi="Arial" w:cs="Arial"/>
        </w:rPr>
        <w:t xml:space="preserve">al </w:t>
      </w:r>
      <w:r w:rsidR="006F12A0" w:rsidRPr="008B5400">
        <w:rPr>
          <w:rFonts w:ascii="Arial" w:eastAsia="Times New Roman" w:hAnsi="Arial" w:cs="Arial"/>
          <w:spacing w:val="-2"/>
        </w:rPr>
        <w:t>b</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ju</w:t>
      </w:r>
      <w:r w:rsidR="006F12A0" w:rsidRPr="008B5400">
        <w:rPr>
          <w:rFonts w:ascii="Arial" w:eastAsia="Times New Roman" w:hAnsi="Arial" w:cs="Arial"/>
          <w:spacing w:val="-2"/>
        </w:rPr>
        <w:t>r</w:t>
      </w:r>
      <w:r w:rsidR="006F12A0" w:rsidRPr="008B5400">
        <w:rPr>
          <w:rFonts w:ascii="Arial" w:eastAsia="Times New Roman" w:hAnsi="Arial" w:cs="Arial"/>
          <w:spacing w:val="1"/>
        </w:rPr>
        <w:t>y</w:t>
      </w:r>
      <w:r w:rsidR="006F12A0" w:rsidRPr="008B5400">
        <w:rPr>
          <w:rFonts w:ascii="Arial" w:eastAsia="Times New Roman" w:hAnsi="Arial" w:cs="Arial"/>
        </w:rPr>
        <w:t>; at sentencing</w:t>
      </w:r>
      <w:r w:rsidR="006F12A0" w:rsidRPr="008B5400">
        <w:rPr>
          <w:rFonts w:ascii="Arial" w:eastAsia="Times New Roman" w:hAnsi="Arial" w:cs="Arial"/>
          <w:spacing w:val="-1"/>
        </w:rPr>
        <w:t xml:space="preserve"> the </w:t>
      </w:r>
      <w:r w:rsidR="006F12A0" w:rsidRPr="008B5400">
        <w:rPr>
          <w:rFonts w:ascii="Arial" w:eastAsia="Times New Roman" w:hAnsi="Arial" w:cs="Arial"/>
        </w:rPr>
        <w:t>judge stated that the defen</w:t>
      </w:r>
      <w:r w:rsidR="006F12A0" w:rsidRPr="008B5400">
        <w:rPr>
          <w:rFonts w:ascii="Arial" w:eastAsia="Times New Roman" w:hAnsi="Arial" w:cs="Arial"/>
          <w:spacing w:val="-2"/>
        </w:rPr>
        <w:t>d</w:t>
      </w:r>
      <w:r w:rsidR="006F12A0" w:rsidRPr="008B5400">
        <w:rPr>
          <w:rFonts w:ascii="Arial" w:eastAsia="Times New Roman" w:hAnsi="Arial" w:cs="Arial"/>
        </w:rPr>
        <w:t xml:space="preserve">ant “tried to </w:t>
      </w:r>
      <w:r w:rsidR="006F12A0" w:rsidRPr="008B5400">
        <w:rPr>
          <w:rFonts w:ascii="Arial" w:eastAsia="Times New Roman" w:hAnsi="Arial" w:cs="Arial"/>
          <w:spacing w:val="-2"/>
        </w:rPr>
        <w:t>b</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a con a</w:t>
      </w:r>
      <w:r w:rsidR="006F12A0" w:rsidRPr="008B5400">
        <w:rPr>
          <w:rFonts w:ascii="Arial" w:eastAsia="Times New Roman" w:hAnsi="Arial" w:cs="Arial"/>
          <w:spacing w:val="-2"/>
        </w:rPr>
        <w:t>r</w:t>
      </w:r>
      <w:r w:rsidR="006F12A0" w:rsidRPr="008B5400">
        <w:rPr>
          <w:rFonts w:ascii="Arial" w:eastAsia="Times New Roman" w:hAnsi="Arial" w:cs="Arial"/>
        </w:rPr>
        <w:t>tist</w:t>
      </w:r>
      <w:r w:rsidR="006F12A0" w:rsidRPr="008B5400">
        <w:rPr>
          <w:rFonts w:ascii="Arial" w:eastAsia="Times New Roman" w:hAnsi="Arial" w:cs="Arial"/>
          <w:spacing w:val="-1"/>
        </w:rPr>
        <w:t xml:space="preserve"> </w:t>
      </w:r>
      <w:r w:rsidR="006F12A0" w:rsidRPr="008B5400">
        <w:rPr>
          <w:rFonts w:ascii="Arial" w:eastAsia="Times New Roman" w:hAnsi="Arial" w:cs="Arial"/>
        </w:rPr>
        <w:t>with</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 ju</w:t>
      </w:r>
      <w:r w:rsidR="006F12A0" w:rsidRPr="008B5400">
        <w:rPr>
          <w:rFonts w:ascii="Arial" w:eastAsia="Times New Roman" w:hAnsi="Arial" w:cs="Arial"/>
          <w:spacing w:val="-2"/>
        </w:rPr>
        <w:t>r</w:t>
      </w:r>
      <w:r w:rsidR="006F12A0" w:rsidRPr="008B5400">
        <w:rPr>
          <w:rFonts w:ascii="Arial" w:eastAsia="Times New Roman" w:hAnsi="Arial" w:cs="Arial"/>
          <w:spacing w:val="1"/>
        </w:rPr>
        <w:t>y</w:t>
      </w:r>
      <w:r w:rsidR="006F12A0" w:rsidRPr="008B5400">
        <w:rPr>
          <w:rFonts w:ascii="Arial" w:eastAsia="Times New Roman" w:hAnsi="Arial" w:cs="Arial"/>
          <w:spacing w:val="-1"/>
        </w:rPr>
        <w:t>”</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“rolled</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 dice in</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 high </w:t>
      </w:r>
      <w:r w:rsidR="006F12A0" w:rsidRPr="008B5400">
        <w:rPr>
          <w:rFonts w:ascii="Arial" w:eastAsia="Times New Roman" w:hAnsi="Arial" w:cs="Arial"/>
          <w:spacing w:val="-1"/>
        </w:rPr>
        <w:t>s</w:t>
      </w:r>
      <w:r w:rsidR="006F12A0" w:rsidRPr="008B5400">
        <w:rPr>
          <w:rFonts w:ascii="Arial" w:eastAsia="Times New Roman" w:hAnsi="Arial" w:cs="Arial"/>
        </w:rPr>
        <w:t>takes ga</w:t>
      </w:r>
      <w:r w:rsidR="006F12A0" w:rsidRPr="008B5400">
        <w:rPr>
          <w:rFonts w:ascii="Arial" w:eastAsia="Times New Roman" w:hAnsi="Arial" w:cs="Arial"/>
          <w:spacing w:val="-1"/>
        </w:rPr>
        <w:t>m</w:t>
      </w:r>
      <w:r w:rsidR="006F12A0" w:rsidRPr="008B5400">
        <w:rPr>
          <w:rFonts w:ascii="Arial" w:eastAsia="Times New Roman" w:hAnsi="Arial" w:cs="Arial"/>
        </w:rPr>
        <w:t>e wi</w:t>
      </w:r>
      <w:r w:rsidR="006F12A0" w:rsidRPr="008B5400">
        <w:rPr>
          <w:rFonts w:ascii="Arial" w:eastAsia="Times New Roman" w:hAnsi="Arial" w:cs="Arial"/>
          <w:spacing w:val="-1"/>
        </w:rPr>
        <w:t>t</w:t>
      </w:r>
      <w:r w:rsidR="006F12A0" w:rsidRPr="008B5400">
        <w:rPr>
          <w:rFonts w:ascii="Arial" w:eastAsia="Times New Roman" w:hAnsi="Arial" w:cs="Arial"/>
        </w:rPr>
        <w:t>h the ju</w:t>
      </w:r>
      <w:r w:rsidR="006F12A0" w:rsidRPr="008B5400">
        <w:rPr>
          <w:rFonts w:ascii="Arial" w:eastAsia="Times New Roman" w:hAnsi="Arial" w:cs="Arial"/>
          <w:spacing w:val="-2"/>
        </w:rPr>
        <w:t>r</w:t>
      </w:r>
      <w:r w:rsidR="006F12A0" w:rsidRPr="008B5400">
        <w:rPr>
          <w:rFonts w:ascii="Arial" w:eastAsia="Times New Roman" w:hAnsi="Arial" w:cs="Arial"/>
          <w:spacing w:val="1"/>
        </w:rPr>
        <w:t>y</w:t>
      </w:r>
      <w:r w:rsidR="006F12A0" w:rsidRPr="008B5400">
        <w:rPr>
          <w:rFonts w:ascii="Arial" w:eastAsia="Times New Roman" w:hAnsi="Arial" w:cs="Arial"/>
        </w:rPr>
        <w:t>,” “[he] lo</w:t>
      </w:r>
      <w:r w:rsidR="006F12A0" w:rsidRPr="008B5400">
        <w:rPr>
          <w:rFonts w:ascii="Arial" w:eastAsia="Times New Roman" w:hAnsi="Arial" w:cs="Arial"/>
          <w:spacing w:val="-1"/>
        </w:rPr>
        <w:t>s</w:t>
      </w:r>
      <w:r w:rsidR="006F12A0" w:rsidRPr="008B5400">
        <w:rPr>
          <w:rFonts w:ascii="Arial" w:eastAsia="Times New Roman" w:hAnsi="Arial" w:cs="Arial"/>
        </w:rPr>
        <w:t>t t</w:t>
      </w:r>
      <w:r w:rsidR="006F12A0" w:rsidRPr="008B5400">
        <w:rPr>
          <w:rFonts w:ascii="Arial" w:eastAsia="Times New Roman" w:hAnsi="Arial" w:cs="Arial"/>
          <w:spacing w:val="-2"/>
        </w:rPr>
        <w:t>h</w:t>
      </w:r>
      <w:r w:rsidR="006F12A0" w:rsidRPr="008B5400">
        <w:rPr>
          <w:rFonts w:ascii="Arial" w:eastAsia="Times New Roman" w:hAnsi="Arial" w:cs="Arial"/>
        </w:rPr>
        <w:t xml:space="preserve">at </w:t>
      </w:r>
      <w:r w:rsidR="006F12A0" w:rsidRPr="008B5400">
        <w:rPr>
          <w:rFonts w:ascii="Arial" w:eastAsia="Times New Roman" w:hAnsi="Arial" w:cs="Arial"/>
          <w:spacing w:val="-2"/>
        </w:rPr>
        <w:t>g</w:t>
      </w:r>
      <w:r w:rsidR="006F12A0" w:rsidRPr="008B5400">
        <w:rPr>
          <w:rFonts w:ascii="Arial" w:eastAsia="Times New Roman" w:hAnsi="Arial" w:cs="Arial"/>
        </w:rPr>
        <w:t>a</w:t>
      </w:r>
      <w:r w:rsidR="006F12A0" w:rsidRPr="008B5400">
        <w:rPr>
          <w:rFonts w:ascii="Arial" w:eastAsia="Times New Roman" w:hAnsi="Arial" w:cs="Arial"/>
          <w:spacing w:val="-1"/>
        </w:rPr>
        <w:t>mb</w:t>
      </w:r>
      <w:r w:rsidR="006F12A0" w:rsidRPr="008B5400">
        <w:rPr>
          <w:rFonts w:ascii="Arial" w:eastAsia="Times New Roman" w:hAnsi="Arial" w:cs="Arial"/>
        </w:rPr>
        <w:t>l</w:t>
      </w:r>
      <w:r w:rsidR="006F12A0" w:rsidRPr="008B5400">
        <w:rPr>
          <w:rFonts w:ascii="Arial" w:eastAsia="Times New Roman" w:hAnsi="Arial" w:cs="Arial"/>
          <w:spacing w:val="-1"/>
        </w:rPr>
        <w:t>e</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and</w:t>
      </w:r>
      <w:r w:rsidR="006F12A0" w:rsidRPr="008B5400">
        <w:rPr>
          <w:rFonts w:ascii="Arial" w:eastAsia="Times New Roman" w:hAnsi="Arial" w:cs="Arial"/>
          <w:spacing w:val="-1"/>
        </w:rPr>
        <w:t xml:space="preserve"> </w:t>
      </w:r>
      <w:r w:rsidR="006F12A0" w:rsidRPr="008B5400">
        <w:rPr>
          <w:rFonts w:ascii="Arial" w:eastAsia="Times New Roman" w:hAnsi="Arial" w:cs="Arial"/>
        </w:rPr>
        <w:t>that</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2"/>
        </w:rPr>
        <w:t>n</w:t>
      </w:r>
      <w:r w:rsidR="006F12A0" w:rsidRPr="008B5400">
        <w:rPr>
          <w:rFonts w:ascii="Arial" w:eastAsia="Times New Roman" w:hAnsi="Arial" w:cs="Arial"/>
        </w:rPr>
        <w:t>y rational</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person would </w:t>
      </w:r>
      <w:r w:rsidR="006F12A0" w:rsidRPr="008B5400">
        <w:rPr>
          <w:rFonts w:ascii="Arial" w:eastAsia="Times New Roman" w:hAnsi="Arial" w:cs="Arial"/>
          <w:spacing w:val="-2"/>
        </w:rPr>
        <w:t>ne</w:t>
      </w:r>
      <w:r w:rsidR="006F12A0" w:rsidRPr="008B5400">
        <w:rPr>
          <w:rFonts w:ascii="Arial" w:eastAsia="Times New Roman" w:hAnsi="Arial" w:cs="Arial"/>
        </w:rPr>
        <w:t>ver ha</w:t>
      </w:r>
      <w:r w:rsidR="006F12A0" w:rsidRPr="008B5400">
        <w:rPr>
          <w:rFonts w:ascii="Arial" w:eastAsia="Times New Roman" w:hAnsi="Arial" w:cs="Arial"/>
          <w:spacing w:val="-2"/>
        </w:rPr>
        <w:t>v</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r</w:t>
      </w:r>
      <w:r w:rsidR="006F12A0" w:rsidRPr="008B5400">
        <w:rPr>
          <w:rFonts w:ascii="Arial" w:eastAsia="Times New Roman" w:hAnsi="Arial" w:cs="Arial"/>
          <w:spacing w:val="-2"/>
        </w:rPr>
        <w:t>o</w:t>
      </w:r>
      <w:r w:rsidR="006F12A0" w:rsidRPr="008B5400">
        <w:rPr>
          <w:rFonts w:ascii="Arial" w:eastAsia="Times New Roman" w:hAnsi="Arial" w:cs="Arial"/>
        </w:rPr>
        <w:t>lled</w:t>
      </w:r>
      <w:r w:rsidR="006F12A0" w:rsidRPr="008B5400">
        <w:rPr>
          <w:rFonts w:ascii="Arial" w:eastAsia="Times New Roman" w:hAnsi="Arial" w:cs="Arial"/>
          <w:spacing w:val="-1"/>
        </w:rPr>
        <w:t xml:space="preserve"> </w:t>
      </w:r>
      <w:r w:rsidR="006F12A0" w:rsidRPr="008B5400">
        <w:rPr>
          <w:rFonts w:ascii="Arial" w:eastAsia="Times New Roman" w:hAnsi="Arial" w:cs="Arial"/>
        </w:rPr>
        <w:t>the dice and a</w:t>
      </w:r>
      <w:r w:rsidR="006F12A0" w:rsidRPr="008B5400">
        <w:rPr>
          <w:rFonts w:ascii="Arial" w:eastAsia="Times New Roman" w:hAnsi="Arial" w:cs="Arial"/>
          <w:spacing w:val="-1"/>
        </w:rPr>
        <w:t>s</w:t>
      </w:r>
      <w:r w:rsidR="006F12A0" w:rsidRPr="008B5400">
        <w:rPr>
          <w:rFonts w:ascii="Arial" w:eastAsia="Times New Roman" w:hAnsi="Arial" w:cs="Arial"/>
        </w:rPr>
        <w:t>ked for</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ju</w:t>
      </w:r>
      <w:r w:rsidR="006F12A0" w:rsidRPr="008B5400">
        <w:rPr>
          <w:rFonts w:ascii="Arial" w:eastAsia="Times New Roman" w:hAnsi="Arial" w:cs="Arial"/>
          <w:spacing w:val="-2"/>
        </w:rPr>
        <w:t>r</w:t>
      </w:r>
      <w:r w:rsidR="006F12A0" w:rsidRPr="008B5400">
        <w:rPr>
          <w:rFonts w:ascii="Arial" w:eastAsia="Times New Roman" w:hAnsi="Arial" w:cs="Arial"/>
        </w:rPr>
        <w:t xml:space="preserve">y </w:t>
      </w:r>
      <w:r w:rsidR="006F12A0" w:rsidRPr="008B5400">
        <w:rPr>
          <w:rFonts w:ascii="Arial" w:eastAsia="Times New Roman" w:hAnsi="Arial" w:cs="Arial"/>
          <w:spacing w:val="-1"/>
        </w:rPr>
        <w:t>t</w:t>
      </w:r>
      <w:r w:rsidR="006F12A0" w:rsidRPr="008B5400">
        <w:rPr>
          <w:rFonts w:ascii="Arial" w:eastAsia="Times New Roman" w:hAnsi="Arial" w:cs="Arial"/>
        </w:rPr>
        <w:t>rial</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with </w:t>
      </w:r>
      <w:r w:rsidR="006F12A0" w:rsidRPr="008B5400">
        <w:rPr>
          <w:rFonts w:ascii="Arial" w:eastAsia="Times New Roman" w:hAnsi="Arial" w:cs="Arial"/>
          <w:spacing w:val="-1"/>
        </w:rPr>
        <w:t>s</w:t>
      </w:r>
      <w:r w:rsidR="006F12A0" w:rsidRPr="008B5400">
        <w:rPr>
          <w:rFonts w:ascii="Arial" w:eastAsia="Times New Roman" w:hAnsi="Arial" w:cs="Arial"/>
          <w:spacing w:val="-2"/>
        </w:rPr>
        <w:t>u</w:t>
      </w:r>
      <w:r w:rsidR="006F12A0" w:rsidRPr="008B5400">
        <w:rPr>
          <w:rFonts w:ascii="Arial" w:eastAsia="Times New Roman" w:hAnsi="Arial" w:cs="Arial"/>
        </w:rPr>
        <w:t>ch o</w:t>
      </w:r>
      <w:r w:rsidR="006F12A0" w:rsidRPr="008B5400">
        <w:rPr>
          <w:rFonts w:ascii="Arial" w:eastAsia="Times New Roman" w:hAnsi="Arial" w:cs="Arial"/>
          <w:spacing w:val="-2"/>
        </w:rPr>
        <w:t>v</w:t>
      </w:r>
      <w:r w:rsidR="006F12A0" w:rsidRPr="008B5400">
        <w:rPr>
          <w:rFonts w:ascii="Arial" w:eastAsia="Times New Roman" w:hAnsi="Arial" w:cs="Arial"/>
        </w:rPr>
        <w:t>erwhel</w:t>
      </w:r>
      <w:r w:rsidR="006F12A0" w:rsidRPr="008B5400">
        <w:rPr>
          <w:rFonts w:ascii="Arial" w:eastAsia="Times New Roman" w:hAnsi="Arial" w:cs="Arial"/>
          <w:spacing w:val="-1"/>
        </w:rPr>
        <w:t>m</w:t>
      </w:r>
      <w:r w:rsidR="006F12A0" w:rsidRPr="008B5400">
        <w:rPr>
          <w:rFonts w:ascii="Arial" w:eastAsia="Times New Roman" w:hAnsi="Arial" w:cs="Arial"/>
        </w:rPr>
        <w:t xml:space="preserve">ing </w:t>
      </w:r>
      <w:r w:rsidR="006F12A0" w:rsidRPr="008B5400">
        <w:rPr>
          <w:rFonts w:ascii="Arial" w:eastAsia="Times New Roman" w:hAnsi="Arial" w:cs="Arial"/>
          <w:spacing w:val="-1"/>
        </w:rPr>
        <w:t>e</w:t>
      </w:r>
      <w:r w:rsidR="006F12A0" w:rsidRPr="008B5400">
        <w:rPr>
          <w:rFonts w:ascii="Arial" w:eastAsia="Times New Roman" w:hAnsi="Arial" w:cs="Arial"/>
        </w:rPr>
        <w:t>vi</w:t>
      </w:r>
      <w:r w:rsidR="006F12A0" w:rsidRPr="008B5400">
        <w:rPr>
          <w:rFonts w:ascii="Arial" w:eastAsia="Times New Roman" w:hAnsi="Arial" w:cs="Arial"/>
          <w:spacing w:val="-2"/>
        </w:rPr>
        <w:t>d</w:t>
      </w:r>
      <w:r w:rsidR="006F12A0" w:rsidRPr="008B5400">
        <w:rPr>
          <w:rFonts w:ascii="Arial" w:eastAsia="Times New Roman" w:hAnsi="Arial" w:cs="Arial"/>
        </w:rPr>
        <w:t>enc</w:t>
      </w:r>
      <w:r w:rsidR="006F12A0" w:rsidRPr="008B5400">
        <w:rPr>
          <w:rFonts w:ascii="Arial" w:eastAsia="Times New Roman" w:hAnsi="Arial" w:cs="Arial"/>
          <w:spacing w:val="-1"/>
        </w:rPr>
        <w:t>e</w:t>
      </w:r>
      <w:r w:rsidR="006F12A0" w:rsidRPr="008B5400">
        <w:rPr>
          <w:rFonts w:ascii="Arial" w:eastAsia="Times New Roman" w:hAnsi="Arial" w:cs="Arial"/>
        </w:rPr>
        <w:t>”)</w:t>
      </w:r>
      <w:r w:rsidR="00D467BC" w:rsidRPr="008B5400">
        <w:rPr>
          <w:rFonts w:ascii="Arial" w:eastAsia="Times New Roman" w:hAnsi="Arial" w:cs="Arial"/>
        </w:rPr>
        <w:t>,</w:t>
      </w:r>
      <w:r w:rsidR="005932E1" w:rsidRPr="008B5400">
        <w:rPr>
          <w:rFonts w:ascii="Arial" w:eastAsia="Times New Roman" w:hAnsi="Arial" w:cs="Arial"/>
        </w:rPr>
        <w:t xml:space="preserve"> </w:t>
      </w:r>
      <w:r w:rsidR="005932E1" w:rsidRPr="008B5400">
        <w:rPr>
          <w:rFonts w:ascii="Arial" w:eastAsia="Times New Roman" w:hAnsi="Arial" w:cs="Arial"/>
          <w:i/>
        </w:rPr>
        <w:t xml:space="preserve">and </w:t>
      </w:r>
      <w:r w:rsidR="006F12A0" w:rsidRPr="008B5400">
        <w:rPr>
          <w:rFonts w:ascii="Arial" w:eastAsia="Times New Roman" w:hAnsi="Arial" w:cs="Arial"/>
        </w:rPr>
        <w:t xml:space="preserve">State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proofErr w:type="spellStart"/>
      <w:r w:rsidR="006F12A0" w:rsidRPr="008B5400">
        <w:rPr>
          <w:rFonts w:ascii="Arial" w:eastAsia="Times New Roman" w:hAnsi="Arial" w:cs="Arial"/>
        </w:rPr>
        <w:t>Pa</w:t>
      </w:r>
      <w:r w:rsidR="006F12A0" w:rsidRPr="008B5400">
        <w:rPr>
          <w:rFonts w:ascii="Arial" w:eastAsia="Times New Roman" w:hAnsi="Arial" w:cs="Arial"/>
          <w:spacing w:val="-2"/>
        </w:rPr>
        <w:t>v</w:t>
      </w:r>
      <w:r w:rsidR="006F12A0" w:rsidRPr="008B5400">
        <w:rPr>
          <w:rFonts w:ascii="Arial" w:eastAsia="Times New Roman" w:hAnsi="Arial" w:cs="Arial"/>
        </w:rPr>
        <w:t>one</w:t>
      </w:r>
      <w:proofErr w:type="spellEnd"/>
      <w:r w:rsidR="006F12A0" w:rsidRPr="008B5400">
        <w:rPr>
          <w:rFonts w:ascii="Arial" w:eastAsia="Times New Roman" w:hAnsi="Arial" w:cs="Arial"/>
        </w:rPr>
        <w:t>, 104</w:t>
      </w:r>
      <w:r w:rsidR="006F12A0" w:rsidRPr="008B5400">
        <w:rPr>
          <w:rFonts w:ascii="Arial" w:eastAsia="Times New Roman" w:hAnsi="Arial" w:cs="Arial"/>
          <w:spacing w:val="-1"/>
        </w:rPr>
        <w:t xml:space="preserve"> </w:t>
      </w:r>
      <w:r w:rsidR="006F12A0" w:rsidRPr="008B5400">
        <w:rPr>
          <w:rFonts w:ascii="Arial" w:eastAsia="Times New Roman" w:hAnsi="Arial" w:cs="Arial"/>
        </w:rPr>
        <w:t>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A</w:t>
      </w:r>
      <w:r w:rsidR="006F12A0" w:rsidRPr="008B5400">
        <w:rPr>
          <w:rFonts w:ascii="Arial" w:eastAsia="Times New Roman" w:hAnsi="Arial" w:cs="Arial"/>
        </w:rPr>
        <w:t>pp. 44</w:t>
      </w:r>
      <w:r w:rsidR="006F12A0" w:rsidRPr="008B5400">
        <w:rPr>
          <w:rFonts w:ascii="Arial" w:eastAsia="Times New Roman" w:hAnsi="Arial" w:cs="Arial"/>
          <w:spacing w:val="-2"/>
        </w:rPr>
        <w:t>2</w:t>
      </w:r>
      <w:r w:rsidR="006F12A0" w:rsidRPr="008B5400">
        <w:rPr>
          <w:rFonts w:ascii="Arial" w:eastAsia="Times New Roman" w:hAnsi="Arial" w:cs="Arial"/>
        </w:rPr>
        <w:t>, 446</w:t>
      </w:r>
      <w:r w:rsidR="006F12A0" w:rsidRPr="008B5400">
        <w:rPr>
          <w:rFonts w:ascii="Arial" w:eastAsia="Times New Roman" w:hAnsi="Arial" w:cs="Arial"/>
          <w:spacing w:val="-1"/>
        </w:rPr>
        <w:t xml:space="preserve"> </w:t>
      </w:r>
      <w:r w:rsidR="006F12A0" w:rsidRPr="008B5400">
        <w:rPr>
          <w:rFonts w:ascii="Arial" w:eastAsia="Times New Roman" w:hAnsi="Arial" w:cs="Arial"/>
        </w:rPr>
        <w:t>(1</w:t>
      </w:r>
      <w:r w:rsidR="006F12A0" w:rsidRPr="008B5400">
        <w:rPr>
          <w:rFonts w:ascii="Arial" w:eastAsia="Times New Roman" w:hAnsi="Arial" w:cs="Arial"/>
          <w:spacing w:val="-2"/>
        </w:rPr>
        <w:t>9</w:t>
      </w:r>
      <w:r w:rsidR="006F12A0" w:rsidRPr="008B5400">
        <w:rPr>
          <w:rFonts w:ascii="Arial" w:eastAsia="Times New Roman" w:hAnsi="Arial" w:cs="Arial"/>
        </w:rPr>
        <w:t>91) (tr</w:t>
      </w:r>
      <w:r w:rsidR="006F12A0" w:rsidRPr="008B5400">
        <w:rPr>
          <w:rFonts w:ascii="Arial" w:eastAsia="Times New Roman" w:hAnsi="Arial" w:cs="Arial"/>
          <w:spacing w:val="-1"/>
        </w:rPr>
        <w:t>i</w:t>
      </w:r>
      <w:r w:rsidR="006F12A0" w:rsidRPr="008B5400">
        <w:rPr>
          <w:rFonts w:ascii="Arial" w:eastAsia="Times New Roman" w:hAnsi="Arial" w:cs="Arial"/>
        </w:rPr>
        <w:t>al</w:t>
      </w:r>
      <w:r w:rsidR="006F12A0" w:rsidRPr="008B5400">
        <w:rPr>
          <w:rFonts w:ascii="Arial" w:eastAsia="Times New Roman" w:hAnsi="Arial" w:cs="Arial"/>
          <w:spacing w:val="-1"/>
        </w:rPr>
        <w:t xml:space="preserve"> </w:t>
      </w:r>
      <w:r w:rsidR="006F12A0" w:rsidRPr="008B5400">
        <w:rPr>
          <w:rFonts w:ascii="Arial" w:eastAsia="Times New Roman" w:hAnsi="Arial" w:cs="Arial"/>
        </w:rPr>
        <w:t>judge i</w:t>
      </w:r>
      <w:r w:rsidR="006F12A0" w:rsidRPr="008B5400">
        <w:rPr>
          <w:rFonts w:ascii="Arial" w:eastAsia="Times New Roman" w:hAnsi="Arial" w:cs="Arial"/>
          <w:spacing w:val="-1"/>
        </w:rPr>
        <w:t>m</w:t>
      </w:r>
      <w:r w:rsidR="006F12A0" w:rsidRPr="008B5400">
        <w:rPr>
          <w:rFonts w:ascii="Arial" w:eastAsia="Times New Roman" w:hAnsi="Arial" w:cs="Arial"/>
        </w:rPr>
        <w:t>proper</w:t>
      </w:r>
      <w:r w:rsidR="006F12A0" w:rsidRPr="008B5400">
        <w:rPr>
          <w:rFonts w:ascii="Arial" w:eastAsia="Times New Roman" w:hAnsi="Arial" w:cs="Arial"/>
          <w:spacing w:val="-1"/>
        </w:rPr>
        <w:t>l</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co</w:t>
      </w:r>
      <w:r w:rsidR="006F12A0" w:rsidRPr="008B5400">
        <w:rPr>
          <w:rFonts w:ascii="Arial" w:eastAsia="Times New Roman" w:hAnsi="Arial" w:cs="Arial"/>
          <w:spacing w:val="-2"/>
        </w:rPr>
        <w:t>n</w:t>
      </w:r>
      <w:r w:rsidR="006F12A0" w:rsidRPr="008B5400">
        <w:rPr>
          <w:rFonts w:ascii="Arial" w:eastAsia="Times New Roman" w:hAnsi="Arial" w:cs="Arial"/>
          <w:spacing w:val="-1"/>
        </w:rPr>
        <w:t>s</w:t>
      </w:r>
      <w:r w:rsidR="006F12A0" w:rsidRPr="008B5400">
        <w:rPr>
          <w:rFonts w:ascii="Arial" w:eastAsia="Times New Roman" w:hAnsi="Arial" w:cs="Arial"/>
        </w:rPr>
        <w:t>idered the defenda</w:t>
      </w:r>
      <w:r w:rsidR="006F12A0" w:rsidRPr="008B5400">
        <w:rPr>
          <w:rFonts w:ascii="Arial" w:eastAsia="Times New Roman" w:hAnsi="Arial" w:cs="Arial"/>
          <w:spacing w:val="-2"/>
        </w:rPr>
        <w:t>n</w:t>
      </w:r>
      <w:r w:rsidR="006F12A0" w:rsidRPr="008B5400">
        <w:rPr>
          <w:rFonts w:ascii="Arial" w:eastAsia="Times New Roman" w:hAnsi="Arial" w:cs="Arial"/>
        </w:rPr>
        <w:t>t’s fail</w:t>
      </w:r>
      <w:r w:rsidR="006F12A0" w:rsidRPr="008B5400">
        <w:rPr>
          <w:rFonts w:ascii="Arial" w:eastAsia="Times New Roman" w:hAnsi="Arial" w:cs="Arial"/>
          <w:spacing w:val="-2"/>
        </w:rPr>
        <w:t>u</w:t>
      </w:r>
      <w:r w:rsidR="006F12A0" w:rsidRPr="008B5400">
        <w:rPr>
          <w:rFonts w:ascii="Arial" w:eastAsia="Times New Roman" w:hAnsi="Arial" w:cs="Arial"/>
        </w:rPr>
        <w:t>re to</w:t>
      </w:r>
      <w:r w:rsidR="006F12A0" w:rsidRPr="008B5400">
        <w:rPr>
          <w:rFonts w:ascii="Arial" w:eastAsia="Times New Roman" w:hAnsi="Arial" w:cs="Arial"/>
          <w:spacing w:val="-1"/>
        </w:rPr>
        <w:t xml:space="preserve"> </w:t>
      </w:r>
      <w:r w:rsidR="006F12A0" w:rsidRPr="008B5400">
        <w:rPr>
          <w:rFonts w:ascii="Arial" w:eastAsia="Times New Roman" w:hAnsi="Arial" w:cs="Arial"/>
        </w:rPr>
        <w:t>accept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 </w:t>
      </w:r>
      <w:r w:rsidR="006F12A0" w:rsidRPr="008B5400">
        <w:rPr>
          <w:rFonts w:ascii="Arial" w:eastAsia="Times New Roman" w:hAnsi="Arial" w:cs="Arial"/>
          <w:spacing w:val="-2"/>
        </w:rPr>
        <w:t>p</w:t>
      </w:r>
      <w:r w:rsidR="006F12A0" w:rsidRPr="008B5400">
        <w:rPr>
          <w:rFonts w:ascii="Arial" w:eastAsia="Times New Roman" w:hAnsi="Arial" w:cs="Arial"/>
        </w:rPr>
        <w:t>lea and</w:t>
      </w:r>
      <w:r w:rsidR="006F12A0" w:rsidRPr="008B5400">
        <w:rPr>
          <w:rFonts w:ascii="Arial" w:eastAsia="Times New Roman" w:hAnsi="Arial" w:cs="Arial"/>
          <w:spacing w:val="-1"/>
        </w:rPr>
        <w:t xml:space="preserve"> </w:t>
      </w:r>
      <w:r w:rsidR="006F12A0" w:rsidRPr="008B5400">
        <w:rPr>
          <w:rFonts w:ascii="Arial" w:eastAsia="Times New Roman" w:hAnsi="Arial" w:cs="Arial"/>
        </w:rPr>
        <w:t>e</w:t>
      </w:r>
      <w:r w:rsidR="006F12A0" w:rsidRPr="008B5400">
        <w:rPr>
          <w:rFonts w:ascii="Arial" w:eastAsia="Times New Roman" w:hAnsi="Arial" w:cs="Arial"/>
          <w:spacing w:val="-2"/>
        </w:rPr>
        <w:t>x</w:t>
      </w:r>
      <w:r w:rsidR="006F12A0" w:rsidRPr="008B5400">
        <w:rPr>
          <w:rFonts w:ascii="Arial" w:eastAsia="Times New Roman" w:hAnsi="Arial" w:cs="Arial"/>
        </w:rPr>
        <w:t xml:space="preserve">ercise </w:t>
      </w:r>
      <w:r w:rsidR="006F12A0" w:rsidRPr="008B5400">
        <w:rPr>
          <w:rFonts w:ascii="Arial" w:eastAsia="Times New Roman" w:hAnsi="Arial" w:cs="Arial"/>
          <w:spacing w:val="-2"/>
        </w:rPr>
        <w:t>h</w:t>
      </w:r>
      <w:r w:rsidR="006F12A0" w:rsidRPr="008B5400">
        <w:rPr>
          <w:rFonts w:ascii="Arial" w:eastAsia="Times New Roman" w:hAnsi="Arial" w:cs="Arial"/>
        </w:rPr>
        <w:t>er rig</w:t>
      </w:r>
      <w:r w:rsidR="006F12A0" w:rsidRPr="008B5400">
        <w:rPr>
          <w:rFonts w:ascii="Arial" w:eastAsia="Times New Roman" w:hAnsi="Arial" w:cs="Arial"/>
          <w:spacing w:val="-2"/>
        </w:rPr>
        <w:t>h</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to a ju</w:t>
      </w:r>
      <w:r w:rsidR="006F12A0" w:rsidRPr="008B5400">
        <w:rPr>
          <w:rFonts w:ascii="Arial" w:eastAsia="Times New Roman" w:hAnsi="Arial" w:cs="Arial"/>
          <w:spacing w:val="-2"/>
        </w:rPr>
        <w:t>r</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r</w:t>
      </w:r>
      <w:r w:rsidR="006F12A0" w:rsidRPr="008B5400">
        <w:rPr>
          <w:rFonts w:ascii="Arial" w:eastAsia="Times New Roman" w:hAnsi="Arial" w:cs="Arial"/>
        </w:rPr>
        <w:t>ial; at sentencing the trial judge n</w:t>
      </w:r>
      <w:r w:rsidR="006F12A0" w:rsidRPr="008B5400">
        <w:rPr>
          <w:rFonts w:ascii="Arial" w:eastAsia="Times New Roman" w:hAnsi="Arial" w:cs="Arial"/>
          <w:spacing w:val="-2"/>
        </w:rPr>
        <w:t>o</w:t>
      </w:r>
      <w:r w:rsidR="006F12A0" w:rsidRPr="008B5400">
        <w:rPr>
          <w:rFonts w:ascii="Arial" w:eastAsia="Times New Roman" w:hAnsi="Arial" w:cs="Arial"/>
        </w:rPr>
        <w:t>ted</w:t>
      </w:r>
      <w:r w:rsidR="006F12A0" w:rsidRPr="008B5400">
        <w:rPr>
          <w:rFonts w:ascii="Arial" w:eastAsia="Times New Roman" w:hAnsi="Arial" w:cs="Arial"/>
          <w:spacing w:val="-1"/>
        </w:rPr>
        <w:t xml:space="preserve"> </w:t>
      </w:r>
      <w:r w:rsidR="006F12A0" w:rsidRPr="008B5400">
        <w:rPr>
          <w:rFonts w:ascii="Arial" w:eastAsia="Times New Roman" w:hAnsi="Arial" w:cs="Arial"/>
        </w:rPr>
        <w:t>that</w:t>
      </w:r>
      <w:r w:rsidR="006F12A0" w:rsidRPr="008B5400">
        <w:rPr>
          <w:rFonts w:ascii="Arial" w:eastAsia="Times New Roman" w:hAnsi="Arial" w:cs="Arial"/>
          <w:spacing w:val="-1"/>
        </w:rPr>
        <w:t xml:space="preserve"> </w:t>
      </w:r>
      <w:r w:rsidR="006F12A0" w:rsidRPr="008B5400">
        <w:rPr>
          <w:rFonts w:ascii="Arial" w:eastAsia="Times New Roman" w:hAnsi="Arial" w:cs="Arial"/>
        </w:rPr>
        <w:t>plea disc</w:t>
      </w:r>
      <w:r w:rsidR="006F12A0" w:rsidRPr="008B5400">
        <w:rPr>
          <w:rFonts w:ascii="Arial" w:eastAsia="Times New Roman" w:hAnsi="Arial" w:cs="Arial"/>
          <w:spacing w:val="-1"/>
        </w:rPr>
        <w:t>ussion</w:t>
      </w:r>
      <w:r w:rsidR="006F12A0" w:rsidRPr="008B5400">
        <w:rPr>
          <w:rFonts w:ascii="Arial" w:eastAsia="Times New Roman" w:hAnsi="Arial" w:cs="Arial"/>
        </w:rPr>
        <w:t>s</w:t>
      </w:r>
      <w:r w:rsidR="006F12A0" w:rsidRPr="008B5400">
        <w:rPr>
          <w:rFonts w:ascii="Arial" w:eastAsia="Times New Roman" w:hAnsi="Arial" w:cs="Arial"/>
          <w:spacing w:val="-1"/>
        </w:rPr>
        <w:t xml:space="preserve"> wer</w:t>
      </w:r>
      <w:r w:rsidR="006F12A0" w:rsidRPr="008B5400">
        <w:rPr>
          <w:rFonts w:ascii="Arial" w:eastAsia="Times New Roman" w:hAnsi="Arial" w:cs="Arial"/>
        </w:rPr>
        <w:t xml:space="preserve">e </w:t>
      </w:r>
      <w:r w:rsidR="006F12A0" w:rsidRPr="008B5400">
        <w:rPr>
          <w:rFonts w:ascii="Arial" w:eastAsia="Times New Roman" w:hAnsi="Arial" w:cs="Arial"/>
          <w:spacing w:val="-1"/>
        </w:rPr>
        <w:t>no</w:t>
      </w:r>
      <w:r w:rsidR="006F12A0" w:rsidRPr="008B5400">
        <w:rPr>
          <w:rFonts w:ascii="Arial" w:eastAsia="Times New Roman" w:hAnsi="Arial" w:cs="Arial"/>
        </w:rPr>
        <w:t xml:space="preserve">t </w:t>
      </w:r>
      <w:r w:rsidR="006F12A0" w:rsidRPr="008B5400">
        <w:rPr>
          <w:rFonts w:ascii="Arial" w:eastAsia="Times New Roman" w:hAnsi="Arial" w:cs="Arial"/>
          <w:spacing w:val="-1"/>
        </w:rPr>
        <w:t>productiv</w:t>
      </w:r>
      <w:r w:rsidR="006F12A0" w:rsidRPr="008B5400">
        <w:rPr>
          <w:rFonts w:ascii="Arial" w:eastAsia="Times New Roman" w:hAnsi="Arial" w:cs="Arial"/>
        </w:rPr>
        <w:t>e</w:t>
      </w:r>
      <w:r w:rsidR="006F12A0" w:rsidRPr="008B5400">
        <w:rPr>
          <w:rFonts w:ascii="Arial" w:eastAsia="Times New Roman" w:hAnsi="Arial" w:cs="Arial"/>
          <w:spacing w:val="-1"/>
        </w:rPr>
        <w:t xml:space="preserve"> and said,</w:t>
      </w:r>
      <w:r w:rsidR="006F12A0" w:rsidRPr="008B5400">
        <w:rPr>
          <w:rFonts w:ascii="Arial" w:eastAsia="Times New Roman" w:hAnsi="Arial" w:cs="Arial"/>
        </w:rPr>
        <w:t xml:space="preserve"> “</w:t>
      </w:r>
      <w:r w:rsidR="006F12A0" w:rsidRPr="008B5400">
        <w:rPr>
          <w:rFonts w:ascii="Arial" w:eastAsia="Times New Roman" w:hAnsi="Arial" w:cs="Arial"/>
          <w:spacing w:val="1"/>
        </w:rPr>
        <w:t>y</w:t>
      </w:r>
      <w:r w:rsidR="006F12A0" w:rsidRPr="008B5400">
        <w:rPr>
          <w:rFonts w:ascii="Arial" w:eastAsia="Times New Roman" w:hAnsi="Arial" w:cs="Arial"/>
        </w:rPr>
        <w:t>ou must understand</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that </w:t>
      </w:r>
      <w:r w:rsidR="006F12A0" w:rsidRPr="008B5400">
        <w:rPr>
          <w:rFonts w:ascii="Arial" w:eastAsia="Times New Roman" w:hAnsi="Arial" w:cs="Arial"/>
          <w:spacing w:val="-2"/>
        </w:rPr>
        <w:t>h</w:t>
      </w:r>
      <w:r w:rsidR="006F12A0" w:rsidRPr="008B5400">
        <w:rPr>
          <w:rFonts w:ascii="Arial" w:eastAsia="Times New Roman" w:hAnsi="Arial" w:cs="Arial"/>
        </w:rPr>
        <w:t>aving mo</w:t>
      </w:r>
      <w:r w:rsidR="006F12A0" w:rsidRPr="008B5400">
        <w:rPr>
          <w:rFonts w:ascii="Arial" w:eastAsia="Times New Roman" w:hAnsi="Arial" w:cs="Arial"/>
          <w:spacing w:val="-2"/>
        </w:rPr>
        <w:t>v</w:t>
      </w:r>
      <w:r w:rsidR="006F12A0" w:rsidRPr="008B5400">
        <w:rPr>
          <w:rFonts w:ascii="Arial" w:eastAsia="Times New Roman" w:hAnsi="Arial" w:cs="Arial"/>
        </w:rPr>
        <w:t>ed through</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 j</w:t>
      </w:r>
      <w:r w:rsidR="006F12A0" w:rsidRPr="008B5400">
        <w:rPr>
          <w:rFonts w:ascii="Arial" w:eastAsia="Times New Roman" w:hAnsi="Arial" w:cs="Arial"/>
          <w:spacing w:val="-2"/>
        </w:rPr>
        <w:t>ur</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process and ha</w:t>
      </w:r>
      <w:r w:rsidR="006F12A0" w:rsidRPr="008B5400">
        <w:rPr>
          <w:rFonts w:ascii="Arial" w:eastAsia="Times New Roman" w:hAnsi="Arial" w:cs="Arial"/>
          <w:spacing w:val="-2"/>
        </w:rPr>
        <w:t>v</w:t>
      </w:r>
      <w:r w:rsidR="006F12A0" w:rsidRPr="008B5400">
        <w:rPr>
          <w:rFonts w:ascii="Arial" w:eastAsia="Times New Roman" w:hAnsi="Arial" w:cs="Arial"/>
        </w:rPr>
        <w:t xml:space="preserve">ing </w:t>
      </w:r>
      <w:r w:rsidR="006F12A0" w:rsidRPr="008B5400">
        <w:rPr>
          <w:rFonts w:ascii="Arial" w:eastAsia="Times New Roman" w:hAnsi="Arial" w:cs="Arial"/>
          <w:spacing w:val="-2"/>
        </w:rPr>
        <w:t>b</w:t>
      </w:r>
      <w:r w:rsidR="006F12A0" w:rsidRPr="008B5400">
        <w:rPr>
          <w:rFonts w:ascii="Arial" w:eastAsia="Times New Roman" w:hAnsi="Arial" w:cs="Arial"/>
        </w:rPr>
        <w:t>een</w:t>
      </w:r>
      <w:r w:rsidR="006F12A0" w:rsidRPr="008B5400">
        <w:rPr>
          <w:rFonts w:ascii="Arial" w:eastAsia="Times New Roman" w:hAnsi="Arial" w:cs="Arial"/>
          <w:spacing w:val="-2"/>
        </w:rPr>
        <w:t xml:space="preserve"> </w:t>
      </w:r>
      <w:r w:rsidR="006F12A0" w:rsidRPr="008B5400">
        <w:rPr>
          <w:rFonts w:ascii="Arial" w:eastAsia="Times New Roman" w:hAnsi="Arial" w:cs="Arial"/>
        </w:rPr>
        <w:t>convicted, it is</w:t>
      </w:r>
      <w:r w:rsidR="006F12A0" w:rsidRPr="008B5400">
        <w:rPr>
          <w:rFonts w:ascii="Arial" w:eastAsia="Times New Roman" w:hAnsi="Arial" w:cs="Arial"/>
          <w:spacing w:val="-2"/>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matter</w:t>
      </w:r>
      <w:r w:rsidR="006F12A0" w:rsidRPr="008B5400">
        <w:rPr>
          <w:rFonts w:ascii="Arial" w:eastAsia="Times New Roman" w:hAnsi="Arial" w:cs="Arial"/>
          <w:spacing w:val="-1"/>
        </w:rPr>
        <w:t xml:space="preserve"> </w:t>
      </w:r>
      <w:r w:rsidR="006F12A0" w:rsidRPr="008B5400">
        <w:rPr>
          <w:rFonts w:ascii="Arial" w:eastAsia="Times New Roman" w:hAnsi="Arial" w:cs="Arial"/>
        </w:rPr>
        <w:t>in which</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y</w:t>
      </w:r>
      <w:r w:rsidR="006F12A0" w:rsidRPr="008B5400">
        <w:rPr>
          <w:rFonts w:ascii="Arial" w:eastAsia="Times New Roman" w:hAnsi="Arial" w:cs="Arial"/>
          <w:spacing w:val="-1"/>
        </w:rPr>
        <w:t>o</w:t>
      </w:r>
      <w:r w:rsidR="006F12A0" w:rsidRPr="008B5400">
        <w:rPr>
          <w:rFonts w:ascii="Arial" w:eastAsia="Times New Roman" w:hAnsi="Arial" w:cs="Arial"/>
        </w:rPr>
        <w:t>u</w:t>
      </w:r>
      <w:r w:rsidR="006F12A0" w:rsidRPr="008B5400">
        <w:rPr>
          <w:rFonts w:ascii="Arial" w:eastAsia="Times New Roman" w:hAnsi="Arial" w:cs="Arial"/>
          <w:spacing w:val="-1"/>
        </w:rPr>
        <w:t xml:space="preserve"> </w:t>
      </w:r>
      <w:r w:rsidR="006F12A0" w:rsidRPr="008B5400">
        <w:rPr>
          <w:rFonts w:ascii="Arial" w:eastAsia="Times New Roman" w:hAnsi="Arial" w:cs="Arial"/>
        </w:rPr>
        <w:t>are in a dif</w:t>
      </w:r>
      <w:r w:rsidR="006F12A0" w:rsidRPr="008B5400">
        <w:rPr>
          <w:rFonts w:ascii="Arial" w:eastAsia="Times New Roman" w:hAnsi="Arial" w:cs="Arial"/>
          <w:spacing w:val="-2"/>
        </w:rPr>
        <w:t>f</w:t>
      </w:r>
      <w:r w:rsidR="006F12A0" w:rsidRPr="008B5400">
        <w:rPr>
          <w:rFonts w:ascii="Arial" w:eastAsia="Times New Roman" w:hAnsi="Arial" w:cs="Arial"/>
        </w:rPr>
        <w:t>ere</w:t>
      </w:r>
      <w:r w:rsidR="006F12A0" w:rsidRPr="008B5400">
        <w:rPr>
          <w:rFonts w:ascii="Arial" w:eastAsia="Times New Roman" w:hAnsi="Arial" w:cs="Arial"/>
          <w:spacing w:val="-2"/>
        </w:rPr>
        <w:t>n</w:t>
      </w:r>
      <w:r w:rsidR="006F12A0" w:rsidRPr="008B5400">
        <w:rPr>
          <w:rFonts w:ascii="Arial" w:eastAsia="Times New Roman" w:hAnsi="Arial" w:cs="Arial"/>
        </w:rPr>
        <w:t>t po</w:t>
      </w:r>
      <w:r w:rsidR="006F12A0" w:rsidRPr="008B5400">
        <w:rPr>
          <w:rFonts w:ascii="Arial" w:eastAsia="Times New Roman" w:hAnsi="Arial" w:cs="Arial"/>
          <w:spacing w:val="-1"/>
        </w:rPr>
        <w:t>s</w:t>
      </w:r>
      <w:r w:rsidR="006F12A0" w:rsidRPr="008B5400">
        <w:rPr>
          <w:rFonts w:ascii="Arial" w:eastAsia="Times New Roman" w:hAnsi="Arial" w:cs="Arial"/>
        </w:rPr>
        <w:t>t</w:t>
      </w:r>
      <w:r w:rsidR="006F12A0" w:rsidRPr="008B5400">
        <w:rPr>
          <w:rFonts w:ascii="Arial" w:eastAsia="Times New Roman" w:hAnsi="Arial" w:cs="Arial"/>
          <w:spacing w:val="-2"/>
        </w:rPr>
        <w:t>u</w:t>
      </w:r>
      <w:r w:rsidR="006F12A0" w:rsidRPr="008B5400">
        <w:rPr>
          <w:rFonts w:ascii="Arial" w:eastAsia="Times New Roman" w:hAnsi="Arial" w:cs="Arial"/>
        </w:rPr>
        <w:t>re”</w:t>
      </w:r>
      <w:r w:rsidR="006F12A0" w:rsidRPr="008B5400">
        <w:rPr>
          <w:rFonts w:ascii="Arial" w:eastAsia="Times New Roman" w:hAnsi="Arial" w:cs="Arial"/>
          <w:spacing w:val="-2"/>
        </w:rPr>
        <w:t>)</w:t>
      </w:r>
      <w:r w:rsidR="005932E1" w:rsidRPr="008B5400">
        <w:rPr>
          <w:rFonts w:ascii="Arial" w:eastAsia="Times New Roman" w:hAnsi="Arial" w:cs="Arial"/>
        </w:rPr>
        <w:t xml:space="preserve">, </w:t>
      </w:r>
      <w:r w:rsidR="005932E1" w:rsidRPr="008B5400">
        <w:rPr>
          <w:rFonts w:ascii="Arial" w:eastAsia="Times New Roman" w:hAnsi="Arial" w:cs="Arial"/>
          <w:i/>
          <w:spacing w:val="-2"/>
        </w:rPr>
        <w:t>w</w:t>
      </w:r>
      <w:r w:rsidR="005932E1" w:rsidRPr="008B5400">
        <w:rPr>
          <w:rFonts w:ascii="Arial" w:eastAsia="Times New Roman" w:hAnsi="Arial" w:cs="Arial"/>
          <w:i/>
        </w:rPr>
        <w:t>ith</w:t>
      </w:r>
      <w:r w:rsidR="005932E1" w:rsidRPr="008B5400">
        <w:rPr>
          <w:rFonts w:ascii="Arial" w:eastAsia="Times New Roman" w:hAnsi="Arial" w:cs="Arial"/>
          <w:i/>
          <w:spacing w:val="-1"/>
        </w:rPr>
        <w:t xml:space="preserve"> </w:t>
      </w:r>
      <w:r w:rsidR="006F12A0" w:rsidRPr="008B5400">
        <w:rPr>
          <w:rFonts w:ascii="Arial" w:eastAsia="Times New Roman" w:hAnsi="Arial" w:cs="Arial"/>
        </w:rPr>
        <w:t>State</w:t>
      </w:r>
      <w:r w:rsidR="006F12A0" w:rsidRPr="008B5400">
        <w:rPr>
          <w:rFonts w:ascii="Arial" w:eastAsia="Times New Roman" w:hAnsi="Arial" w:cs="Arial"/>
          <w:spacing w:val="-1"/>
        </w:rPr>
        <w:t xml:space="preserve"> </w:t>
      </w:r>
      <w:r w:rsidR="006F12A0" w:rsidRPr="008B5400">
        <w:rPr>
          <w:rFonts w:ascii="Arial" w:eastAsia="Times New Roman" w:hAnsi="Arial" w:cs="Arial"/>
        </w:rPr>
        <w:lastRenderedPageBreak/>
        <w:t>v. Johnson, 320</w:t>
      </w:r>
      <w:r w:rsidR="006F12A0" w:rsidRPr="008B5400">
        <w:rPr>
          <w:rFonts w:ascii="Arial" w:eastAsia="Times New Roman" w:hAnsi="Arial" w:cs="Arial"/>
          <w:spacing w:val="-2"/>
        </w:rPr>
        <w:t xml:space="preserve"> </w:t>
      </w:r>
      <w:r w:rsidR="006F12A0" w:rsidRPr="008B5400">
        <w:rPr>
          <w:rFonts w:ascii="Arial" w:eastAsia="Times New Roman" w:hAnsi="Arial" w:cs="Arial"/>
        </w:rPr>
        <w:t>N.C. 74</w:t>
      </w:r>
      <w:r w:rsidR="006F12A0" w:rsidRPr="008B5400">
        <w:rPr>
          <w:rFonts w:ascii="Arial" w:eastAsia="Times New Roman" w:hAnsi="Arial" w:cs="Arial"/>
          <w:spacing w:val="-2"/>
        </w:rPr>
        <w:t>6</w:t>
      </w:r>
      <w:r w:rsidR="006F12A0" w:rsidRPr="008B5400">
        <w:rPr>
          <w:rFonts w:ascii="Arial" w:eastAsia="Times New Roman" w:hAnsi="Arial" w:cs="Arial"/>
        </w:rPr>
        <w:t xml:space="preserve">, 753 (1987) </w:t>
      </w:r>
      <w:r w:rsidR="006F12A0" w:rsidRPr="008B5400">
        <w:rPr>
          <w:rFonts w:ascii="Arial" w:eastAsia="Times New Roman" w:hAnsi="Arial" w:cs="Arial"/>
          <w:spacing w:val="-2"/>
        </w:rPr>
        <w:t>(</w:t>
      </w:r>
      <w:r w:rsidR="006F12A0" w:rsidRPr="008B5400">
        <w:rPr>
          <w:rFonts w:ascii="Arial" w:eastAsia="Times New Roman" w:hAnsi="Arial" w:cs="Arial"/>
        </w:rPr>
        <w:t xml:space="preserve">trial court made </w:t>
      </w:r>
      <w:r w:rsidR="006F12A0" w:rsidRPr="008B5400">
        <w:rPr>
          <w:rFonts w:ascii="Arial" w:eastAsia="Times New Roman" w:hAnsi="Arial" w:cs="Arial"/>
          <w:spacing w:val="-2"/>
        </w:rPr>
        <w:t>n</w:t>
      </w:r>
      <w:r w:rsidR="006F12A0" w:rsidRPr="008B5400">
        <w:rPr>
          <w:rFonts w:ascii="Arial" w:eastAsia="Times New Roman" w:hAnsi="Arial" w:cs="Arial"/>
        </w:rPr>
        <w:t xml:space="preserve">o </w:t>
      </w:r>
      <w:r w:rsidR="006F12A0" w:rsidRPr="008B5400">
        <w:rPr>
          <w:rFonts w:ascii="Arial" w:eastAsia="Times New Roman" w:hAnsi="Arial" w:cs="Arial"/>
          <w:spacing w:val="-2"/>
        </w:rPr>
        <w:t>s</w:t>
      </w:r>
      <w:r w:rsidR="006F12A0" w:rsidRPr="008B5400">
        <w:rPr>
          <w:rFonts w:ascii="Arial" w:eastAsia="Times New Roman" w:hAnsi="Arial" w:cs="Arial"/>
        </w:rPr>
        <w:t>tatement in</w:t>
      </w:r>
      <w:r w:rsidR="006F12A0" w:rsidRPr="008B5400">
        <w:rPr>
          <w:rFonts w:ascii="Arial" w:eastAsia="Times New Roman" w:hAnsi="Arial" w:cs="Arial"/>
          <w:spacing w:val="-2"/>
        </w:rPr>
        <w:t>d</w:t>
      </w:r>
      <w:r w:rsidR="006F12A0" w:rsidRPr="008B5400">
        <w:rPr>
          <w:rFonts w:ascii="Arial" w:eastAsia="Times New Roman" w:hAnsi="Arial" w:cs="Arial"/>
        </w:rPr>
        <w:t>icating that the defenda</w:t>
      </w:r>
      <w:r w:rsidR="006F12A0" w:rsidRPr="008B5400">
        <w:rPr>
          <w:rFonts w:ascii="Arial" w:eastAsia="Times New Roman" w:hAnsi="Arial" w:cs="Arial"/>
          <w:spacing w:val="-2"/>
        </w:rPr>
        <w:t>n</w:t>
      </w:r>
      <w:r w:rsidR="006F12A0" w:rsidRPr="008B5400">
        <w:rPr>
          <w:rFonts w:ascii="Arial" w:eastAsia="Times New Roman" w:hAnsi="Arial" w:cs="Arial"/>
        </w:rPr>
        <w:t>t’s e</w:t>
      </w:r>
      <w:r w:rsidR="006F12A0" w:rsidRPr="008B5400">
        <w:rPr>
          <w:rFonts w:ascii="Arial" w:eastAsia="Times New Roman" w:hAnsi="Arial" w:cs="Arial"/>
          <w:spacing w:val="-2"/>
        </w:rPr>
        <w:t>x</w:t>
      </w:r>
      <w:r w:rsidR="006F12A0" w:rsidRPr="008B5400">
        <w:rPr>
          <w:rFonts w:ascii="Arial" w:eastAsia="Times New Roman" w:hAnsi="Arial" w:cs="Arial"/>
        </w:rPr>
        <w:t>e</w:t>
      </w:r>
      <w:r w:rsidR="006F12A0" w:rsidRPr="008B5400">
        <w:rPr>
          <w:rFonts w:ascii="Arial" w:eastAsia="Times New Roman" w:hAnsi="Arial" w:cs="Arial"/>
          <w:spacing w:val="-2"/>
        </w:rPr>
        <w:t>r</w:t>
      </w:r>
      <w:r w:rsidR="006F12A0" w:rsidRPr="008B5400">
        <w:rPr>
          <w:rFonts w:ascii="Arial" w:eastAsia="Times New Roman" w:hAnsi="Arial" w:cs="Arial"/>
        </w:rPr>
        <w:t>cise of</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 ri</w:t>
      </w:r>
      <w:r w:rsidR="006F12A0" w:rsidRPr="008B5400">
        <w:rPr>
          <w:rFonts w:ascii="Arial" w:eastAsia="Times New Roman" w:hAnsi="Arial" w:cs="Arial"/>
          <w:spacing w:val="-2"/>
        </w:rPr>
        <w:t>g</w:t>
      </w:r>
      <w:r w:rsidR="006F12A0" w:rsidRPr="008B5400">
        <w:rPr>
          <w:rFonts w:ascii="Arial" w:eastAsia="Times New Roman" w:hAnsi="Arial" w:cs="Arial"/>
          <w:spacing w:val="-1"/>
        </w:rPr>
        <w:t>h</w:t>
      </w:r>
      <w:r w:rsidR="006F12A0" w:rsidRPr="008B5400">
        <w:rPr>
          <w:rFonts w:ascii="Arial" w:eastAsia="Times New Roman" w:hAnsi="Arial" w:cs="Arial"/>
        </w:rPr>
        <w:t>t</w:t>
      </w:r>
      <w:r w:rsidR="006F12A0" w:rsidRPr="008B5400">
        <w:rPr>
          <w:rFonts w:ascii="Arial" w:eastAsia="Times New Roman" w:hAnsi="Arial" w:cs="Arial"/>
          <w:spacing w:val="-1"/>
        </w:rPr>
        <w:t xml:space="preserve"> t</w:t>
      </w:r>
      <w:r w:rsidR="006F12A0" w:rsidRPr="008B5400">
        <w:rPr>
          <w:rFonts w:ascii="Arial" w:eastAsia="Times New Roman" w:hAnsi="Arial" w:cs="Arial"/>
        </w:rPr>
        <w:t>o a</w:t>
      </w:r>
      <w:r w:rsidR="006F12A0" w:rsidRPr="008B5400">
        <w:rPr>
          <w:rFonts w:ascii="Arial" w:eastAsia="Times New Roman" w:hAnsi="Arial" w:cs="Arial"/>
          <w:spacing w:val="-1"/>
        </w:rPr>
        <w:t xml:space="preserve"> </w:t>
      </w:r>
      <w:r w:rsidR="006F12A0" w:rsidRPr="008B5400">
        <w:rPr>
          <w:rFonts w:ascii="Arial" w:eastAsia="Times New Roman" w:hAnsi="Arial" w:cs="Arial"/>
        </w:rPr>
        <w:t>ju</w:t>
      </w:r>
      <w:r w:rsidR="006F12A0" w:rsidRPr="008B5400">
        <w:rPr>
          <w:rFonts w:ascii="Arial" w:eastAsia="Times New Roman" w:hAnsi="Arial" w:cs="Arial"/>
          <w:spacing w:val="-2"/>
        </w:rPr>
        <w:t>r</w:t>
      </w:r>
      <w:r w:rsidR="006F12A0" w:rsidRPr="008B5400">
        <w:rPr>
          <w:rFonts w:ascii="Arial" w:eastAsia="Times New Roman" w:hAnsi="Arial" w:cs="Arial"/>
        </w:rPr>
        <w:t>y tri</w:t>
      </w:r>
      <w:r w:rsidR="006F12A0" w:rsidRPr="008B5400">
        <w:rPr>
          <w:rFonts w:ascii="Arial" w:eastAsia="Times New Roman" w:hAnsi="Arial" w:cs="Arial"/>
          <w:spacing w:val="-1"/>
        </w:rPr>
        <w:t>a</w:t>
      </w:r>
      <w:r w:rsidR="006F12A0" w:rsidRPr="008B5400">
        <w:rPr>
          <w:rFonts w:ascii="Arial" w:eastAsia="Times New Roman" w:hAnsi="Arial" w:cs="Arial"/>
        </w:rPr>
        <w:t>l was con</w:t>
      </w:r>
      <w:r w:rsidR="006F12A0" w:rsidRPr="008B5400">
        <w:rPr>
          <w:rFonts w:ascii="Arial" w:eastAsia="Times New Roman" w:hAnsi="Arial" w:cs="Arial"/>
          <w:spacing w:val="-1"/>
        </w:rPr>
        <w:t>s</w:t>
      </w:r>
      <w:r w:rsidR="006F12A0" w:rsidRPr="008B5400">
        <w:rPr>
          <w:rFonts w:ascii="Arial" w:eastAsia="Times New Roman" w:hAnsi="Arial" w:cs="Arial"/>
        </w:rPr>
        <w:t>idered</w:t>
      </w:r>
      <w:r w:rsidR="006F12A0" w:rsidRPr="008B5400">
        <w:rPr>
          <w:rFonts w:ascii="Arial" w:eastAsia="Times New Roman" w:hAnsi="Arial" w:cs="Arial"/>
          <w:spacing w:val="-1"/>
        </w:rPr>
        <w:t>)</w:t>
      </w:r>
      <w:r w:rsidR="00D467BC" w:rsidRPr="008B5400">
        <w:rPr>
          <w:rFonts w:ascii="Arial" w:eastAsia="Times New Roman" w:hAnsi="Arial" w:cs="Arial"/>
        </w:rPr>
        <w:t>,</w:t>
      </w:r>
      <w:r w:rsidR="005932E1" w:rsidRPr="008B5400">
        <w:rPr>
          <w:rFonts w:ascii="Arial" w:eastAsia="Times New Roman" w:hAnsi="Arial" w:cs="Arial"/>
          <w:spacing w:val="1"/>
        </w:rPr>
        <w:t xml:space="preserve"> </w:t>
      </w:r>
      <w:r w:rsidR="005932E1" w:rsidRPr="008B5400">
        <w:rPr>
          <w:rFonts w:ascii="Arial" w:eastAsia="Times New Roman" w:hAnsi="Arial" w:cs="Arial"/>
          <w:i/>
        </w:rPr>
        <w:t>and</w:t>
      </w:r>
      <w:r w:rsidR="005932E1" w:rsidRPr="008B5400">
        <w:rPr>
          <w:rFonts w:ascii="Arial" w:eastAsia="Times New Roman" w:hAnsi="Arial" w:cs="Arial"/>
          <w:i/>
          <w:spacing w:val="-1"/>
        </w:rPr>
        <w:t xml:space="preserve"> </w:t>
      </w:r>
      <w:r w:rsidR="006F12A0" w:rsidRPr="008B5400">
        <w:rPr>
          <w:rFonts w:ascii="Arial" w:eastAsia="Times New Roman" w:hAnsi="Arial" w:cs="Arial"/>
        </w:rPr>
        <w:t xml:space="preserve">State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Ga</w:t>
      </w:r>
      <w:r w:rsidR="006F12A0" w:rsidRPr="008B5400">
        <w:rPr>
          <w:rFonts w:ascii="Arial" w:eastAsia="Times New Roman" w:hAnsi="Arial" w:cs="Arial"/>
          <w:spacing w:val="-2"/>
        </w:rPr>
        <w:t>n</w:t>
      </w:r>
      <w:r w:rsidR="006F12A0" w:rsidRPr="008B5400">
        <w:rPr>
          <w:rFonts w:ascii="Arial" w:eastAsia="Times New Roman" w:hAnsi="Arial" w:cs="Arial"/>
        </w:rPr>
        <w:t xml:space="preserve">t, </w:t>
      </w:r>
      <w:r w:rsidR="006F12A0" w:rsidRPr="008B5400">
        <w:rPr>
          <w:rFonts w:ascii="Arial" w:eastAsia="Times New Roman" w:hAnsi="Arial" w:cs="Arial"/>
          <w:spacing w:val="-2"/>
        </w:rPr>
        <w:t>1</w:t>
      </w:r>
      <w:r w:rsidR="006F12A0" w:rsidRPr="008B5400">
        <w:rPr>
          <w:rFonts w:ascii="Arial" w:eastAsia="Times New Roman" w:hAnsi="Arial" w:cs="Arial"/>
        </w:rPr>
        <w:t>61 N.C. App. 2</w:t>
      </w:r>
      <w:r w:rsidR="006F12A0" w:rsidRPr="008B5400">
        <w:rPr>
          <w:rFonts w:ascii="Arial" w:eastAsia="Times New Roman" w:hAnsi="Arial" w:cs="Arial"/>
          <w:spacing w:val="-2"/>
        </w:rPr>
        <w:t>6</w:t>
      </w:r>
      <w:r w:rsidR="006F12A0" w:rsidRPr="008B5400">
        <w:rPr>
          <w:rFonts w:ascii="Arial" w:eastAsia="Times New Roman" w:hAnsi="Arial" w:cs="Arial"/>
        </w:rPr>
        <w:t>5, 272 (2003) (disapproving</w:t>
      </w:r>
      <w:r w:rsidR="006F12A0" w:rsidRPr="008B5400">
        <w:rPr>
          <w:rFonts w:ascii="Arial" w:eastAsia="Times New Roman" w:hAnsi="Arial" w:cs="Arial"/>
          <w:spacing w:val="-1"/>
        </w:rPr>
        <w:t xml:space="preserve"> </w:t>
      </w:r>
      <w:r w:rsidR="006F12A0" w:rsidRPr="008B5400">
        <w:rPr>
          <w:rFonts w:ascii="Arial" w:eastAsia="Times New Roman" w:hAnsi="Arial" w:cs="Arial"/>
        </w:rPr>
        <w:t>of</w:t>
      </w:r>
      <w:r w:rsidR="006F12A0" w:rsidRPr="008B5400">
        <w:rPr>
          <w:rFonts w:ascii="Arial" w:eastAsia="Times New Roman" w:hAnsi="Arial" w:cs="Arial"/>
          <w:spacing w:val="-1"/>
        </w:rPr>
        <w:t xml:space="preserve"> the </w:t>
      </w:r>
      <w:r w:rsidR="006F12A0" w:rsidRPr="008B5400">
        <w:rPr>
          <w:rFonts w:ascii="Arial" w:eastAsia="Times New Roman" w:hAnsi="Arial" w:cs="Arial"/>
        </w:rPr>
        <w:t>t</w:t>
      </w:r>
      <w:r w:rsidR="006F12A0" w:rsidRPr="008B5400">
        <w:rPr>
          <w:rFonts w:ascii="Arial" w:eastAsia="Times New Roman" w:hAnsi="Arial" w:cs="Arial"/>
          <w:spacing w:val="-1"/>
        </w:rPr>
        <w:t>r</w:t>
      </w:r>
      <w:r w:rsidR="006F12A0" w:rsidRPr="008B5400">
        <w:rPr>
          <w:rFonts w:ascii="Arial" w:eastAsia="Times New Roman" w:hAnsi="Arial" w:cs="Arial"/>
        </w:rPr>
        <w:t>ial cou</w:t>
      </w:r>
      <w:r w:rsidR="006F12A0" w:rsidRPr="008B5400">
        <w:rPr>
          <w:rFonts w:ascii="Arial" w:eastAsia="Times New Roman" w:hAnsi="Arial" w:cs="Arial"/>
          <w:spacing w:val="-2"/>
        </w:rPr>
        <w:t>r</w:t>
      </w:r>
      <w:r w:rsidR="006F12A0" w:rsidRPr="008B5400">
        <w:rPr>
          <w:rFonts w:ascii="Arial" w:eastAsia="Times New Roman" w:hAnsi="Arial" w:cs="Arial"/>
        </w:rPr>
        <w:t>t’s re</w:t>
      </w:r>
      <w:r w:rsidR="006F12A0" w:rsidRPr="008B5400">
        <w:rPr>
          <w:rFonts w:ascii="Arial" w:eastAsia="Times New Roman" w:hAnsi="Arial" w:cs="Arial"/>
          <w:spacing w:val="-2"/>
        </w:rPr>
        <w:t>f</w:t>
      </w:r>
      <w:r w:rsidR="006F12A0" w:rsidRPr="008B5400">
        <w:rPr>
          <w:rFonts w:ascii="Arial" w:eastAsia="Times New Roman" w:hAnsi="Arial" w:cs="Arial"/>
        </w:rPr>
        <w:t>e</w:t>
      </w:r>
      <w:r w:rsidR="006F12A0" w:rsidRPr="008B5400">
        <w:rPr>
          <w:rFonts w:ascii="Arial" w:eastAsia="Times New Roman" w:hAnsi="Arial" w:cs="Arial"/>
          <w:spacing w:val="-2"/>
        </w:rPr>
        <w:t>r</w:t>
      </w:r>
      <w:r w:rsidR="006F12A0" w:rsidRPr="008B5400">
        <w:rPr>
          <w:rFonts w:ascii="Arial" w:eastAsia="Times New Roman" w:hAnsi="Arial" w:cs="Arial"/>
        </w:rPr>
        <w:t>ence to</w:t>
      </w:r>
      <w:r w:rsidR="006F12A0" w:rsidRPr="008B5400">
        <w:rPr>
          <w:rFonts w:ascii="Arial" w:eastAsia="Times New Roman" w:hAnsi="Arial" w:cs="Arial"/>
          <w:spacing w:val="-1"/>
        </w:rPr>
        <w:t xml:space="preserve"> </w:t>
      </w:r>
      <w:r w:rsidR="006F12A0" w:rsidRPr="008B5400">
        <w:rPr>
          <w:rFonts w:ascii="Arial" w:eastAsia="Times New Roman" w:hAnsi="Arial" w:cs="Arial"/>
        </w:rPr>
        <w:t>the defenda</w:t>
      </w:r>
      <w:r w:rsidR="006F12A0" w:rsidRPr="008B5400">
        <w:rPr>
          <w:rFonts w:ascii="Arial" w:eastAsia="Times New Roman" w:hAnsi="Arial" w:cs="Arial"/>
          <w:spacing w:val="-2"/>
        </w:rPr>
        <w:t>n</w:t>
      </w:r>
      <w:r w:rsidR="006F12A0" w:rsidRPr="008B5400">
        <w:rPr>
          <w:rFonts w:ascii="Arial" w:eastAsia="Times New Roman" w:hAnsi="Arial" w:cs="Arial"/>
        </w:rPr>
        <w:t>t’s f</w:t>
      </w:r>
      <w:r w:rsidR="006F12A0" w:rsidRPr="008B5400">
        <w:rPr>
          <w:rFonts w:ascii="Arial" w:eastAsia="Times New Roman" w:hAnsi="Arial" w:cs="Arial"/>
          <w:spacing w:val="-1"/>
        </w:rPr>
        <w:t>a</w:t>
      </w:r>
      <w:r w:rsidR="006F12A0" w:rsidRPr="008B5400">
        <w:rPr>
          <w:rFonts w:ascii="Arial" w:eastAsia="Times New Roman" w:hAnsi="Arial" w:cs="Arial"/>
        </w:rPr>
        <w:t>il</w:t>
      </w:r>
      <w:r w:rsidR="006F12A0" w:rsidRPr="008B5400">
        <w:rPr>
          <w:rFonts w:ascii="Arial" w:eastAsia="Times New Roman" w:hAnsi="Arial" w:cs="Arial"/>
          <w:spacing w:val="-2"/>
        </w:rPr>
        <w:t>u</w:t>
      </w:r>
      <w:r w:rsidR="006F12A0" w:rsidRPr="008B5400">
        <w:rPr>
          <w:rFonts w:ascii="Arial" w:eastAsia="Times New Roman" w:hAnsi="Arial" w:cs="Arial"/>
        </w:rPr>
        <w:t>re to</w:t>
      </w:r>
      <w:r w:rsidR="006F12A0" w:rsidRPr="008B5400">
        <w:rPr>
          <w:rFonts w:ascii="Arial" w:eastAsia="Times New Roman" w:hAnsi="Arial" w:cs="Arial"/>
          <w:spacing w:val="-1"/>
        </w:rPr>
        <w:t xml:space="preserve"> </w:t>
      </w:r>
      <w:r w:rsidR="006F12A0" w:rsidRPr="008B5400">
        <w:rPr>
          <w:rFonts w:ascii="Arial" w:eastAsia="Times New Roman" w:hAnsi="Arial" w:cs="Arial"/>
        </w:rPr>
        <w:t>e</w:t>
      </w:r>
      <w:r w:rsidR="006F12A0" w:rsidRPr="008B5400">
        <w:rPr>
          <w:rFonts w:ascii="Arial" w:eastAsia="Times New Roman" w:hAnsi="Arial" w:cs="Arial"/>
          <w:spacing w:val="-2"/>
        </w:rPr>
        <w:t>n</w:t>
      </w:r>
      <w:r w:rsidR="006F12A0" w:rsidRPr="008B5400">
        <w:rPr>
          <w:rFonts w:ascii="Arial" w:eastAsia="Times New Roman" w:hAnsi="Arial" w:cs="Arial"/>
        </w:rPr>
        <w:t>ter</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 </w:t>
      </w:r>
      <w:r w:rsidR="006F12A0" w:rsidRPr="008B5400">
        <w:rPr>
          <w:rFonts w:ascii="Arial" w:eastAsia="Times New Roman" w:hAnsi="Arial" w:cs="Arial"/>
          <w:spacing w:val="-2"/>
        </w:rPr>
        <w:t>p</w:t>
      </w:r>
      <w:r w:rsidR="006F12A0" w:rsidRPr="008B5400">
        <w:rPr>
          <w:rFonts w:ascii="Arial" w:eastAsia="Times New Roman" w:hAnsi="Arial" w:cs="Arial"/>
        </w:rPr>
        <w:t>l</w:t>
      </w:r>
      <w:r w:rsidR="006F12A0" w:rsidRPr="008B5400">
        <w:rPr>
          <w:rFonts w:ascii="Arial" w:eastAsia="Times New Roman" w:hAnsi="Arial" w:cs="Arial"/>
          <w:spacing w:val="-1"/>
        </w:rPr>
        <w:t>e</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agr</w:t>
      </w:r>
      <w:r w:rsidR="006F12A0" w:rsidRPr="008B5400">
        <w:rPr>
          <w:rFonts w:ascii="Arial" w:eastAsia="Times New Roman" w:hAnsi="Arial" w:cs="Arial"/>
          <w:spacing w:val="-1"/>
        </w:rPr>
        <w:t>e</w:t>
      </w:r>
      <w:r w:rsidR="006F12A0" w:rsidRPr="008B5400">
        <w:rPr>
          <w:rFonts w:ascii="Arial" w:eastAsia="Times New Roman" w:hAnsi="Arial" w:cs="Arial"/>
        </w:rPr>
        <w:t>e</w:t>
      </w:r>
      <w:r w:rsidR="006F12A0" w:rsidRPr="008B5400">
        <w:rPr>
          <w:rFonts w:ascii="Arial" w:eastAsia="Times New Roman" w:hAnsi="Arial" w:cs="Arial"/>
          <w:spacing w:val="-1"/>
        </w:rPr>
        <w:t>m</w:t>
      </w:r>
      <w:r w:rsidR="006F12A0" w:rsidRPr="008B5400">
        <w:rPr>
          <w:rFonts w:ascii="Arial" w:eastAsia="Times New Roman" w:hAnsi="Arial" w:cs="Arial"/>
        </w:rPr>
        <w:t xml:space="preserve">ent, </w:t>
      </w:r>
      <w:r w:rsidR="009C5845">
        <w:rPr>
          <w:rFonts w:ascii="Arial" w:eastAsia="Times New Roman" w:hAnsi="Arial" w:cs="Arial"/>
        </w:rPr>
        <w:t xml:space="preserve">but </w:t>
      </w:r>
      <w:r w:rsidR="006F12A0" w:rsidRPr="008B5400">
        <w:rPr>
          <w:rFonts w:ascii="Arial" w:eastAsia="Times New Roman" w:hAnsi="Arial" w:cs="Arial"/>
        </w:rPr>
        <w:t>hol</w:t>
      </w:r>
      <w:r w:rsidR="006F12A0" w:rsidRPr="008B5400">
        <w:rPr>
          <w:rFonts w:ascii="Arial" w:eastAsia="Times New Roman" w:hAnsi="Arial" w:cs="Arial"/>
          <w:spacing w:val="-2"/>
        </w:rPr>
        <w:t>d</w:t>
      </w:r>
      <w:r w:rsidR="006F12A0" w:rsidRPr="008B5400">
        <w:rPr>
          <w:rFonts w:ascii="Arial" w:eastAsia="Times New Roman" w:hAnsi="Arial" w:cs="Arial"/>
        </w:rPr>
        <w:t xml:space="preserve">ing </w:t>
      </w:r>
      <w:r w:rsidR="009C5845">
        <w:rPr>
          <w:rFonts w:ascii="Arial" w:eastAsia="Times New Roman" w:hAnsi="Arial" w:cs="Arial"/>
        </w:rPr>
        <w:t xml:space="preserve">on the facts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 xml:space="preserve">at the </w:t>
      </w:r>
      <w:bookmarkStart w:id="4" w:name="_bookmark14"/>
      <w:bookmarkEnd w:id="4"/>
      <w:r w:rsidR="006F12A0" w:rsidRPr="008B5400">
        <w:rPr>
          <w:rFonts w:ascii="Arial" w:eastAsia="Times New Roman" w:hAnsi="Arial" w:cs="Arial"/>
        </w:rPr>
        <w:t>defenda</w:t>
      </w:r>
      <w:r w:rsidR="006F12A0" w:rsidRPr="008B5400">
        <w:rPr>
          <w:rFonts w:ascii="Arial" w:eastAsia="Times New Roman" w:hAnsi="Arial" w:cs="Arial"/>
          <w:spacing w:val="-2"/>
        </w:rPr>
        <w:t>n</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was not punished </w:t>
      </w:r>
      <w:r w:rsidR="006F12A0" w:rsidRPr="008B5400">
        <w:rPr>
          <w:rFonts w:ascii="Arial" w:eastAsia="Times New Roman" w:hAnsi="Arial" w:cs="Arial"/>
          <w:spacing w:val="-2"/>
        </w:rPr>
        <w:t>m</w:t>
      </w:r>
      <w:r w:rsidR="006F12A0" w:rsidRPr="008B5400">
        <w:rPr>
          <w:rFonts w:ascii="Arial" w:eastAsia="Times New Roman" w:hAnsi="Arial" w:cs="Arial"/>
        </w:rPr>
        <w:t>ore severely because he exe</w:t>
      </w:r>
      <w:r w:rsidR="006F12A0" w:rsidRPr="008B5400">
        <w:rPr>
          <w:rFonts w:ascii="Arial" w:eastAsia="Times New Roman" w:hAnsi="Arial" w:cs="Arial"/>
          <w:spacing w:val="-2"/>
        </w:rPr>
        <w:t>r</w:t>
      </w:r>
      <w:r w:rsidR="006F12A0" w:rsidRPr="008B5400">
        <w:rPr>
          <w:rFonts w:ascii="Arial" w:eastAsia="Times New Roman" w:hAnsi="Arial" w:cs="Arial"/>
        </w:rPr>
        <w:t>cised his rig</w:t>
      </w:r>
      <w:r w:rsidR="006F12A0" w:rsidRPr="008B5400">
        <w:rPr>
          <w:rFonts w:ascii="Arial" w:eastAsia="Times New Roman" w:hAnsi="Arial" w:cs="Arial"/>
          <w:spacing w:val="-2"/>
        </w:rPr>
        <w:t>h</w:t>
      </w:r>
      <w:r w:rsidR="006F12A0" w:rsidRPr="008B5400">
        <w:rPr>
          <w:rFonts w:ascii="Arial" w:eastAsia="Times New Roman" w:hAnsi="Arial" w:cs="Arial"/>
        </w:rPr>
        <w:t>t to</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ju</w:t>
      </w:r>
      <w:r w:rsidR="006F12A0" w:rsidRPr="008B5400">
        <w:rPr>
          <w:rFonts w:ascii="Arial" w:eastAsia="Times New Roman" w:hAnsi="Arial" w:cs="Arial"/>
          <w:spacing w:val="-2"/>
        </w:rPr>
        <w:t>r</w:t>
      </w:r>
      <w:r w:rsidR="006F12A0" w:rsidRPr="008B5400">
        <w:rPr>
          <w:rFonts w:ascii="Arial" w:eastAsia="Times New Roman" w:hAnsi="Arial" w:cs="Arial"/>
        </w:rPr>
        <w:t xml:space="preserve">y </w:t>
      </w:r>
      <w:r w:rsidR="006F12A0" w:rsidRPr="008B5400">
        <w:rPr>
          <w:rFonts w:ascii="Arial" w:eastAsia="Times New Roman" w:hAnsi="Arial" w:cs="Arial"/>
          <w:spacing w:val="-1"/>
        </w:rPr>
        <w:t>t</w:t>
      </w:r>
      <w:r w:rsidR="006F12A0" w:rsidRPr="008B5400">
        <w:rPr>
          <w:rFonts w:ascii="Arial" w:eastAsia="Times New Roman" w:hAnsi="Arial" w:cs="Arial"/>
        </w:rPr>
        <w:t>rial</w:t>
      </w:r>
      <w:r w:rsidR="006F12A0" w:rsidRPr="008B5400">
        <w:rPr>
          <w:rFonts w:ascii="Arial" w:eastAsia="Times New Roman" w:hAnsi="Arial" w:cs="Arial"/>
          <w:spacing w:val="-2"/>
        </w:rPr>
        <w:t>)</w:t>
      </w:r>
      <w:r w:rsidR="005932E1" w:rsidRPr="008B5400">
        <w:rPr>
          <w:rFonts w:ascii="Arial" w:eastAsia="Times New Roman" w:hAnsi="Arial" w:cs="Arial"/>
        </w:rPr>
        <w:t>.</w:t>
      </w:r>
    </w:p>
    <w:p w14:paraId="18B15DC1" w14:textId="77777777" w:rsidR="000756A3" w:rsidRPr="008B5400" w:rsidRDefault="000756A3" w:rsidP="005E749F">
      <w:pPr>
        <w:pStyle w:val="ListParagraph"/>
        <w:ind w:left="2160" w:firstLine="0"/>
        <w:rPr>
          <w:rFonts w:ascii="Arial" w:hAnsi="Arial" w:cs="Arial"/>
          <w:b/>
        </w:rPr>
      </w:pPr>
    </w:p>
    <w:p w14:paraId="67666EE2" w14:textId="77777777" w:rsidR="005E749F" w:rsidRPr="008B5400" w:rsidRDefault="003C6324" w:rsidP="00D53F7A">
      <w:pPr>
        <w:pStyle w:val="Heading2"/>
        <w:numPr>
          <w:ilvl w:val="0"/>
          <w:numId w:val="9"/>
        </w:numPr>
        <w:spacing w:before="0"/>
        <w:ind w:left="1440" w:hanging="720"/>
      </w:pPr>
      <w:bookmarkStart w:id="5" w:name="_Toc134630452"/>
      <w:r w:rsidRPr="008B5400">
        <w:t>Guilty.</w:t>
      </w:r>
      <w:bookmarkEnd w:id="5"/>
      <w:r w:rsidRPr="008B5400">
        <w:t xml:space="preserve"> </w:t>
      </w:r>
    </w:p>
    <w:p w14:paraId="5FB8AFAA" w14:textId="1FE2EA1B" w:rsidR="007835A1" w:rsidRPr="008B5400" w:rsidRDefault="00321DC2" w:rsidP="00C97E2F">
      <w:pPr>
        <w:pStyle w:val="ListParagraph"/>
        <w:ind w:left="1440" w:firstLine="0"/>
        <w:rPr>
          <w:rFonts w:ascii="Arial" w:hAnsi="Arial" w:cs="Arial"/>
        </w:rPr>
      </w:pPr>
      <w:r w:rsidRPr="008B5400">
        <w:rPr>
          <w:rFonts w:ascii="Arial" w:hAnsi="Arial" w:cs="Arial"/>
        </w:rPr>
        <w:t>A plea of guilty is a confession that the defendant did the acts in question and “</w:t>
      </w:r>
      <w:r w:rsidR="00C97E2F" w:rsidRPr="008B5400">
        <w:rPr>
          <w:rFonts w:ascii="Arial" w:hAnsi="Arial" w:cs="Arial"/>
        </w:rPr>
        <w:t>is itself a conviction</w:t>
      </w:r>
      <w:r w:rsidRPr="008B5400">
        <w:rPr>
          <w:rFonts w:ascii="Arial" w:hAnsi="Arial" w:cs="Arial"/>
        </w:rPr>
        <w:t>” in that “</w:t>
      </w:r>
      <w:r w:rsidR="00C97E2F" w:rsidRPr="008B5400">
        <w:rPr>
          <w:rFonts w:ascii="Arial" w:hAnsi="Arial" w:cs="Arial"/>
        </w:rPr>
        <w:t>nothing remains but to give judgment and determine punishment.</w:t>
      </w:r>
      <w:r w:rsidRPr="008B5400">
        <w:rPr>
          <w:rFonts w:ascii="Arial" w:hAnsi="Arial" w:cs="Arial"/>
        </w:rPr>
        <w:t xml:space="preserve">” </w:t>
      </w:r>
      <w:r w:rsidR="006F12A0" w:rsidRPr="008B5400">
        <w:rPr>
          <w:rFonts w:ascii="Arial" w:hAnsi="Arial" w:cs="Arial"/>
        </w:rPr>
        <w:t>Boykin v. Alabama, 395 U.S. 238, 242 (1969)</w:t>
      </w:r>
      <w:r w:rsidRPr="008B5400">
        <w:rPr>
          <w:rFonts w:ascii="Arial" w:hAnsi="Arial" w:cs="Arial"/>
        </w:rPr>
        <w:t xml:space="preserve">. </w:t>
      </w:r>
      <w:r w:rsidR="007835A1" w:rsidRPr="008B5400">
        <w:rPr>
          <w:rFonts w:ascii="Arial" w:hAnsi="Arial" w:cs="Arial"/>
        </w:rPr>
        <w:t>By pleading guilty, a d</w:t>
      </w:r>
      <w:r w:rsidR="00DC31ED" w:rsidRPr="008B5400">
        <w:rPr>
          <w:rFonts w:ascii="Arial" w:hAnsi="Arial" w:cs="Arial"/>
        </w:rPr>
        <w:t>efendant not only relieves the S</w:t>
      </w:r>
      <w:r w:rsidR="007835A1" w:rsidRPr="008B5400">
        <w:rPr>
          <w:rFonts w:ascii="Arial" w:hAnsi="Arial" w:cs="Arial"/>
        </w:rPr>
        <w:t>tate of its burden to prove every element of the offense but also waives several constitutional rights</w:t>
      </w:r>
      <w:r w:rsidR="006F12A0" w:rsidRPr="008B5400">
        <w:rPr>
          <w:rFonts w:ascii="Arial" w:hAnsi="Arial" w:cs="Arial"/>
        </w:rPr>
        <w:t>.</w:t>
      </w:r>
      <w:r w:rsidR="006F12A0" w:rsidRPr="008B5400">
        <w:rPr>
          <w:rFonts w:ascii="Arial" w:eastAsia="Times New Roman" w:hAnsi="Arial" w:cs="Arial"/>
          <w:i/>
        </w:rPr>
        <w:t xml:space="preserve"> Id.</w:t>
      </w:r>
      <w:r w:rsidR="006F12A0" w:rsidRPr="008B5400">
        <w:rPr>
          <w:rFonts w:ascii="Arial" w:eastAsia="Times New Roman" w:hAnsi="Arial" w:cs="Arial"/>
          <w:spacing w:val="-1"/>
        </w:rPr>
        <w:t xml:space="preserve"> </w:t>
      </w:r>
      <w:r w:rsidR="006F12A0" w:rsidRPr="008B5400">
        <w:rPr>
          <w:rFonts w:ascii="Arial" w:eastAsia="Times New Roman" w:hAnsi="Arial" w:cs="Arial"/>
        </w:rPr>
        <w:t>at 2</w:t>
      </w:r>
      <w:r w:rsidR="006F12A0" w:rsidRPr="008B5400">
        <w:rPr>
          <w:rFonts w:ascii="Arial" w:eastAsia="Times New Roman" w:hAnsi="Arial" w:cs="Arial"/>
          <w:spacing w:val="-2"/>
        </w:rPr>
        <w:t>4</w:t>
      </w:r>
      <w:r w:rsidR="006F12A0" w:rsidRPr="008B5400">
        <w:rPr>
          <w:rFonts w:ascii="Arial" w:eastAsia="Times New Roman" w:hAnsi="Arial" w:cs="Arial"/>
        </w:rPr>
        <w:t>3</w:t>
      </w:r>
      <w:r w:rsidR="007835A1" w:rsidRPr="008B5400">
        <w:rPr>
          <w:rFonts w:ascii="Arial" w:eastAsia="Times New Roman" w:hAnsi="Arial" w:cs="Arial"/>
        </w:rPr>
        <w:t>;</w:t>
      </w:r>
      <w:r w:rsidR="007835A1" w:rsidRPr="008B5400">
        <w:rPr>
          <w:rFonts w:ascii="Arial" w:eastAsia="Times New Roman" w:hAnsi="Arial" w:cs="Arial"/>
          <w:spacing w:val="-1"/>
        </w:rPr>
        <w:t xml:space="preserve"> </w:t>
      </w:r>
      <w:r w:rsidR="007835A1" w:rsidRPr="008B5400">
        <w:rPr>
          <w:rFonts w:ascii="Arial" w:eastAsia="Times New Roman" w:hAnsi="Arial" w:cs="Arial"/>
          <w:i/>
          <w:spacing w:val="-1"/>
        </w:rPr>
        <w:t>s</w:t>
      </w:r>
      <w:r w:rsidR="007835A1" w:rsidRPr="008B5400">
        <w:rPr>
          <w:rFonts w:ascii="Arial" w:eastAsia="Times New Roman" w:hAnsi="Arial" w:cs="Arial"/>
          <w:i/>
        </w:rPr>
        <w:t xml:space="preserve">ee </w:t>
      </w:r>
      <w:r w:rsidR="007835A1" w:rsidRPr="008B5400">
        <w:rPr>
          <w:rFonts w:ascii="Arial" w:eastAsia="Times New Roman" w:hAnsi="Arial" w:cs="Arial"/>
          <w:i/>
          <w:spacing w:val="-1"/>
        </w:rPr>
        <w:t>als</w:t>
      </w:r>
      <w:r w:rsidR="007835A1" w:rsidRPr="008B5400">
        <w:rPr>
          <w:rFonts w:ascii="Arial" w:eastAsia="Times New Roman" w:hAnsi="Arial" w:cs="Arial"/>
          <w:i/>
        </w:rPr>
        <w:t>o</w:t>
      </w:r>
      <w:r w:rsidR="007835A1" w:rsidRPr="008B5400">
        <w:rPr>
          <w:rFonts w:ascii="Arial" w:eastAsia="Times New Roman" w:hAnsi="Arial" w:cs="Arial"/>
          <w:i/>
          <w:spacing w:val="1"/>
        </w:rPr>
        <w:t xml:space="preserve"> </w:t>
      </w:r>
      <w:r w:rsidR="006F12A0" w:rsidRPr="008B5400">
        <w:rPr>
          <w:rFonts w:ascii="Arial" w:eastAsia="Times New Roman" w:hAnsi="Arial" w:cs="Arial"/>
          <w:spacing w:val="-1"/>
        </w:rPr>
        <w:t>St</w:t>
      </w:r>
      <w:r w:rsidR="006F12A0" w:rsidRPr="008B5400">
        <w:rPr>
          <w:rFonts w:ascii="Arial" w:eastAsia="Times New Roman" w:hAnsi="Arial" w:cs="Arial"/>
        </w:rPr>
        <w:t>ate</w:t>
      </w:r>
      <w:r w:rsidR="006F12A0" w:rsidRPr="008B5400">
        <w:rPr>
          <w:rFonts w:ascii="Arial" w:eastAsia="Times New Roman" w:hAnsi="Arial" w:cs="Arial"/>
          <w:spacing w:val="3"/>
        </w:rPr>
        <w:t xml:space="preserve"> </w:t>
      </w:r>
      <w:r w:rsidR="006F12A0" w:rsidRPr="008B5400">
        <w:rPr>
          <w:rFonts w:ascii="Arial" w:eastAsia="Times New Roman" w:hAnsi="Arial" w:cs="Arial"/>
        </w:rPr>
        <w:t>v.</w:t>
      </w:r>
      <w:bookmarkStart w:id="6" w:name="_bookmark19"/>
      <w:bookmarkEnd w:id="6"/>
      <w:r w:rsidR="006F12A0" w:rsidRPr="008B5400">
        <w:rPr>
          <w:rFonts w:ascii="Arial" w:eastAsia="Times New Roman" w:hAnsi="Arial" w:cs="Arial"/>
        </w:rPr>
        <w:t xml:space="preserve"> </w:t>
      </w:r>
      <w:proofErr w:type="spellStart"/>
      <w:r w:rsidR="006F12A0" w:rsidRPr="008B5400">
        <w:rPr>
          <w:rFonts w:ascii="Arial" w:eastAsia="Times New Roman" w:hAnsi="Arial" w:cs="Arial"/>
        </w:rPr>
        <w:t>Pait</w:t>
      </w:r>
      <w:proofErr w:type="spellEnd"/>
      <w:r w:rsidR="006F12A0" w:rsidRPr="008B5400">
        <w:rPr>
          <w:rFonts w:ascii="Arial" w:eastAsia="Times New Roman" w:hAnsi="Arial" w:cs="Arial"/>
        </w:rPr>
        <w:t>, 81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2"/>
        </w:rPr>
        <w:t>p</w:t>
      </w:r>
      <w:r w:rsidR="006F12A0" w:rsidRPr="008B5400">
        <w:rPr>
          <w:rFonts w:ascii="Arial" w:eastAsia="Times New Roman" w:hAnsi="Arial" w:cs="Arial"/>
        </w:rPr>
        <w:t>p. 28</w:t>
      </w:r>
      <w:r w:rsidR="006F12A0" w:rsidRPr="008B5400">
        <w:rPr>
          <w:rFonts w:ascii="Arial" w:eastAsia="Times New Roman" w:hAnsi="Arial" w:cs="Arial"/>
          <w:spacing w:val="-2"/>
        </w:rPr>
        <w:t>6</w:t>
      </w:r>
      <w:r w:rsidR="006F12A0" w:rsidRPr="008B5400">
        <w:rPr>
          <w:rFonts w:ascii="Arial" w:eastAsia="Times New Roman" w:hAnsi="Arial" w:cs="Arial"/>
        </w:rPr>
        <w:t>, 289</w:t>
      </w:r>
      <w:r w:rsidR="006F12A0" w:rsidRPr="008B5400">
        <w:rPr>
          <w:rFonts w:ascii="Arial" w:eastAsia="Times New Roman" w:hAnsi="Arial" w:cs="Arial"/>
          <w:spacing w:val="-1"/>
        </w:rPr>
        <w:t xml:space="preserve"> </w:t>
      </w:r>
      <w:r w:rsidR="006F12A0" w:rsidRPr="008B5400">
        <w:rPr>
          <w:rFonts w:ascii="Arial" w:eastAsia="Times New Roman" w:hAnsi="Arial" w:cs="Arial"/>
        </w:rPr>
        <w:t>(19</w:t>
      </w:r>
      <w:r w:rsidR="006F12A0" w:rsidRPr="008B5400">
        <w:rPr>
          <w:rFonts w:ascii="Arial" w:eastAsia="Times New Roman" w:hAnsi="Arial" w:cs="Arial"/>
          <w:spacing w:val="-2"/>
        </w:rPr>
        <w:t>8</w:t>
      </w:r>
      <w:r w:rsidR="006F12A0" w:rsidRPr="008B5400">
        <w:rPr>
          <w:rFonts w:ascii="Arial" w:eastAsia="Times New Roman" w:hAnsi="Arial" w:cs="Arial"/>
        </w:rPr>
        <w:t>6)</w:t>
      </w:r>
      <w:r w:rsidR="007835A1" w:rsidRPr="008B5400">
        <w:rPr>
          <w:rFonts w:ascii="Arial" w:eastAsia="Times New Roman" w:hAnsi="Arial" w:cs="Arial"/>
        </w:rPr>
        <w:t>.</w:t>
      </w:r>
      <w:r w:rsidR="007835A1" w:rsidRPr="008B5400">
        <w:rPr>
          <w:rFonts w:ascii="Arial" w:hAnsi="Arial" w:cs="Arial"/>
        </w:rPr>
        <w:t xml:space="preserve"> Those waived rights include the privilege against compulsory self-incrimination, the right to trial by jury, and the right to confront one’s accusers.</w:t>
      </w:r>
      <w:r w:rsidRPr="008B5400">
        <w:rPr>
          <w:rFonts w:ascii="Arial" w:eastAsia="Times New Roman" w:hAnsi="Arial" w:cs="Arial"/>
          <w:i/>
          <w:spacing w:val="-2"/>
        </w:rPr>
        <w:t xml:space="preserve"> </w:t>
      </w:r>
      <w:r w:rsidR="006F12A0" w:rsidRPr="008B5400">
        <w:rPr>
          <w:rFonts w:ascii="Arial" w:eastAsia="Times New Roman" w:hAnsi="Arial" w:cs="Arial"/>
          <w:i/>
        </w:rPr>
        <w:t>Bo</w:t>
      </w:r>
      <w:r w:rsidR="006F12A0" w:rsidRPr="008B5400">
        <w:rPr>
          <w:rFonts w:ascii="Arial" w:eastAsia="Times New Roman" w:hAnsi="Arial" w:cs="Arial"/>
          <w:i/>
          <w:spacing w:val="-1"/>
        </w:rPr>
        <w:t>y</w:t>
      </w:r>
      <w:r w:rsidR="006F12A0" w:rsidRPr="008B5400">
        <w:rPr>
          <w:rFonts w:ascii="Arial" w:eastAsia="Times New Roman" w:hAnsi="Arial" w:cs="Arial"/>
          <w:i/>
        </w:rPr>
        <w:t>kin,</w:t>
      </w:r>
      <w:r w:rsidR="006F12A0" w:rsidRPr="008B5400">
        <w:rPr>
          <w:rFonts w:ascii="Arial" w:eastAsia="Times New Roman" w:hAnsi="Arial" w:cs="Arial"/>
          <w:i/>
          <w:spacing w:val="-1"/>
        </w:rPr>
        <w:t xml:space="preserve"> </w:t>
      </w:r>
      <w:r w:rsidR="006F12A0" w:rsidRPr="008B5400">
        <w:rPr>
          <w:rFonts w:ascii="Arial" w:eastAsia="Times New Roman" w:hAnsi="Arial" w:cs="Arial"/>
        </w:rPr>
        <w:t>3</w:t>
      </w:r>
      <w:r w:rsidR="006F12A0" w:rsidRPr="008B5400">
        <w:rPr>
          <w:rFonts w:ascii="Arial" w:eastAsia="Times New Roman" w:hAnsi="Arial" w:cs="Arial"/>
          <w:spacing w:val="-2"/>
        </w:rPr>
        <w:t>9</w:t>
      </w:r>
      <w:r w:rsidR="006F12A0" w:rsidRPr="008B5400">
        <w:rPr>
          <w:rFonts w:ascii="Arial" w:eastAsia="Times New Roman" w:hAnsi="Arial" w:cs="Arial"/>
        </w:rPr>
        <w:t>5 U.S.</w:t>
      </w:r>
      <w:r w:rsidR="006F12A0" w:rsidRPr="008B5400">
        <w:rPr>
          <w:rFonts w:ascii="Arial" w:eastAsia="Times New Roman" w:hAnsi="Arial" w:cs="Arial"/>
          <w:spacing w:val="-1"/>
        </w:rPr>
        <w:t xml:space="preserve"> </w:t>
      </w:r>
      <w:r w:rsidR="006F12A0" w:rsidRPr="008B5400">
        <w:rPr>
          <w:rFonts w:ascii="Arial" w:eastAsia="Times New Roman" w:hAnsi="Arial" w:cs="Arial"/>
        </w:rPr>
        <w:t>at 243</w:t>
      </w:r>
      <w:r w:rsidR="007835A1" w:rsidRPr="008B5400">
        <w:rPr>
          <w:rFonts w:ascii="Arial" w:eastAsia="Times New Roman" w:hAnsi="Arial" w:cs="Arial"/>
        </w:rPr>
        <w:t>.</w:t>
      </w:r>
      <w:r w:rsidR="007835A1" w:rsidRPr="008B5400">
        <w:rPr>
          <w:rFonts w:ascii="Arial" w:hAnsi="Arial" w:cs="Arial"/>
        </w:rPr>
        <w:t xml:space="preserve"> </w:t>
      </w:r>
    </w:p>
    <w:p w14:paraId="4B37E53F" w14:textId="40787E74" w:rsidR="007835A1" w:rsidRPr="008B5400" w:rsidRDefault="007835A1" w:rsidP="00F11D04">
      <w:pPr>
        <w:pStyle w:val="ListParagraph"/>
        <w:ind w:left="1440" w:firstLine="720"/>
        <w:rPr>
          <w:rFonts w:ascii="Arial" w:eastAsia="Times New Roman" w:hAnsi="Arial" w:cs="Arial"/>
          <w:spacing w:val="-1"/>
        </w:rPr>
      </w:pPr>
      <w:r w:rsidRPr="008B5400">
        <w:rPr>
          <w:rFonts w:ascii="Arial" w:hAnsi="Arial" w:cs="Arial"/>
        </w:rPr>
        <w:t>A defendant may plead guilty to a capital charge.</w:t>
      </w:r>
      <w:r w:rsidRPr="008B5400">
        <w:rPr>
          <w:rFonts w:ascii="Arial" w:eastAsia="Times New Roman" w:hAnsi="Arial" w:cs="Arial"/>
          <w:i/>
        </w:rPr>
        <w:t xml:space="preserve"> See</w:t>
      </w:r>
      <w:r w:rsidRPr="008B5400">
        <w:rPr>
          <w:rFonts w:ascii="Arial" w:eastAsia="Times New Roman" w:hAnsi="Arial" w:cs="Arial"/>
          <w:i/>
          <w:spacing w:val="1"/>
        </w:rPr>
        <w:t xml:space="preserve"> </w:t>
      </w:r>
      <w:r w:rsidR="006F12A0" w:rsidRPr="008B5400">
        <w:rPr>
          <w:rFonts w:ascii="Arial" w:eastAsia="Times New Roman" w:hAnsi="Arial" w:cs="Arial"/>
        </w:rPr>
        <w:t>Section IV.</w:t>
      </w:r>
      <w:r w:rsidR="00DC1328" w:rsidRPr="008B5400">
        <w:rPr>
          <w:rFonts w:ascii="Arial" w:eastAsia="Times New Roman" w:hAnsi="Arial" w:cs="Arial"/>
        </w:rPr>
        <w:t>H</w:t>
      </w:r>
      <w:r w:rsidR="006F12A0" w:rsidRPr="008B5400">
        <w:rPr>
          <w:rFonts w:ascii="Arial" w:eastAsia="Times New Roman" w:hAnsi="Arial" w:cs="Arial"/>
        </w:rPr>
        <w:t>.</w:t>
      </w:r>
      <w:r w:rsidRPr="008B5400">
        <w:rPr>
          <w:rFonts w:ascii="Arial" w:eastAsia="Times New Roman" w:hAnsi="Arial" w:cs="Arial"/>
        </w:rPr>
        <w:t>, below</w:t>
      </w:r>
      <w:r w:rsidRPr="008B5400">
        <w:rPr>
          <w:rFonts w:ascii="Arial" w:eastAsia="Times New Roman" w:hAnsi="Arial" w:cs="Arial"/>
          <w:spacing w:val="-1"/>
        </w:rPr>
        <w:t>.</w:t>
      </w:r>
      <w:r w:rsidR="00F11D04" w:rsidRPr="008B5400">
        <w:rPr>
          <w:rFonts w:ascii="Arial" w:eastAsia="Times New Roman" w:hAnsi="Arial" w:cs="Arial"/>
          <w:spacing w:val="-1"/>
        </w:rPr>
        <w:t xml:space="preserve"> </w:t>
      </w:r>
      <w:r w:rsidRPr="008B5400">
        <w:rPr>
          <w:rFonts w:ascii="Arial" w:hAnsi="Arial" w:cs="Arial"/>
        </w:rPr>
        <w:t>A guilty plea may be “straight up”—</w:t>
      </w:r>
      <w:r w:rsidR="00F11D04" w:rsidRPr="008B5400">
        <w:rPr>
          <w:rFonts w:ascii="Arial" w:hAnsi="Arial" w:cs="Arial"/>
        </w:rPr>
        <w:t xml:space="preserve">that is, </w:t>
      </w:r>
      <w:r w:rsidRPr="008B5400">
        <w:rPr>
          <w:rFonts w:ascii="Arial" w:hAnsi="Arial" w:cs="Arial"/>
        </w:rPr>
        <w:t>made without any agreement with the prosecutor—or it may be pursuant to a plea agreement</w:t>
      </w:r>
      <w:r w:rsidR="00AA7EEB" w:rsidRPr="008B5400">
        <w:rPr>
          <w:rFonts w:ascii="Arial" w:hAnsi="Arial" w:cs="Arial"/>
        </w:rPr>
        <w:t xml:space="preserve"> in which </w:t>
      </w:r>
      <w:r w:rsidR="00D467BC" w:rsidRPr="008B5400">
        <w:rPr>
          <w:rFonts w:ascii="Arial" w:hAnsi="Arial" w:cs="Arial"/>
        </w:rPr>
        <w:t xml:space="preserve">the prosecution has offered the defendant some </w:t>
      </w:r>
      <w:r w:rsidR="00AA7EEB" w:rsidRPr="008B5400">
        <w:rPr>
          <w:rFonts w:ascii="Arial" w:hAnsi="Arial" w:cs="Arial"/>
        </w:rPr>
        <w:t xml:space="preserve">benefit </w:t>
      </w:r>
      <w:r w:rsidR="00D467BC" w:rsidRPr="008B5400">
        <w:rPr>
          <w:rFonts w:ascii="Arial" w:hAnsi="Arial" w:cs="Arial"/>
        </w:rPr>
        <w:t>in exchange for pleading guilty</w:t>
      </w:r>
      <w:r w:rsidR="00AA7EEB" w:rsidRPr="008B5400">
        <w:rPr>
          <w:rFonts w:ascii="Arial" w:hAnsi="Arial" w:cs="Arial"/>
        </w:rPr>
        <w:t>.</w:t>
      </w:r>
      <w:r w:rsidRPr="008B5400">
        <w:rPr>
          <w:rFonts w:ascii="Arial" w:hAnsi="Arial" w:cs="Arial"/>
        </w:rPr>
        <w:t xml:space="preserve"> </w:t>
      </w:r>
      <w:r w:rsidRPr="008B5400">
        <w:rPr>
          <w:rFonts w:ascii="Arial" w:hAnsi="Arial" w:cs="Arial"/>
          <w:i/>
        </w:rPr>
        <w:t xml:space="preserve">See </w:t>
      </w:r>
      <w:r w:rsidR="006F12A0" w:rsidRPr="008B5400">
        <w:rPr>
          <w:rFonts w:ascii="Arial" w:hAnsi="Arial" w:cs="Arial"/>
        </w:rPr>
        <w:t>Section III below (plea bargaining)</w:t>
      </w:r>
      <w:r w:rsidRPr="008B5400">
        <w:rPr>
          <w:rFonts w:ascii="Arial" w:hAnsi="Arial" w:cs="Arial"/>
        </w:rPr>
        <w:t xml:space="preserve">. </w:t>
      </w:r>
      <w:r w:rsidR="00925071" w:rsidRPr="008B5400">
        <w:rPr>
          <w:rFonts w:ascii="Arial" w:hAnsi="Arial" w:cs="Arial"/>
        </w:rPr>
        <w:t xml:space="preserve">One </w:t>
      </w:r>
      <w:r w:rsidR="00AA7EEB" w:rsidRPr="008B5400">
        <w:rPr>
          <w:rFonts w:ascii="Arial" w:hAnsi="Arial" w:cs="Arial"/>
        </w:rPr>
        <w:t>reason a defendant might plea</w:t>
      </w:r>
      <w:r w:rsidR="00D467BC" w:rsidRPr="008B5400">
        <w:rPr>
          <w:rFonts w:ascii="Arial" w:hAnsi="Arial" w:cs="Arial"/>
        </w:rPr>
        <w:t>d</w:t>
      </w:r>
      <w:r w:rsidR="00AA7EEB" w:rsidRPr="008B5400">
        <w:rPr>
          <w:rFonts w:ascii="Arial" w:hAnsi="Arial" w:cs="Arial"/>
        </w:rPr>
        <w:t xml:space="preserve"> guilty “straight up,” is the belief that accepting responsibility may lead to milder punishment. </w:t>
      </w:r>
      <w:r w:rsidR="00AA7EEB" w:rsidRPr="008B5400">
        <w:rPr>
          <w:rFonts w:ascii="Arial" w:hAnsi="Arial" w:cs="Arial"/>
          <w:i/>
        </w:rPr>
        <w:t xml:space="preserve">See </w:t>
      </w:r>
      <w:r w:rsidR="006F12A0" w:rsidRPr="008B5400">
        <w:rPr>
          <w:rFonts w:ascii="Arial" w:hAnsi="Arial" w:cs="Arial"/>
        </w:rPr>
        <w:t>State v. McClure, 280 N.C. 288, 294 (1972)</w:t>
      </w:r>
      <w:r w:rsidR="00AA7EEB" w:rsidRPr="008B5400">
        <w:rPr>
          <w:rFonts w:ascii="Arial" w:hAnsi="Arial" w:cs="Arial"/>
        </w:rPr>
        <w:t>.</w:t>
      </w:r>
    </w:p>
    <w:p w14:paraId="3A628F95" w14:textId="77777777" w:rsidR="005E749F" w:rsidRPr="008B5400" w:rsidRDefault="003C6324" w:rsidP="00D53F7A">
      <w:pPr>
        <w:pStyle w:val="Heading3"/>
        <w:numPr>
          <w:ilvl w:val="0"/>
          <w:numId w:val="19"/>
        </w:numPr>
        <w:ind w:left="2160" w:hanging="720"/>
      </w:pPr>
      <w:r w:rsidRPr="008B5400">
        <w:t xml:space="preserve">Effect. </w:t>
      </w:r>
    </w:p>
    <w:p w14:paraId="722B1DF8" w14:textId="77777777" w:rsidR="005E749F" w:rsidRPr="008B5400" w:rsidRDefault="00586C5D" w:rsidP="005E749F">
      <w:pPr>
        <w:pStyle w:val="ListParagraph"/>
        <w:ind w:left="2160" w:firstLine="0"/>
        <w:rPr>
          <w:rFonts w:ascii="Arial" w:eastAsia="Times New Roman" w:hAnsi="Arial" w:cs="Arial"/>
        </w:rPr>
      </w:pPr>
      <w:r w:rsidRPr="008B5400">
        <w:rPr>
          <w:rFonts w:ascii="Arial" w:hAnsi="Arial" w:cs="Arial"/>
        </w:rPr>
        <w:t xml:space="preserve">A valid guilty plea acts as a conviction of the offense charged and serves as an admission of </w:t>
      </w:r>
      <w:proofErr w:type="gramStart"/>
      <w:r w:rsidRPr="008B5400">
        <w:rPr>
          <w:rFonts w:ascii="Arial" w:hAnsi="Arial" w:cs="Arial"/>
        </w:rPr>
        <w:t>all of</w:t>
      </w:r>
      <w:proofErr w:type="gramEnd"/>
      <w:r w:rsidRPr="008B5400">
        <w:rPr>
          <w:rFonts w:ascii="Arial" w:hAnsi="Arial" w:cs="Arial"/>
        </w:rPr>
        <w:t xml:space="preserve"> the facts alleged in the </w:t>
      </w:r>
      <w:r w:rsidR="00D467BC" w:rsidRPr="008B5400">
        <w:rPr>
          <w:rFonts w:ascii="Arial" w:hAnsi="Arial" w:cs="Arial"/>
        </w:rPr>
        <w:t>charging document</w:t>
      </w:r>
      <w:r w:rsidRPr="008B5400">
        <w:rPr>
          <w:rFonts w:ascii="Arial" w:hAnsi="Arial" w:cs="Arial"/>
        </w:rPr>
        <w:t xml:space="preserve">. </w:t>
      </w:r>
      <w:r w:rsidR="006F12A0" w:rsidRPr="008B5400">
        <w:rPr>
          <w:rFonts w:ascii="Arial" w:eastAsia="Times New Roman" w:hAnsi="Arial" w:cs="Arial"/>
          <w:i/>
        </w:rPr>
        <w:t>B</w:t>
      </w:r>
      <w:r w:rsidR="006F12A0" w:rsidRPr="008B5400">
        <w:rPr>
          <w:rFonts w:ascii="Arial" w:eastAsia="Times New Roman" w:hAnsi="Arial" w:cs="Arial"/>
          <w:i/>
          <w:spacing w:val="-2"/>
        </w:rPr>
        <w:t>o</w:t>
      </w:r>
      <w:r w:rsidR="006F12A0" w:rsidRPr="008B5400">
        <w:rPr>
          <w:rFonts w:ascii="Arial" w:eastAsia="Times New Roman" w:hAnsi="Arial" w:cs="Arial"/>
          <w:i/>
          <w:spacing w:val="2"/>
        </w:rPr>
        <w:t>y</w:t>
      </w:r>
      <w:r w:rsidR="006F12A0" w:rsidRPr="008B5400">
        <w:rPr>
          <w:rFonts w:ascii="Arial" w:eastAsia="Times New Roman" w:hAnsi="Arial" w:cs="Arial"/>
          <w:i/>
          <w:spacing w:val="-2"/>
        </w:rPr>
        <w:t>k</w:t>
      </w:r>
      <w:r w:rsidR="006F12A0" w:rsidRPr="008B5400">
        <w:rPr>
          <w:rFonts w:ascii="Arial" w:eastAsia="Times New Roman" w:hAnsi="Arial" w:cs="Arial"/>
          <w:i/>
        </w:rPr>
        <w:t>in,</w:t>
      </w:r>
      <w:r w:rsidR="006F12A0" w:rsidRPr="008B5400">
        <w:rPr>
          <w:rFonts w:ascii="Arial" w:eastAsia="Times New Roman" w:hAnsi="Arial" w:cs="Arial"/>
        </w:rPr>
        <w:t xml:space="preserve"> 395 </w:t>
      </w:r>
      <w:r w:rsidR="006F12A0" w:rsidRPr="008B5400">
        <w:rPr>
          <w:rFonts w:ascii="Arial" w:eastAsia="Times New Roman" w:hAnsi="Arial" w:cs="Arial"/>
          <w:spacing w:val="-2"/>
        </w:rPr>
        <w:t>U</w:t>
      </w:r>
      <w:r w:rsidR="006F12A0" w:rsidRPr="008B5400">
        <w:rPr>
          <w:rFonts w:ascii="Arial" w:eastAsia="Times New Roman" w:hAnsi="Arial" w:cs="Arial"/>
        </w:rPr>
        <w:t>.S. at 242</w:t>
      </w:r>
      <w:r w:rsidR="006F12A0" w:rsidRPr="008B5400">
        <w:rPr>
          <w:rFonts w:ascii="Arial" w:eastAsia="Times New Roman" w:hAnsi="Arial" w:cs="Arial"/>
          <w:spacing w:val="-1"/>
        </w:rPr>
        <w:t xml:space="preserve"> </w:t>
      </w:r>
      <w:r w:rsidR="006F12A0" w:rsidRPr="008B5400">
        <w:rPr>
          <w:rFonts w:ascii="Arial" w:eastAsia="Times New Roman" w:hAnsi="Arial" w:cs="Arial"/>
        </w:rPr>
        <w:t>(1</w:t>
      </w:r>
      <w:r w:rsidR="006F12A0" w:rsidRPr="008B5400">
        <w:rPr>
          <w:rFonts w:ascii="Arial" w:eastAsia="Times New Roman" w:hAnsi="Arial" w:cs="Arial"/>
          <w:spacing w:val="-2"/>
        </w:rPr>
        <w:t>9</w:t>
      </w:r>
      <w:r w:rsidR="006F12A0" w:rsidRPr="008B5400">
        <w:rPr>
          <w:rFonts w:ascii="Arial" w:eastAsia="Times New Roman" w:hAnsi="Arial" w:cs="Arial"/>
        </w:rPr>
        <w:t>69)</w:t>
      </w:r>
      <w:r w:rsidRPr="008B5400">
        <w:rPr>
          <w:rFonts w:ascii="Arial" w:eastAsia="Times New Roman" w:hAnsi="Arial" w:cs="Arial"/>
        </w:rPr>
        <w:t xml:space="preserve">; </w:t>
      </w:r>
      <w:r w:rsidR="006F12A0" w:rsidRPr="008B5400">
        <w:rPr>
          <w:rFonts w:ascii="Arial" w:eastAsia="Times New Roman" w:hAnsi="Arial" w:cs="Arial"/>
        </w:rPr>
        <w:t xml:space="preserve">State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T</w:t>
      </w:r>
      <w:r w:rsidR="006F12A0" w:rsidRPr="008B5400">
        <w:rPr>
          <w:rFonts w:ascii="Arial" w:eastAsia="Times New Roman" w:hAnsi="Arial" w:cs="Arial"/>
        </w:rPr>
        <w:t>hompson, 314</w:t>
      </w:r>
      <w:r w:rsidR="006F12A0" w:rsidRPr="008B5400">
        <w:rPr>
          <w:rFonts w:ascii="Arial" w:eastAsia="Times New Roman" w:hAnsi="Arial" w:cs="Arial"/>
          <w:spacing w:val="-1"/>
        </w:rPr>
        <w:t xml:space="preserve"> </w:t>
      </w:r>
      <w:r w:rsidR="006F12A0" w:rsidRPr="008B5400">
        <w:rPr>
          <w:rFonts w:ascii="Arial" w:eastAsia="Times New Roman" w:hAnsi="Arial" w:cs="Arial"/>
        </w:rPr>
        <w:t>N.C. 618, 623-24</w:t>
      </w:r>
      <w:bookmarkStart w:id="7" w:name="_bookmark17"/>
      <w:bookmarkEnd w:id="7"/>
      <w:r w:rsidR="006F12A0" w:rsidRPr="008B5400">
        <w:rPr>
          <w:rFonts w:ascii="Arial" w:eastAsia="Times New Roman" w:hAnsi="Arial" w:cs="Arial"/>
        </w:rPr>
        <w:t xml:space="preserve"> (1985)</w:t>
      </w:r>
      <w:r w:rsidRPr="008B5400">
        <w:rPr>
          <w:rFonts w:ascii="Arial" w:eastAsia="Times New Roman" w:hAnsi="Arial" w:cs="Arial"/>
        </w:rPr>
        <w:t xml:space="preserve">. </w:t>
      </w:r>
    </w:p>
    <w:p w14:paraId="7B29A0EF" w14:textId="77777777" w:rsidR="005E749F" w:rsidRPr="008B5400" w:rsidRDefault="003C6324" w:rsidP="00D53F7A">
      <w:pPr>
        <w:pStyle w:val="Heading3"/>
        <w:numPr>
          <w:ilvl w:val="0"/>
          <w:numId w:val="19"/>
        </w:numPr>
        <w:ind w:left="2160" w:hanging="720"/>
      </w:pPr>
      <w:r w:rsidRPr="008B5400">
        <w:rPr>
          <w:i/>
        </w:rPr>
        <w:t>Alford</w:t>
      </w:r>
      <w:r w:rsidRPr="008B5400">
        <w:t xml:space="preserve"> Plea</w:t>
      </w:r>
      <w:r w:rsidR="00F11D04" w:rsidRPr="008B5400">
        <w:t>s</w:t>
      </w:r>
      <w:r w:rsidRPr="008B5400">
        <w:t xml:space="preserve">. </w:t>
      </w:r>
    </w:p>
    <w:p w14:paraId="070FFC1F" w14:textId="77777777" w:rsidR="000F1609" w:rsidRPr="008B5400" w:rsidRDefault="005771A4" w:rsidP="00A053FC">
      <w:pPr>
        <w:ind w:left="2160" w:firstLine="0"/>
        <w:rPr>
          <w:rFonts w:ascii="Arial" w:hAnsi="Arial" w:cs="Arial"/>
        </w:rPr>
      </w:pPr>
      <w:r w:rsidRPr="008B5400">
        <w:rPr>
          <w:rFonts w:ascii="Arial" w:hAnsi="Arial" w:cs="Arial"/>
        </w:rPr>
        <w:t xml:space="preserve">Under </w:t>
      </w:r>
      <w:r w:rsidR="006F12A0" w:rsidRPr="008B5400">
        <w:rPr>
          <w:rFonts w:ascii="Arial" w:hAnsi="Arial" w:cs="Arial"/>
          <w:i/>
        </w:rPr>
        <w:t>North Carolina v. Alford</w:t>
      </w:r>
      <w:r w:rsidR="006F12A0" w:rsidRPr="008B5400">
        <w:rPr>
          <w:rFonts w:ascii="Arial" w:hAnsi="Arial" w:cs="Arial"/>
        </w:rPr>
        <w:t xml:space="preserve">, </w:t>
      </w:r>
      <w:r w:rsidR="006F12A0" w:rsidRPr="008B5400">
        <w:rPr>
          <w:rFonts w:ascii="Arial" w:eastAsia="Times New Roman" w:hAnsi="Arial" w:cs="Arial"/>
        </w:rPr>
        <w:t>400</w:t>
      </w:r>
      <w:r w:rsidR="006F12A0" w:rsidRPr="008B5400">
        <w:rPr>
          <w:rFonts w:ascii="Arial" w:eastAsia="Times New Roman" w:hAnsi="Arial" w:cs="Arial"/>
          <w:spacing w:val="-1"/>
        </w:rPr>
        <w:t xml:space="preserve"> </w:t>
      </w:r>
      <w:r w:rsidR="006F12A0" w:rsidRPr="008B5400">
        <w:rPr>
          <w:rFonts w:ascii="Arial" w:eastAsia="Times New Roman" w:hAnsi="Arial" w:cs="Arial"/>
        </w:rPr>
        <w:t>U.S. 25</w:t>
      </w:r>
      <w:r w:rsidR="006F12A0" w:rsidRPr="008B5400">
        <w:rPr>
          <w:rFonts w:ascii="Arial" w:eastAsia="Times New Roman" w:hAnsi="Arial" w:cs="Arial"/>
          <w:spacing w:val="-1"/>
        </w:rPr>
        <w:t xml:space="preserve"> </w:t>
      </w:r>
      <w:r w:rsidR="006F12A0" w:rsidRPr="008B5400">
        <w:rPr>
          <w:rFonts w:ascii="Arial" w:eastAsia="Times New Roman" w:hAnsi="Arial" w:cs="Arial"/>
        </w:rPr>
        <w:t>(</w:t>
      </w:r>
      <w:r w:rsidR="006F12A0" w:rsidRPr="008B5400">
        <w:rPr>
          <w:rFonts w:ascii="Arial" w:eastAsia="Times New Roman" w:hAnsi="Arial" w:cs="Arial"/>
          <w:spacing w:val="-2"/>
        </w:rPr>
        <w:t>1</w:t>
      </w:r>
      <w:r w:rsidR="006F12A0" w:rsidRPr="008B5400">
        <w:rPr>
          <w:rFonts w:ascii="Arial" w:eastAsia="Times New Roman" w:hAnsi="Arial" w:cs="Arial"/>
        </w:rPr>
        <w:t>970)</w:t>
      </w:r>
      <w:r w:rsidR="00517339" w:rsidRPr="008B5400">
        <w:rPr>
          <w:rFonts w:ascii="Arial" w:eastAsia="Times New Roman" w:hAnsi="Arial" w:cs="Arial"/>
        </w:rPr>
        <w:t>,</w:t>
      </w:r>
      <w:r w:rsidRPr="008B5400">
        <w:rPr>
          <w:rFonts w:ascii="Arial" w:hAnsi="Arial" w:cs="Arial"/>
        </w:rPr>
        <w:t xml:space="preserve"> a defendant may plead guilty while factually maintaining innocence, provided that the record contains “strong evidence of actual guilt.”</w:t>
      </w:r>
      <w:r w:rsidR="000F1609" w:rsidRPr="008B5400">
        <w:rPr>
          <w:rFonts w:ascii="Arial" w:hAnsi="Arial" w:cs="Arial"/>
        </w:rPr>
        <w:t xml:space="preserve"> </w:t>
      </w:r>
      <w:r w:rsidR="006F12A0" w:rsidRPr="008B5400">
        <w:rPr>
          <w:rFonts w:ascii="Arial" w:eastAsia="Times New Roman" w:hAnsi="Arial" w:cs="Arial"/>
          <w:i/>
          <w:spacing w:val="-1"/>
        </w:rPr>
        <w:t>Id</w:t>
      </w:r>
      <w:r w:rsidR="006F12A0" w:rsidRPr="008B5400">
        <w:rPr>
          <w:rFonts w:ascii="Arial" w:eastAsia="Times New Roman" w:hAnsi="Arial" w:cs="Arial"/>
          <w:i/>
        </w:rPr>
        <w:t xml:space="preserve">. </w:t>
      </w:r>
      <w:r w:rsidR="006F12A0" w:rsidRPr="008B5400">
        <w:rPr>
          <w:rFonts w:ascii="Arial" w:eastAsia="Times New Roman" w:hAnsi="Arial" w:cs="Arial"/>
        </w:rPr>
        <w:t>at 37</w:t>
      </w:r>
      <w:r w:rsidR="00517339" w:rsidRPr="008B5400">
        <w:rPr>
          <w:rFonts w:ascii="Arial" w:eastAsia="Times New Roman" w:hAnsi="Arial" w:cs="Arial"/>
          <w:spacing w:val="-1"/>
        </w:rPr>
        <w:t xml:space="preserve"> </w:t>
      </w:r>
      <w:r w:rsidR="006F12A0" w:rsidRPr="008B5400">
        <w:rPr>
          <w:rFonts w:ascii="Arial" w:eastAsia="Times New Roman" w:hAnsi="Arial" w:cs="Arial"/>
        </w:rPr>
        <w:t>(“[W</w:t>
      </w:r>
      <w:r w:rsidR="006F12A0" w:rsidRPr="008B5400">
        <w:rPr>
          <w:rFonts w:ascii="Arial" w:eastAsia="Times New Roman" w:hAnsi="Arial" w:cs="Arial"/>
          <w:spacing w:val="-2"/>
        </w:rPr>
        <w:t>]</w:t>
      </w:r>
      <w:proofErr w:type="spellStart"/>
      <w:r w:rsidR="006F12A0" w:rsidRPr="008B5400">
        <w:rPr>
          <w:rFonts w:ascii="Arial" w:eastAsia="Times New Roman" w:hAnsi="Arial" w:cs="Arial"/>
          <w:spacing w:val="-1"/>
        </w:rPr>
        <w:t>h</w:t>
      </w:r>
      <w:r w:rsidR="006F12A0" w:rsidRPr="008B5400">
        <w:rPr>
          <w:rFonts w:ascii="Arial" w:eastAsia="Times New Roman" w:hAnsi="Arial" w:cs="Arial"/>
        </w:rPr>
        <w:t>ile</w:t>
      </w:r>
      <w:proofErr w:type="spellEnd"/>
      <w:r w:rsidR="006F12A0" w:rsidRPr="008B5400">
        <w:rPr>
          <w:rFonts w:ascii="Arial" w:eastAsia="Times New Roman" w:hAnsi="Arial" w:cs="Arial"/>
        </w:rPr>
        <w:t xml:space="preserve"> most p</w:t>
      </w:r>
      <w:r w:rsidR="006F12A0" w:rsidRPr="008B5400">
        <w:rPr>
          <w:rFonts w:ascii="Arial" w:eastAsia="Times New Roman" w:hAnsi="Arial" w:cs="Arial"/>
          <w:spacing w:val="-3"/>
        </w:rPr>
        <w:t>l</w:t>
      </w:r>
      <w:r w:rsidR="006F12A0" w:rsidRPr="008B5400">
        <w:rPr>
          <w:rFonts w:ascii="Arial" w:eastAsia="Times New Roman" w:hAnsi="Arial" w:cs="Arial"/>
        </w:rPr>
        <w:t>eas of guilty con</w:t>
      </w:r>
      <w:r w:rsidR="006F12A0" w:rsidRPr="008B5400">
        <w:rPr>
          <w:rFonts w:ascii="Arial" w:eastAsia="Times New Roman" w:hAnsi="Arial" w:cs="Arial"/>
          <w:spacing w:val="-2"/>
        </w:rPr>
        <w:t>s</w:t>
      </w:r>
      <w:r w:rsidR="006F12A0" w:rsidRPr="008B5400">
        <w:rPr>
          <w:rFonts w:ascii="Arial" w:eastAsia="Times New Roman" w:hAnsi="Arial" w:cs="Arial"/>
        </w:rPr>
        <w:t>ist of both</w:t>
      </w:r>
      <w:r w:rsidR="006F12A0" w:rsidRPr="008B5400">
        <w:rPr>
          <w:rFonts w:ascii="Arial" w:eastAsia="Times New Roman" w:hAnsi="Arial" w:cs="Arial"/>
          <w:spacing w:val="-1"/>
        </w:rPr>
        <w:t xml:space="preserve"> </w:t>
      </w:r>
      <w:r w:rsidR="006F12A0" w:rsidRPr="008B5400">
        <w:rPr>
          <w:rFonts w:ascii="Arial" w:eastAsia="Times New Roman" w:hAnsi="Arial" w:cs="Arial"/>
        </w:rPr>
        <w:t>a waiver</w:t>
      </w:r>
      <w:r w:rsidR="006F12A0" w:rsidRPr="008B5400">
        <w:rPr>
          <w:rFonts w:ascii="Arial" w:eastAsia="Times New Roman" w:hAnsi="Arial" w:cs="Arial"/>
          <w:spacing w:val="-2"/>
        </w:rPr>
        <w:t xml:space="preserve"> </w:t>
      </w:r>
      <w:r w:rsidR="006F12A0" w:rsidRPr="008B5400">
        <w:rPr>
          <w:rFonts w:ascii="Arial" w:eastAsia="Times New Roman" w:hAnsi="Arial" w:cs="Arial"/>
        </w:rPr>
        <w:t>of trial and</w:t>
      </w:r>
      <w:r w:rsidR="006F12A0" w:rsidRPr="008B5400">
        <w:rPr>
          <w:rFonts w:ascii="Arial" w:eastAsia="Times New Roman" w:hAnsi="Arial" w:cs="Arial"/>
          <w:spacing w:val="-1"/>
        </w:rPr>
        <w:t xml:space="preserve"> </w:t>
      </w:r>
      <w:r w:rsidR="006F12A0" w:rsidRPr="008B5400">
        <w:rPr>
          <w:rFonts w:ascii="Arial" w:eastAsia="Times New Roman" w:hAnsi="Arial" w:cs="Arial"/>
        </w:rPr>
        <w:t>an</w:t>
      </w:r>
      <w:r w:rsidR="006F12A0" w:rsidRPr="008B5400">
        <w:rPr>
          <w:rFonts w:ascii="Arial" w:eastAsia="Times New Roman" w:hAnsi="Arial" w:cs="Arial"/>
          <w:spacing w:val="-1"/>
        </w:rPr>
        <w:t xml:space="preserve"> </w:t>
      </w:r>
      <w:r w:rsidR="006F12A0" w:rsidRPr="008B5400">
        <w:rPr>
          <w:rFonts w:ascii="Arial" w:eastAsia="Times New Roman" w:hAnsi="Arial" w:cs="Arial"/>
        </w:rPr>
        <w:t>e</w:t>
      </w:r>
      <w:r w:rsidR="006F12A0" w:rsidRPr="008B5400">
        <w:rPr>
          <w:rFonts w:ascii="Arial" w:eastAsia="Times New Roman" w:hAnsi="Arial" w:cs="Arial"/>
          <w:spacing w:val="-2"/>
        </w:rPr>
        <w:t>x</w:t>
      </w:r>
      <w:r w:rsidR="006F12A0" w:rsidRPr="008B5400">
        <w:rPr>
          <w:rFonts w:ascii="Arial" w:eastAsia="Times New Roman" w:hAnsi="Arial" w:cs="Arial"/>
        </w:rPr>
        <w:t>press admission of guilt, t</w:t>
      </w:r>
      <w:r w:rsidR="006F12A0" w:rsidRPr="008B5400">
        <w:rPr>
          <w:rFonts w:ascii="Arial" w:eastAsia="Times New Roman" w:hAnsi="Arial" w:cs="Arial"/>
          <w:spacing w:val="-2"/>
        </w:rPr>
        <w:t>h</w:t>
      </w:r>
      <w:r w:rsidR="006F12A0" w:rsidRPr="008B5400">
        <w:rPr>
          <w:rFonts w:ascii="Arial" w:eastAsia="Times New Roman" w:hAnsi="Arial" w:cs="Arial"/>
        </w:rPr>
        <w:t>e lat</w:t>
      </w:r>
      <w:r w:rsidR="006F12A0" w:rsidRPr="008B5400">
        <w:rPr>
          <w:rFonts w:ascii="Arial" w:eastAsia="Times New Roman" w:hAnsi="Arial" w:cs="Arial"/>
          <w:spacing w:val="-1"/>
        </w:rPr>
        <w:t>t</w:t>
      </w:r>
      <w:r w:rsidR="006F12A0" w:rsidRPr="008B5400">
        <w:rPr>
          <w:rFonts w:ascii="Arial" w:eastAsia="Times New Roman" w:hAnsi="Arial" w:cs="Arial"/>
        </w:rPr>
        <w:t>er</w:t>
      </w:r>
      <w:r w:rsidR="006F12A0" w:rsidRPr="008B5400">
        <w:rPr>
          <w:rFonts w:ascii="Arial" w:eastAsia="Times New Roman" w:hAnsi="Arial" w:cs="Arial"/>
          <w:spacing w:val="-1"/>
        </w:rPr>
        <w:t xml:space="preserve"> </w:t>
      </w:r>
      <w:r w:rsidR="006F12A0" w:rsidRPr="008B5400">
        <w:rPr>
          <w:rFonts w:ascii="Arial" w:eastAsia="Times New Roman" w:hAnsi="Arial" w:cs="Arial"/>
        </w:rPr>
        <w:t>e</w:t>
      </w:r>
      <w:r w:rsidR="006F12A0" w:rsidRPr="008B5400">
        <w:rPr>
          <w:rFonts w:ascii="Arial" w:eastAsia="Times New Roman" w:hAnsi="Arial" w:cs="Arial"/>
          <w:spacing w:val="-1"/>
        </w:rPr>
        <w:t>l</w:t>
      </w:r>
      <w:r w:rsidR="006F12A0" w:rsidRPr="008B5400">
        <w:rPr>
          <w:rFonts w:ascii="Arial" w:eastAsia="Times New Roman" w:hAnsi="Arial" w:cs="Arial"/>
        </w:rPr>
        <w:t>e</w:t>
      </w:r>
      <w:r w:rsidR="006F12A0" w:rsidRPr="008B5400">
        <w:rPr>
          <w:rFonts w:ascii="Arial" w:eastAsia="Times New Roman" w:hAnsi="Arial" w:cs="Arial"/>
          <w:spacing w:val="-1"/>
        </w:rPr>
        <w:t>m</w:t>
      </w:r>
      <w:r w:rsidR="006F12A0" w:rsidRPr="008B5400">
        <w:rPr>
          <w:rFonts w:ascii="Arial" w:eastAsia="Times New Roman" w:hAnsi="Arial" w:cs="Arial"/>
        </w:rPr>
        <w:t>ent is</w:t>
      </w:r>
      <w:r w:rsidR="006F12A0" w:rsidRPr="008B5400">
        <w:rPr>
          <w:rFonts w:ascii="Arial" w:eastAsia="Times New Roman" w:hAnsi="Arial" w:cs="Arial"/>
          <w:spacing w:val="-3"/>
        </w:rPr>
        <w:t xml:space="preserve"> </w:t>
      </w:r>
      <w:r w:rsidR="006F12A0" w:rsidRPr="008B5400">
        <w:rPr>
          <w:rFonts w:ascii="Arial" w:eastAsia="Times New Roman" w:hAnsi="Arial" w:cs="Arial"/>
        </w:rPr>
        <w:t>not a</w:t>
      </w:r>
      <w:r w:rsidR="006F12A0" w:rsidRPr="008B5400">
        <w:rPr>
          <w:rFonts w:ascii="Arial" w:eastAsia="Times New Roman" w:hAnsi="Arial" w:cs="Arial"/>
          <w:spacing w:val="-1"/>
        </w:rPr>
        <w:t xml:space="preserve"> </w:t>
      </w:r>
      <w:r w:rsidR="006F12A0" w:rsidRPr="008B5400">
        <w:rPr>
          <w:rFonts w:ascii="Arial" w:eastAsia="Times New Roman" w:hAnsi="Arial" w:cs="Arial"/>
        </w:rPr>
        <w:t>const</w:t>
      </w:r>
      <w:r w:rsidR="006F12A0" w:rsidRPr="008B5400">
        <w:rPr>
          <w:rFonts w:ascii="Arial" w:eastAsia="Times New Roman" w:hAnsi="Arial" w:cs="Arial"/>
          <w:spacing w:val="-1"/>
        </w:rPr>
        <w:t>i</w:t>
      </w:r>
      <w:r w:rsidR="006F12A0" w:rsidRPr="008B5400">
        <w:rPr>
          <w:rFonts w:ascii="Arial" w:eastAsia="Times New Roman" w:hAnsi="Arial" w:cs="Arial"/>
        </w:rPr>
        <w:t>tuti</w:t>
      </w:r>
      <w:r w:rsidR="006F12A0" w:rsidRPr="008B5400">
        <w:rPr>
          <w:rFonts w:ascii="Arial" w:eastAsia="Times New Roman" w:hAnsi="Arial" w:cs="Arial"/>
          <w:spacing w:val="-2"/>
        </w:rPr>
        <w:t>o</w:t>
      </w:r>
      <w:r w:rsidR="006F12A0" w:rsidRPr="008B5400">
        <w:rPr>
          <w:rFonts w:ascii="Arial" w:eastAsia="Times New Roman" w:hAnsi="Arial" w:cs="Arial"/>
        </w:rPr>
        <w:t xml:space="preserve">nal </w:t>
      </w:r>
      <w:r w:rsidR="006F12A0" w:rsidRPr="008B5400">
        <w:rPr>
          <w:rFonts w:ascii="Arial" w:eastAsia="Times New Roman" w:hAnsi="Arial" w:cs="Arial"/>
          <w:spacing w:val="-2"/>
        </w:rPr>
        <w:t>r</w:t>
      </w:r>
      <w:r w:rsidR="006F12A0" w:rsidRPr="008B5400">
        <w:rPr>
          <w:rFonts w:ascii="Arial" w:eastAsia="Times New Roman" w:hAnsi="Arial" w:cs="Arial"/>
        </w:rPr>
        <w:t>equisi</w:t>
      </w:r>
      <w:r w:rsidR="006F12A0" w:rsidRPr="008B5400">
        <w:rPr>
          <w:rFonts w:ascii="Arial" w:eastAsia="Times New Roman" w:hAnsi="Arial" w:cs="Arial"/>
          <w:spacing w:val="-1"/>
        </w:rPr>
        <w:t>t</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to </w:t>
      </w:r>
      <w:r w:rsidR="006F12A0" w:rsidRPr="008B5400">
        <w:rPr>
          <w:rFonts w:ascii="Arial" w:eastAsia="Times New Roman" w:hAnsi="Arial" w:cs="Arial"/>
          <w:spacing w:val="-1"/>
        </w:rPr>
        <w:t>th</w:t>
      </w:r>
      <w:r w:rsidR="006F12A0" w:rsidRPr="008B5400">
        <w:rPr>
          <w:rFonts w:ascii="Arial" w:eastAsia="Times New Roman" w:hAnsi="Arial" w:cs="Arial"/>
        </w:rPr>
        <w:t>e imposition of</w:t>
      </w:r>
      <w:r w:rsidR="006F12A0" w:rsidRPr="008B5400">
        <w:rPr>
          <w:rFonts w:ascii="Arial" w:eastAsia="Times New Roman" w:hAnsi="Arial" w:cs="Arial"/>
          <w:spacing w:val="-1"/>
        </w:rPr>
        <w:t xml:space="preserve"> </w:t>
      </w:r>
      <w:r w:rsidR="006F12A0" w:rsidRPr="008B5400">
        <w:rPr>
          <w:rFonts w:ascii="Arial" w:eastAsia="Times New Roman" w:hAnsi="Arial" w:cs="Arial"/>
        </w:rPr>
        <w:t>criminal pe</w:t>
      </w:r>
      <w:r w:rsidR="006F12A0" w:rsidRPr="008B5400">
        <w:rPr>
          <w:rFonts w:ascii="Arial" w:eastAsia="Times New Roman" w:hAnsi="Arial" w:cs="Arial"/>
          <w:spacing w:val="-2"/>
        </w:rPr>
        <w:t>n</w:t>
      </w:r>
      <w:r w:rsidR="006F12A0" w:rsidRPr="008B5400">
        <w:rPr>
          <w:rFonts w:ascii="Arial" w:eastAsia="Times New Roman" w:hAnsi="Arial" w:cs="Arial"/>
        </w:rPr>
        <w:t>alt</w:t>
      </w:r>
      <w:r w:rsidR="006F12A0" w:rsidRPr="008B5400">
        <w:rPr>
          <w:rFonts w:ascii="Arial" w:eastAsia="Times New Roman" w:hAnsi="Arial" w:cs="Arial"/>
          <w:spacing w:val="1"/>
        </w:rPr>
        <w:t>y</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A</w:t>
      </w:r>
      <w:r w:rsidR="006F12A0" w:rsidRPr="008B5400">
        <w:rPr>
          <w:rFonts w:ascii="Arial" w:eastAsia="Times New Roman" w:hAnsi="Arial" w:cs="Arial"/>
        </w:rPr>
        <w:t>n individ</w:t>
      </w:r>
      <w:r w:rsidR="006F12A0" w:rsidRPr="008B5400">
        <w:rPr>
          <w:rFonts w:ascii="Arial" w:eastAsia="Times New Roman" w:hAnsi="Arial" w:cs="Arial"/>
          <w:spacing w:val="-2"/>
        </w:rPr>
        <w:t>u</w:t>
      </w:r>
      <w:r w:rsidR="006F12A0" w:rsidRPr="008B5400">
        <w:rPr>
          <w:rFonts w:ascii="Arial" w:eastAsia="Times New Roman" w:hAnsi="Arial" w:cs="Arial"/>
        </w:rPr>
        <w:t>al accused of crime may</w:t>
      </w:r>
      <w:r w:rsidR="006F12A0" w:rsidRPr="008B5400">
        <w:rPr>
          <w:rFonts w:ascii="Arial" w:eastAsia="Times New Roman" w:hAnsi="Arial" w:cs="Arial"/>
          <w:spacing w:val="1"/>
        </w:rPr>
        <w:t xml:space="preserve"> </w:t>
      </w:r>
      <w:r w:rsidR="006F12A0" w:rsidRPr="008B5400">
        <w:rPr>
          <w:rFonts w:ascii="Arial" w:eastAsia="Times New Roman" w:hAnsi="Arial" w:cs="Arial"/>
        </w:rPr>
        <w:t>v</w:t>
      </w:r>
      <w:r w:rsidR="006F12A0" w:rsidRPr="008B5400">
        <w:rPr>
          <w:rFonts w:ascii="Arial" w:eastAsia="Times New Roman" w:hAnsi="Arial" w:cs="Arial"/>
          <w:spacing w:val="-2"/>
        </w:rPr>
        <w:t>o</w:t>
      </w:r>
      <w:r w:rsidR="006F12A0" w:rsidRPr="008B5400">
        <w:rPr>
          <w:rFonts w:ascii="Arial" w:eastAsia="Times New Roman" w:hAnsi="Arial" w:cs="Arial"/>
        </w:rPr>
        <w:t>lu</w:t>
      </w:r>
      <w:r w:rsidR="006F12A0" w:rsidRPr="008B5400">
        <w:rPr>
          <w:rFonts w:ascii="Arial" w:eastAsia="Times New Roman" w:hAnsi="Arial" w:cs="Arial"/>
          <w:spacing w:val="-2"/>
        </w:rPr>
        <w:t>n</w:t>
      </w:r>
      <w:r w:rsidR="006F12A0" w:rsidRPr="008B5400">
        <w:rPr>
          <w:rFonts w:ascii="Arial" w:eastAsia="Times New Roman" w:hAnsi="Arial" w:cs="Arial"/>
        </w:rPr>
        <w:t>taril</w:t>
      </w:r>
      <w:r w:rsidR="006F12A0" w:rsidRPr="008B5400">
        <w:rPr>
          <w:rFonts w:ascii="Arial" w:eastAsia="Times New Roman" w:hAnsi="Arial" w:cs="Arial"/>
          <w:spacing w:val="1"/>
        </w:rPr>
        <w:t>y</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kno</w:t>
      </w:r>
      <w:r w:rsidR="006F12A0" w:rsidRPr="008B5400">
        <w:rPr>
          <w:rFonts w:ascii="Arial" w:eastAsia="Times New Roman" w:hAnsi="Arial" w:cs="Arial"/>
          <w:spacing w:val="-2"/>
        </w:rPr>
        <w:t>w</w:t>
      </w:r>
      <w:r w:rsidR="006F12A0" w:rsidRPr="008B5400">
        <w:rPr>
          <w:rFonts w:ascii="Arial" w:eastAsia="Times New Roman" w:hAnsi="Arial" w:cs="Arial"/>
        </w:rPr>
        <w:t>in</w:t>
      </w:r>
      <w:r w:rsidR="006F12A0" w:rsidRPr="008B5400">
        <w:rPr>
          <w:rFonts w:ascii="Arial" w:eastAsia="Times New Roman" w:hAnsi="Arial" w:cs="Arial"/>
          <w:spacing w:val="-2"/>
        </w:rPr>
        <w:t>g</w:t>
      </w:r>
      <w:r w:rsidR="006F12A0" w:rsidRPr="008B5400">
        <w:rPr>
          <w:rFonts w:ascii="Arial" w:eastAsia="Times New Roman" w:hAnsi="Arial" w:cs="Arial"/>
          <w:spacing w:val="-1"/>
        </w:rPr>
        <w:t>l</w:t>
      </w:r>
      <w:r w:rsidR="006F12A0" w:rsidRPr="008B5400">
        <w:rPr>
          <w:rFonts w:ascii="Arial" w:eastAsia="Times New Roman" w:hAnsi="Arial" w:cs="Arial"/>
          <w:spacing w:val="1"/>
        </w:rPr>
        <w:t>y</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and</w:t>
      </w:r>
      <w:r w:rsidR="006F12A0" w:rsidRPr="008B5400">
        <w:rPr>
          <w:rFonts w:ascii="Arial" w:eastAsia="Times New Roman" w:hAnsi="Arial" w:cs="Arial"/>
          <w:spacing w:val="-1"/>
        </w:rPr>
        <w:t xml:space="preserve"> </w:t>
      </w:r>
      <w:r w:rsidR="006F12A0" w:rsidRPr="008B5400">
        <w:rPr>
          <w:rFonts w:ascii="Arial" w:eastAsia="Times New Roman" w:hAnsi="Arial" w:cs="Arial"/>
        </w:rPr>
        <w:t>understa</w:t>
      </w:r>
      <w:r w:rsidR="006F12A0" w:rsidRPr="008B5400">
        <w:rPr>
          <w:rFonts w:ascii="Arial" w:eastAsia="Times New Roman" w:hAnsi="Arial" w:cs="Arial"/>
          <w:spacing w:val="-2"/>
        </w:rPr>
        <w:t>n</w:t>
      </w:r>
      <w:r w:rsidR="006F12A0" w:rsidRPr="008B5400">
        <w:rPr>
          <w:rFonts w:ascii="Arial" w:eastAsia="Times New Roman" w:hAnsi="Arial" w:cs="Arial"/>
        </w:rPr>
        <w:t>dingly consent</w:t>
      </w:r>
      <w:r w:rsidR="006F12A0" w:rsidRPr="008B5400">
        <w:rPr>
          <w:rFonts w:ascii="Arial" w:eastAsia="Times New Roman" w:hAnsi="Arial" w:cs="Arial"/>
          <w:spacing w:val="-1"/>
        </w:rPr>
        <w:t xml:space="preserve"> </w:t>
      </w:r>
      <w:r w:rsidR="006F12A0" w:rsidRPr="008B5400">
        <w:rPr>
          <w:rFonts w:ascii="Arial" w:eastAsia="Times New Roman" w:hAnsi="Arial" w:cs="Arial"/>
        </w:rPr>
        <w:t>to t</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imposition of a </w:t>
      </w:r>
      <w:r w:rsidR="006F12A0" w:rsidRPr="008B5400">
        <w:rPr>
          <w:rFonts w:ascii="Arial" w:eastAsia="Times New Roman" w:hAnsi="Arial" w:cs="Arial"/>
          <w:spacing w:val="-2"/>
        </w:rPr>
        <w:t>pr</w:t>
      </w:r>
      <w:r w:rsidR="006F12A0" w:rsidRPr="008B5400">
        <w:rPr>
          <w:rFonts w:ascii="Arial" w:eastAsia="Times New Roman" w:hAnsi="Arial" w:cs="Arial"/>
        </w:rPr>
        <w:t>ison sente</w:t>
      </w:r>
      <w:r w:rsidR="006F12A0" w:rsidRPr="008B5400">
        <w:rPr>
          <w:rFonts w:ascii="Arial" w:eastAsia="Times New Roman" w:hAnsi="Arial" w:cs="Arial"/>
          <w:spacing w:val="-2"/>
        </w:rPr>
        <w:t>n</w:t>
      </w:r>
      <w:r w:rsidR="006F12A0" w:rsidRPr="008B5400">
        <w:rPr>
          <w:rFonts w:ascii="Arial" w:eastAsia="Times New Roman" w:hAnsi="Arial" w:cs="Arial"/>
        </w:rPr>
        <w:t>ce even if</w:t>
      </w:r>
      <w:r w:rsidR="006F12A0" w:rsidRPr="008B5400">
        <w:rPr>
          <w:rFonts w:ascii="Arial" w:eastAsia="Times New Roman" w:hAnsi="Arial" w:cs="Arial"/>
          <w:spacing w:val="-1"/>
        </w:rPr>
        <w:t xml:space="preserve"> </w:t>
      </w:r>
      <w:r w:rsidR="006F12A0" w:rsidRPr="008B5400">
        <w:rPr>
          <w:rFonts w:ascii="Arial" w:eastAsia="Times New Roman" w:hAnsi="Arial" w:cs="Arial"/>
        </w:rPr>
        <w:t>he is unwilling</w:t>
      </w:r>
      <w:r w:rsidR="006F12A0" w:rsidRPr="008B5400">
        <w:rPr>
          <w:rFonts w:ascii="Arial" w:eastAsia="Times New Roman" w:hAnsi="Arial" w:cs="Arial"/>
          <w:spacing w:val="-1"/>
        </w:rPr>
        <w:t xml:space="preserve"> </w:t>
      </w:r>
      <w:r w:rsidR="006F12A0" w:rsidRPr="008B5400">
        <w:rPr>
          <w:rFonts w:ascii="Arial" w:eastAsia="Times New Roman" w:hAnsi="Arial" w:cs="Arial"/>
        </w:rPr>
        <w:t>or un</w:t>
      </w:r>
      <w:r w:rsidR="006F12A0" w:rsidRPr="008B5400">
        <w:rPr>
          <w:rFonts w:ascii="Arial" w:eastAsia="Times New Roman" w:hAnsi="Arial" w:cs="Arial"/>
          <w:spacing w:val="-1"/>
        </w:rPr>
        <w:t>a</w:t>
      </w:r>
      <w:r w:rsidR="006F12A0" w:rsidRPr="008B5400">
        <w:rPr>
          <w:rFonts w:ascii="Arial" w:eastAsia="Times New Roman" w:hAnsi="Arial" w:cs="Arial"/>
        </w:rPr>
        <w:t>ble</w:t>
      </w:r>
      <w:r w:rsidR="006F12A0" w:rsidRPr="008B5400">
        <w:rPr>
          <w:rFonts w:ascii="Arial" w:eastAsia="Times New Roman" w:hAnsi="Arial" w:cs="Arial"/>
          <w:spacing w:val="-1"/>
        </w:rPr>
        <w:t xml:space="preserve"> </w:t>
      </w:r>
      <w:r w:rsidR="006F12A0" w:rsidRPr="008B5400">
        <w:rPr>
          <w:rFonts w:ascii="Arial" w:eastAsia="Times New Roman" w:hAnsi="Arial" w:cs="Arial"/>
        </w:rPr>
        <w:t>to</w:t>
      </w:r>
      <w:r w:rsidR="006F12A0" w:rsidRPr="008B5400">
        <w:rPr>
          <w:rFonts w:ascii="Arial" w:eastAsia="Times New Roman" w:hAnsi="Arial" w:cs="Arial"/>
          <w:spacing w:val="-1"/>
        </w:rPr>
        <w:t xml:space="preserve"> </w:t>
      </w:r>
      <w:r w:rsidR="006F12A0" w:rsidRPr="008B5400">
        <w:rPr>
          <w:rFonts w:ascii="Arial" w:eastAsia="Times New Roman" w:hAnsi="Arial" w:cs="Arial"/>
        </w:rPr>
        <w:t>ad</w:t>
      </w:r>
      <w:r w:rsidR="006F12A0" w:rsidRPr="008B5400">
        <w:rPr>
          <w:rFonts w:ascii="Arial" w:eastAsia="Times New Roman" w:hAnsi="Arial" w:cs="Arial"/>
          <w:spacing w:val="-1"/>
        </w:rPr>
        <w:t>m</w:t>
      </w:r>
      <w:r w:rsidR="006F12A0" w:rsidRPr="008B5400">
        <w:rPr>
          <w:rFonts w:ascii="Arial" w:eastAsia="Times New Roman" w:hAnsi="Arial" w:cs="Arial"/>
        </w:rPr>
        <w:t>it his</w:t>
      </w:r>
      <w:r w:rsidR="006F12A0" w:rsidRPr="008B5400">
        <w:rPr>
          <w:rFonts w:ascii="Arial" w:eastAsia="Times New Roman" w:hAnsi="Arial" w:cs="Arial"/>
          <w:spacing w:val="-1"/>
        </w:rPr>
        <w:t xml:space="preserve"> </w:t>
      </w:r>
      <w:r w:rsidR="006F12A0" w:rsidRPr="008B5400">
        <w:rPr>
          <w:rFonts w:ascii="Arial" w:eastAsia="Times New Roman" w:hAnsi="Arial" w:cs="Arial"/>
        </w:rPr>
        <w:t>part</w:t>
      </w:r>
      <w:r w:rsidR="006F12A0" w:rsidRPr="008B5400">
        <w:rPr>
          <w:rFonts w:ascii="Arial" w:eastAsia="Times New Roman" w:hAnsi="Arial" w:cs="Arial"/>
          <w:spacing w:val="-1"/>
        </w:rPr>
        <w:t>i</w:t>
      </w:r>
      <w:r w:rsidR="006F12A0" w:rsidRPr="008B5400">
        <w:rPr>
          <w:rFonts w:ascii="Arial" w:eastAsia="Times New Roman" w:hAnsi="Arial" w:cs="Arial"/>
        </w:rPr>
        <w:t>cip</w:t>
      </w:r>
      <w:r w:rsidR="006F12A0" w:rsidRPr="008B5400">
        <w:rPr>
          <w:rFonts w:ascii="Arial" w:eastAsia="Times New Roman" w:hAnsi="Arial" w:cs="Arial"/>
          <w:spacing w:val="-1"/>
        </w:rPr>
        <w:t>a</w:t>
      </w:r>
      <w:r w:rsidR="006F12A0" w:rsidRPr="008B5400">
        <w:rPr>
          <w:rFonts w:ascii="Arial" w:eastAsia="Times New Roman" w:hAnsi="Arial" w:cs="Arial"/>
        </w:rPr>
        <w:t>tion</w:t>
      </w:r>
      <w:r w:rsidR="006F12A0" w:rsidRPr="008B5400">
        <w:rPr>
          <w:rFonts w:ascii="Arial" w:eastAsia="Times New Roman" w:hAnsi="Arial" w:cs="Arial"/>
          <w:spacing w:val="-1"/>
        </w:rPr>
        <w:t xml:space="preserve"> </w:t>
      </w:r>
      <w:r w:rsidR="006F12A0" w:rsidRPr="008B5400">
        <w:rPr>
          <w:rFonts w:ascii="Arial" w:eastAsia="Times New Roman" w:hAnsi="Arial" w:cs="Arial"/>
        </w:rPr>
        <w:t>in</w:t>
      </w:r>
      <w:r w:rsidR="006F12A0" w:rsidRPr="008B5400">
        <w:rPr>
          <w:rFonts w:ascii="Arial" w:eastAsia="Times New Roman" w:hAnsi="Arial" w:cs="Arial"/>
          <w:spacing w:val="-1"/>
        </w:rPr>
        <w:t xml:space="preserve"> t</w:t>
      </w:r>
      <w:r w:rsidR="006F12A0" w:rsidRPr="008B5400">
        <w:rPr>
          <w:rFonts w:ascii="Arial" w:eastAsia="Times New Roman" w:hAnsi="Arial" w:cs="Arial"/>
        </w:rPr>
        <w:t xml:space="preserve">he </w:t>
      </w:r>
      <w:r w:rsidR="006F12A0" w:rsidRPr="008B5400">
        <w:rPr>
          <w:rFonts w:ascii="Arial" w:eastAsia="Times New Roman" w:hAnsi="Arial" w:cs="Arial"/>
          <w:spacing w:val="-1"/>
        </w:rPr>
        <w:t>a</w:t>
      </w:r>
      <w:r w:rsidR="006F12A0" w:rsidRPr="008B5400">
        <w:rPr>
          <w:rFonts w:ascii="Arial" w:eastAsia="Times New Roman" w:hAnsi="Arial" w:cs="Arial"/>
        </w:rPr>
        <w:t>cts constitu</w:t>
      </w:r>
      <w:r w:rsidR="006F12A0" w:rsidRPr="008B5400">
        <w:rPr>
          <w:rFonts w:ascii="Arial" w:eastAsia="Times New Roman" w:hAnsi="Arial" w:cs="Arial"/>
          <w:spacing w:val="-1"/>
        </w:rPr>
        <w:t>t</w:t>
      </w:r>
      <w:r w:rsidR="006F12A0" w:rsidRPr="008B5400">
        <w:rPr>
          <w:rFonts w:ascii="Arial" w:eastAsia="Times New Roman" w:hAnsi="Arial" w:cs="Arial"/>
        </w:rPr>
        <w:t>ing</w:t>
      </w:r>
      <w:r w:rsidR="006F12A0" w:rsidRPr="008B5400">
        <w:rPr>
          <w:rFonts w:ascii="Arial" w:eastAsia="Times New Roman" w:hAnsi="Arial" w:cs="Arial"/>
          <w:spacing w:val="-1"/>
        </w:rPr>
        <w:t xml:space="preserve"> </w:t>
      </w:r>
      <w:r w:rsidR="006F12A0" w:rsidRPr="008B5400">
        <w:rPr>
          <w:rFonts w:ascii="Arial" w:eastAsia="Times New Roman" w:hAnsi="Arial" w:cs="Arial"/>
        </w:rPr>
        <w:t>the</w:t>
      </w:r>
      <w:r w:rsidR="006F12A0" w:rsidRPr="008B5400">
        <w:rPr>
          <w:rFonts w:ascii="Arial" w:eastAsia="Times New Roman" w:hAnsi="Arial" w:cs="Arial"/>
          <w:spacing w:val="-1"/>
        </w:rPr>
        <w:t xml:space="preserve"> </w:t>
      </w:r>
      <w:r w:rsidR="006F12A0" w:rsidRPr="008B5400">
        <w:rPr>
          <w:rFonts w:ascii="Arial" w:eastAsia="Times New Roman" w:hAnsi="Arial" w:cs="Arial"/>
        </w:rPr>
        <w:t>cri</w:t>
      </w:r>
      <w:r w:rsidR="006F12A0" w:rsidRPr="008B5400">
        <w:rPr>
          <w:rFonts w:ascii="Arial" w:eastAsia="Times New Roman" w:hAnsi="Arial" w:cs="Arial"/>
          <w:spacing w:val="-1"/>
        </w:rPr>
        <w:t>m</w:t>
      </w:r>
      <w:r w:rsidR="006F12A0" w:rsidRPr="008B5400">
        <w:rPr>
          <w:rFonts w:ascii="Arial" w:eastAsia="Times New Roman" w:hAnsi="Arial" w:cs="Arial"/>
        </w:rPr>
        <w:t>e.</w:t>
      </w:r>
      <w:r w:rsidR="006F12A0" w:rsidRPr="008B5400">
        <w:rPr>
          <w:rFonts w:ascii="Arial" w:eastAsia="Times New Roman" w:hAnsi="Arial" w:cs="Arial"/>
          <w:spacing w:val="-1"/>
        </w:rPr>
        <w:t>”</w:t>
      </w:r>
      <w:r w:rsidR="006F12A0" w:rsidRPr="008B5400">
        <w:rPr>
          <w:rFonts w:ascii="Arial" w:eastAsia="Times New Roman" w:hAnsi="Arial" w:cs="Arial"/>
        </w:rPr>
        <w:t>)</w:t>
      </w:r>
      <w:r w:rsidR="00517339" w:rsidRPr="008B5400">
        <w:rPr>
          <w:rFonts w:ascii="Arial" w:eastAsia="Times New Roman" w:hAnsi="Arial" w:cs="Arial"/>
        </w:rPr>
        <w:t xml:space="preserve">; </w:t>
      </w:r>
      <w:r w:rsidR="00517339" w:rsidRPr="008B5400">
        <w:rPr>
          <w:rFonts w:ascii="Arial" w:eastAsia="Times New Roman" w:hAnsi="Arial" w:cs="Arial"/>
          <w:i/>
          <w:spacing w:val="-1"/>
        </w:rPr>
        <w:t>se</w:t>
      </w:r>
      <w:r w:rsidR="00517339" w:rsidRPr="008B5400">
        <w:rPr>
          <w:rFonts w:ascii="Arial" w:eastAsia="Times New Roman" w:hAnsi="Arial" w:cs="Arial"/>
          <w:i/>
        </w:rPr>
        <w:t>e</w:t>
      </w:r>
      <w:r w:rsidR="00517339" w:rsidRPr="008B5400">
        <w:rPr>
          <w:rFonts w:ascii="Arial" w:eastAsia="Times New Roman" w:hAnsi="Arial" w:cs="Arial"/>
          <w:i/>
          <w:spacing w:val="1"/>
        </w:rPr>
        <w:t xml:space="preserve"> </w:t>
      </w:r>
      <w:r w:rsidR="00517339" w:rsidRPr="008B5400">
        <w:rPr>
          <w:rFonts w:ascii="Arial" w:eastAsia="Times New Roman" w:hAnsi="Arial" w:cs="Arial"/>
          <w:i/>
          <w:spacing w:val="-1"/>
        </w:rPr>
        <w:t>als</w:t>
      </w:r>
      <w:r w:rsidR="00517339" w:rsidRPr="008B5400">
        <w:rPr>
          <w:rFonts w:ascii="Arial" w:eastAsia="Times New Roman" w:hAnsi="Arial" w:cs="Arial"/>
          <w:i/>
        </w:rPr>
        <w:t xml:space="preserve">o </w:t>
      </w:r>
      <w:r w:rsidR="006F12A0" w:rsidRPr="008B5400">
        <w:rPr>
          <w:rFonts w:ascii="Arial" w:eastAsia="Times New Roman" w:hAnsi="Arial" w:cs="Arial"/>
        </w:rPr>
        <w:t>State</w:t>
      </w:r>
      <w:r w:rsidR="006F12A0" w:rsidRPr="008B5400">
        <w:rPr>
          <w:rFonts w:ascii="Arial" w:eastAsia="Times New Roman" w:hAnsi="Arial" w:cs="Arial"/>
          <w:spacing w:val="-1"/>
        </w:rPr>
        <w:t xml:space="preserve"> </w:t>
      </w:r>
      <w:r w:rsidR="006F12A0" w:rsidRPr="008B5400">
        <w:rPr>
          <w:rFonts w:ascii="Arial" w:eastAsia="Times New Roman" w:hAnsi="Arial" w:cs="Arial"/>
        </w:rPr>
        <w:t>v. McClu</w:t>
      </w:r>
      <w:r w:rsidR="006F12A0" w:rsidRPr="008B5400">
        <w:rPr>
          <w:rFonts w:ascii="Arial" w:eastAsia="Times New Roman" w:hAnsi="Arial" w:cs="Arial"/>
          <w:spacing w:val="-2"/>
        </w:rPr>
        <w:t>r</w:t>
      </w:r>
      <w:r w:rsidR="006F12A0" w:rsidRPr="008B5400">
        <w:rPr>
          <w:rFonts w:ascii="Arial" w:eastAsia="Times New Roman" w:hAnsi="Arial" w:cs="Arial"/>
        </w:rPr>
        <w:t>e, 280</w:t>
      </w:r>
      <w:r w:rsidR="006F12A0" w:rsidRPr="008B5400">
        <w:rPr>
          <w:rFonts w:ascii="Arial" w:eastAsia="Times New Roman" w:hAnsi="Arial" w:cs="Arial"/>
          <w:spacing w:val="-1"/>
        </w:rPr>
        <w:t xml:space="preserve"> </w:t>
      </w:r>
      <w:r w:rsidR="006F12A0" w:rsidRPr="008B5400">
        <w:rPr>
          <w:rFonts w:ascii="Arial" w:eastAsia="Times New Roman" w:hAnsi="Arial" w:cs="Arial"/>
        </w:rPr>
        <w:t>N.C. 28</w:t>
      </w:r>
      <w:r w:rsidR="006F12A0" w:rsidRPr="008B5400">
        <w:rPr>
          <w:rFonts w:ascii="Arial" w:eastAsia="Times New Roman" w:hAnsi="Arial" w:cs="Arial"/>
          <w:spacing w:val="-2"/>
        </w:rPr>
        <w:t>8</w:t>
      </w:r>
      <w:r w:rsidR="006F12A0" w:rsidRPr="008B5400">
        <w:rPr>
          <w:rFonts w:ascii="Arial" w:eastAsia="Times New Roman" w:hAnsi="Arial" w:cs="Arial"/>
        </w:rPr>
        <w:t>, 291-</w:t>
      </w:r>
      <w:r w:rsidR="006F12A0" w:rsidRPr="008B5400">
        <w:rPr>
          <w:rFonts w:ascii="Arial" w:eastAsia="Times New Roman" w:hAnsi="Arial" w:cs="Arial"/>
          <w:spacing w:val="-2"/>
        </w:rPr>
        <w:t>9</w:t>
      </w:r>
      <w:r w:rsidR="006F12A0" w:rsidRPr="008B5400">
        <w:rPr>
          <w:rFonts w:ascii="Arial" w:eastAsia="Times New Roman" w:hAnsi="Arial" w:cs="Arial"/>
        </w:rPr>
        <w:t>4 (1972) (t</w:t>
      </w:r>
      <w:r w:rsidR="006F12A0" w:rsidRPr="008B5400">
        <w:rPr>
          <w:rFonts w:ascii="Arial" w:eastAsia="Times New Roman" w:hAnsi="Arial" w:cs="Arial"/>
          <w:spacing w:val="-2"/>
        </w:rPr>
        <w:t>r</w:t>
      </w:r>
      <w:r w:rsidR="006F12A0" w:rsidRPr="008B5400">
        <w:rPr>
          <w:rFonts w:ascii="Arial" w:eastAsia="Times New Roman" w:hAnsi="Arial" w:cs="Arial"/>
        </w:rPr>
        <w:t>ial jud</w:t>
      </w:r>
      <w:r w:rsidR="006F12A0" w:rsidRPr="008B5400">
        <w:rPr>
          <w:rFonts w:ascii="Arial" w:eastAsia="Times New Roman" w:hAnsi="Arial" w:cs="Arial"/>
          <w:spacing w:val="-2"/>
        </w:rPr>
        <w:t>g</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properly accepted plea although de</w:t>
      </w:r>
      <w:r w:rsidR="006F12A0" w:rsidRPr="008B5400">
        <w:rPr>
          <w:rFonts w:ascii="Arial" w:eastAsia="Times New Roman" w:hAnsi="Arial" w:cs="Arial"/>
          <w:spacing w:val="-2"/>
        </w:rPr>
        <w:t>f</w:t>
      </w:r>
      <w:r w:rsidR="006F12A0" w:rsidRPr="008B5400">
        <w:rPr>
          <w:rFonts w:ascii="Arial" w:eastAsia="Times New Roman" w:hAnsi="Arial" w:cs="Arial"/>
        </w:rPr>
        <w:t>enda</w:t>
      </w:r>
      <w:r w:rsidR="006F12A0" w:rsidRPr="008B5400">
        <w:rPr>
          <w:rFonts w:ascii="Arial" w:eastAsia="Times New Roman" w:hAnsi="Arial" w:cs="Arial"/>
          <w:spacing w:val="-2"/>
        </w:rPr>
        <w:t>n</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did</w:t>
      </w:r>
      <w:r w:rsidR="006F12A0" w:rsidRPr="008B5400">
        <w:rPr>
          <w:rFonts w:ascii="Arial" w:eastAsia="Times New Roman" w:hAnsi="Arial" w:cs="Arial"/>
          <w:spacing w:val="-1"/>
        </w:rPr>
        <w:t xml:space="preserve"> </w:t>
      </w:r>
      <w:r w:rsidR="006F12A0" w:rsidRPr="008B5400">
        <w:rPr>
          <w:rFonts w:ascii="Arial" w:eastAsia="Times New Roman" w:hAnsi="Arial" w:cs="Arial"/>
        </w:rPr>
        <w:t>not express</w:t>
      </w:r>
      <w:r w:rsidR="006F12A0" w:rsidRPr="008B5400">
        <w:rPr>
          <w:rFonts w:ascii="Arial" w:eastAsia="Times New Roman" w:hAnsi="Arial" w:cs="Arial"/>
          <w:spacing w:val="-1"/>
        </w:rPr>
        <w:t>l</w:t>
      </w:r>
      <w:r w:rsidR="006F12A0" w:rsidRPr="008B5400">
        <w:rPr>
          <w:rFonts w:ascii="Arial" w:eastAsia="Times New Roman" w:hAnsi="Arial" w:cs="Arial"/>
        </w:rPr>
        <w:t>y ad</w:t>
      </w:r>
      <w:r w:rsidR="006F12A0" w:rsidRPr="008B5400">
        <w:rPr>
          <w:rFonts w:ascii="Arial" w:eastAsia="Times New Roman" w:hAnsi="Arial" w:cs="Arial"/>
          <w:spacing w:val="-1"/>
        </w:rPr>
        <w:t>m</w:t>
      </w:r>
      <w:r w:rsidR="006F12A0" w:rsidRPr="008B5400">
        <w:rPr>
          <w:rFonts w:ascii="Arial" w:eastAsia="Times New Roman" w:hAnsi="Arial" w:cs="Arial"/>
        </w:rPr>
        <w:t>it</w:t>
      </w:r>
      <w:r w:rsidR="006F12A0" w:rsidRPr="008B5400">
        <w:rPr>
          <w:rFonts w:ascii="Arial" w:eastAsia="Times New Roman" w:hAnsi="Arial" w:cs="Arial"/>
          <w:spacing w:val="-2"/>
        </w:rPr>
        <w:t xml:space="preserve"> </w:t>
      </w:r>
      <w:r w:rsidR="006F12A0" w:rsidRPr="008B5400">
        <w:rPr>
          <w:rFonts w:ascii="Arial" w:eastAsia="Times New Roman" w:hAnsi="Arial" w:cs="Arial"/>
        </w:rPr>
        <w:t>guilt)</w:t>
      </w:r>
      <w:r w:rsidR="0092636D" w:rsidRPr="008B5400">
        <w:rPr>
          <w:rFonts w:ascii="Arial" w:eastAsia="Times New Roman" w:hAnsi="Arial" w:cs="Arial"/>
        </w:rPr>
        <w:t xml:space="preserve">; </w:t>
      </w:r>
      <w:r w:rsidR="006F12A0" w:rsidRPr="008B5400">
        <w:rPr>
          <w:rFonts w:ascii="Arial" w:eastAsia="Times New Roman" w:hAnsi="Arial" w:cs="Arial"/>
          <w:spacing w:val="-1"/>
        </w:rPr>
        <w:t>S</w:t>
      </w:r>
      <w:r w:rsidR="006F12A0" w:rsidRPr="008B5400">
        <w:rPr>
          <w:rFonts w:ascii="Arial" w:eastAsia="Times New Roman" w:hAnsi="Arial" w:cs="Arial"/>
        </w:rPr>
        <w:t>ta</w:t>
      </w:r>
      <w:r w:rsidR="006F12A0" w:rsidRPr="008B5400">
        <w:rPr>
          <w:rFonts w:ascii="Arial" w:eastAsia="Times New Roman" w:hAnsi="Arial" w:cs="Arial"/>
          <w:spacing w:val="-1"/>
        </w:rPr>
        <w:t>t</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C</w:t>
      </w:r>
      <w:r w:rsidR="006F12A0" w:rsidRPr="008B5400">
        <w:rPr>
          <w:rFonts w:ascii="Arial" w:eastAsia="Times New Roman" w:hAnsi="Arial" w:cs="Arial"/>
        </w:rPr>
        <w:t>a</w:t>
      </w:r>
      <w:r w:rsidR="006F12A0" w:rsidRPr="008B5400">
        <w:rPr>
          <w:rFonts w:ascii="Arial" w:eastAsia="Times New Roman" w:hAnsi="Arial" w:cs="Arial"/>
          <w:spacing w:val="-1"/>
        </w:rPr>
        <w:t>n</w:t>
      </w:r>
      <w:r w:rsidR="006F12A0" w:rsidRPr="008B5400">
        <w:rPr>
          <w:rFonts w:ascii="Arial" w:eastAsia="Times New Roman" w:hAnsi="Arial" w:cs="Arial"/>
        </w:rPr>
        <w:t>a</w:t>
      </w:r>
      <w:r w:rsidR="006F12A0" w:rsidRPr="008B5400">
        <w:rPr>
          <w:rFonts w:ascii="Arial" w:eastAsia="Times New Roman" w:hAnsi="Arial" w:cs="Arial"/>
          <w:spacing w:val="-1"/>
        </w:rPr>
        <w:t>d</w:t>
      </w:r>
      <w:r w:rsidR="006F12A0" w:rsidRPr="008B5400">
        <w:rPr>
          <w:rFonts w:ascii="Arial" w:eastAsia="Times New Roman" w:hAnsi="Arial" w:cs="Arial"/>
          <w:spacing w:val="1"/>
        </w:rPr>
        <w:t>y</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153</w:t>
      </w:r>
      <w:r w:rsidR="006F12A0" w:rsidRPr="008B5400">
        <w:rPr>
          <w:rFonts w:ascii="Arial" w:eastAsia="Times New Roman" w:hAnsi="Arial" w:cs="Arial"/>
          <w:spacing w:val="-1"/>
        </w:rPr>
        <w:t xml:space="preserve"> N</w:t>
      </w:r>
      <w:r w:rsidR="006F12A0" w:rsidRPr="008B5400">
        <w:rPr>
          <w:rFonts w:ascii="Arial" w:eastAsia="Times New Roman" w:hAnsi="Arial" w:cs="Arial"/>
        </w:rPr>
        <w:t>.</w:t>
      </w:r>
      <w:r w:rsidR="006F12A0" w:rsidRPr="008B5400">
        <w:rPr>
          <w:rFonts w:ascii="Arial" w:eastAsia="Times New Roman" w:hAnsi="Arial" w:cs="Arial"/>
          <w:spacing w:val="-1"/>
        </w:rPr>
        <w:t>C</w:t>
      </w:r>
      <w:r w:rsidR="006F12A0" w:rsidRPr="008B5400">
        <w:rPr>
          <w:rFonts w:ascii="Arial" w:eastAsia="Times New Roman" w:hAnsi="Arial" w:cs="Arial"/>
        </w:rPr>
        <w:t>. App. 455, 457-</w:t>
      </w:r>
      <w:r w:rsidR="006F12A0" w:rsidRPr="008B5400">
        <w:rPr>
          <w:rFonts w:ascii="Arial" w:eastAsia="Times New Roman" w:hAnsi="Arial" w:cs="Arial"/>
          <w:spacing w:val="-2"/>
        </w:rPr>
        <w:t>5</w:t>
      </w:r>
      <w:r w:rsidR="006F12A0" w:rsidRPr="008B5400">
        <w:rPr>
          <w:rFonts w:ascii="Arial" w:eastAsia="Times New Roman" w:hAnsi="Arial" w:cs="Arial"/>
        </w:rPr>
        <w:t xml:space="preserve">8 (2002) </w:t>
      </w:r>
      <w:r w:rsidR="006F12A0" w:rsidRPr="008B5400">
        <w:rPr>
          <w:rFonts w:ascii="Arial" w:eastAsia="Times New Roman" w:hAnsi="Arial" w:cs="Arial"/>
          <w:spacing w:val="-3"/>
        </w:rPr>
        <w:t>(</w:t>
      </w:r>
      <w:r w:rsidR="006F12A0" w:rsidRPr="008B5400">
        <w:rPr>
          <w:rFonts w:ascii="Arial" w:eastAsia="Times New Roman" w:hAnsi="Arial" w:cs="Arial"/>
          <w:i/>
        </w:rPr>
        <w:t xml:space="preserve">Alford </w:t>
      </w:r>
      <w:r w:rsidR="006F12A0" w:rsidRPr="008B5400">
        <w:rPr>
          <w:rFonts w:ascii="Arial" w:eastAsia="Times New Roman" w:hAnsi="Arial" w:cs="Arial"/>
        </w:rPr>
        <w:t>plea requires “strong evide</w:t>
      </w:r>
      <w:r w:rsidR="006F12A0" w:rsidRPr="008B5400">
        <w:rPr>
          <w:rFonts w:ascii="Arial" w:eastAsia="Times New Roman" w:hAnsi="Arial" w:cs="Arial"/>
          <w:spacing w:val="-2"/>
        </w:rPr>
        <w:t>n</w:t>
      </w:r>
      <w:r w:rsidR="006F12A0" w:rsidRPr="008B5400">
        <w:rPr>
          <w:rFonts w:ascii="Arial" w:eastAsia="Times New Roman" w:hAnsi="Arial" w:cs="Arial"/>
        </w:rPr>
        <w:t>ce”</w:t>
      </w:r>
      <w:r w:rsidR="006F12A0" w:rsidRPr="008B5400">
        <w:rPr>
          <w:rFonts w:ascii="Arial" w:eastAsia="Times New Roman" w:hAnsi="Arial" w:cs="Arial"/>
          <w:spacing w:val="-1"/>
        </w:rPr>
        <w:t xml:space="preserve"> </w:t>
      </w:r>
      <w:r w:rsidR="006F12A0" w:rsidRPr="008B5400">
        <w:rPr>
          <w:rFonts w:ascii="Arial" w:eastAsia="Times New Roman" w:hAnsi="Arial" w:cs="Arial"/>
        </w:rPr>
        <w:t>of</w:t>
      </w:r>
      <w:r w:rsidR="006F12A0" w:rsidRPr="008B5400">
        <w:rPr>
          <w:rFonts w:ascii="Arial" w:eastAsia="Times New Roman" w:hAnsi="Arial" w:cs="Arial"/>
          <w:spacing w:val="-1"/>
        </w:rPr>
        <w:t xml:space="preserve"> </w:t>
      </w:r>
      <w:r w:rsidR="006F12A0" w:rsidRPr="008B5400">
        <w:rPr>
          <w:rFonts w:ascii="Arial" w:eastAsia="Times New Roman" w:hAnsi="Arial" w:cs="Arial"/>
        </w:rPr>
        <w:t>gu</w:t>
      </w:r>
      <w:r w:rsidR="006F12A0" w:rsidRPr="008B5400">
        <w:rPr>
          <w:rFonts w:ascii="Arial" w:eastAsia="Times New Roman" w:hAnsi="Arial" w:cs="Arial"/>
          <w:spacing w:val="-1"/>
        </w:rPr>
        <w:t>i</w:t>
      </w:r>
      <w:r w:rsidR="006F12A0" w:rsidRPr="008B5400">
        <w:rPr>
          <w:rFonts w:ascii="Arial" w:eastAsia="Times New Roman" w:hAnsi="Arial" w:cs="Arial"/>
        </w:rPr>
        <w:t>lt, which was present in this case)</w:t>
      </w:r>
      <w:r w:rsidR="00517339" w:rsidRPr="008B5400">
        <w:rPr>
          <w:rFonts w:ascii="Arial" w:eastAsia="Times New Roman" w:hAnsi="Arial" w:cs="Arial"/>
        </w:rPr>
        <w:t>.</w:t>
      </w:r>
      <w:r w:rsidR="003C6324" w:rsidRPr="008B5400">
        <w:rPr>
          <w:rFonts w:ascii="Arial" w:hAnsi="Arial" w:cs="Arial"/>
        </w:rPr>
        <w:t xml:space="preserve"> </w:t>
      </w:r>
      <w:r w:rsidRPr="008B5400">
        <w:rPr>
          <w:rFonts w:ascii="Arial" w:hAnsi="Arial" w:cs="Arial"/>
        </w:rPr>
        <w:t xml:space="preserve">Such pleas are known as </w:t>
      </w:r>
      <w:r w:rsidRPr="008B5400">
        <w:rPr>
          <w:rFonts w:ascii="Arial" w:hAnsi="Arial" w:cs="Arial"/>
          <w:i/>
        </w:rPr>
        <w:t>Alford</w:t>
      </w:r>
      <w:r w:rsidRPr="008B5400">
        <w:rPr>
          <w:rFonts w:ascii="Arial" w:hAnsi="Arial" w:cs="Arial"/>
        </w:rPr>
        <w:t xml:space="preserve"> pleas</w:t>
      </w:r>
      <w:r w:rsidR="00517339" w:rsidRPr="008B5400">
        <w:rPr>
          <w:rFonts w:ascii="Arial" w:eastAsia="Times New Roman" w:hAnsi="Arial" w:cs="Arial"/>
        </w:rPr>
        <w:t>.</w:t>
      </w:r>
      <w:r w:rsidRPr="008B5400">
        <w:rPr>
          <w:rFonts w:ascii="Arial" w:hAnsi="Arial" w:cs="Arial"/>
        </w:rPr>
        <w:t xml:space="preserve"> </w:t>
      </w:r>
    </w:p>
    <w:p w14:paraId="0B47D827" w14:textId="77777777" w:rsidR="000F1609" w:rsidRPr="008B5400" w:rsidRDefault="000F1609" w:rsidP="00D53F7A">
      <w:pPr>
        <w:pStyle w:val="Heading4"/>
        <w:numPr>
          <w:ilvl w:val="0"/>
          <w:numId w:val="21"/>
        </w:numPr>
        <w:ind w:left="2880" w:hanging="720"/>
        <w:rPr>
          <w:vanish/>
          <w:specVanish/>
        </w:rPr>
      </w:pPr>
      <w:r w:rsidRPr="008B5400">
        <w:t>Effect.</w:t>
      </w:r>
      <w:r w:rsidR="00D11849" w:rsidRPr="008B5400">
        <w:t xml:space="preserve"> </w:t>
      </w:r>
    </w:p>
    <w:p w14:paraId="5E3C0E0F" w14:textId="77777777" w:rsidR="00925071" w:rsidRPr="008B5400" w:rsidRDefault="00D11849" w:rsidP="005E749F">
      <w:pPr>
        <w:pStyle w:val="ListParagraph"/>
        <w:ind w:left="2880" w:firstLine="0"/>
        <w:rPr>
          <w:rFonts w:ascii="Arial" w:eastAsia="Times New Roman" w:hAnsi="Arial" w:cs="Arial"/>
        </w:rPr>
      </w:pPr>
      <w:r w:rsidRPr="008B5400">
        <w:rPr>
          <w:rFonts w:ascii="Arial" w:hAnsi="Arial" w:cs="Arial"/>
        </w:rPr>
        <w:t xml:space="preserve"> </w:t>
      </w:r>
      <w:r w:rsidR="005771A4" w:rsidRPr="008B5400">
        <w:rPr>
          <w:rFonts w:ascii="Arial" w:hAnsi="Arial" w:cs="Arial"/>
        </w:rPr>
        <w:t xml:space="preserve">An </w:t>
      </w:r>
      <w:r w:rsidR="005771A4" w:rsidRPr="008B5400">
        <w:rPr>
          <w:rFonts w:ascii="Arial" w:hAnsi="Arial" w:cs="Arial"/>
          <w:i/>
        </w:rPr>
        <w:t>Alford</w:t>
      </w:r>
      <w:r w:rsidR="005771A4" w:rsidRPr="008B5400">
        <w:rPr>
          <w:rFonts w:ascii="Arial" w:hAnsi="Arial" w:cs="Arial"/>
        </w:rPr>
        <w:t xml:space="preserve"> plea carries </w:t>
      </w:r>
      <w:proofErr w:type="gramStart"/>
      <w:r w:rsidR="005771A4" w:rsidRPr="008B5400">
        <w:rPr>
          <w:rFonts w:ascii="Arial" w:hAnsi="Arial" w:cs="Arial"/>
        </w:rPr>
        <w:t>all of</w:t>
      </w:r>
      <w:proofErr w:type="gramEnd"/>
      <w:r w:rsidR="005771A4" w:rsidRPr="008B5400">
        <w:rPr>
          <w:rFonts w:ascii="Arial" w:hAnsi="Arial" w:cs="Arial"/>
        </w:rPr>
        <w:t xml:space="preserve"> the consequences of a guilty plea.</w:t>
      </w:r>
      <w:r w:rsidR="000F1609" w:rsidRPr="008B5400">
        <w:rPr>
          <w:rFonts w:ascii="Arial" w:hAnsi="Arial" w:cs="Arial"/>
        </w:rPr>
        <w:t xml:space="preserve"> </w:t>
      </w:r>
      <w:r w:rsidR="006F12A0" w:rsidRPr="008B5400">
        <w:rPr>
          <w:rFonts w:ascii="Arial" w:eastAsia="Times New Roman" w:hAnsi="Arial" w:cs="Arial"/>
        </w:rPr>
        <w:t>State v. Al</w:t>
      </w:r>
      <w:r w:rsidR="006F12A0" w:rsidRPr="008B5400">
        <w:rPr>
          <w:rFonts w:ascii="Arial" w:eastAsia="Times New Roman" w:hAnsi="Arial" w:cs="Arial"/>
          <w:spacing w:val="-2"/>
        </w:rPr>
        <w:t>s</w:t>
      </w:r>
      <w:r w:rsidR="006F12A0" w:rsidRPr="008B5400">
        <w:rPr>
          <w:rFonts w:ascii="Arial" w:eastAsia="Times New Roman" w:hAnsi="Arial" w:cs="Arial"/>
        </w:rPr>
        <w:t>ton, 139</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N.C. </w:t>
      </w:r>
      <w:r w:rsidR="006F12A0" w:rsidRPr="008B5400">
        <w:rPr>
          <w:rFonts w:ascii="Arial" w:eastAsia="Times New Roman" w:hAnsi="Arial" w:cs="Arial"/>
          <w:spacing w:val="-2"/>
        </w:rPr>
        <w:t>A</w:t>
      </w:r>
      <w:r w:rsidR="006F12A0" w:rsidRPr="008B5400">
        <w:rPr>
          <w:rFonts w:ascii="Arial" w:eastAsia="Times New Roman" w:hAnsi="Arial" w:cs="Arial"/>
        </w:rPr>
        <w:t>pp. 78</w:t>
      </w:r>
      <w:r w:rsidR="006F12A0" w:rsidRPr="008B5400">
        <w:rPr>
          <w:rFonts w:ascii="Arial" w:eastAsia="Times New Roman" w:hAnsi="Arial" w:cs="Arial"/>
          <w:spacing w:val="-2"/>
        </w:rPr>
        <w:t>7</w:t>
      </w:r>
      <w:r w:rsidR="006F12A0" w:rsidRPr="008B5400">
        <w:rPr>
          <w:rFonts w:ascii="Arial" w:eastAsia="Times New Roman" w:hAnsi="Arial" w:cs="Arial"/>
        </w:rPr>
        <w:t>, 792</w:t>
      </w:r>
      <w:r w:rsidR="006F12A0" w:rsidRPr="008B5400">
        <w:rPr>
          <w:rFonts w:ascii="Arial" w:eastAsia="Times New Roman" w:hAnsi="Arial" w:cs="Arial"/>
          <w:spacing w:val="-1"/>
        </w:rPr>
        <w:t xml:space="preserve"> </w:t>
      </w:r>
      <w:r w:rsidR="006F12A0" w:rsidRPr="008B5400">
        <w:rPr>
          <w:rFonts w:ascii="Arial" w:eastAsia="Times New Roman" w:hAnsi="Arial" w:cs="Arial"/>
        </w:rPr>
        <w:t>(2</w:t>
      </w:r>
      <w:r w:rsidR="006F12A0" w:rsidRPr="008B5400">
        <w:rPr>
          <w:rFonts w:ascii="Arial" w:eastAsia="Times New Roman" w:hAnsi="Arial" w:cs="Arial"/>
          <w:spacing w:val="-2"/>
        </w:rPr>
        <w:t>0</w:t>
      </w:r>
      <w:r w:rsidR="006F12A0" w:rsidRPr="008B5400">
        <w:rPr>
          <w:rFonts w:ascii="Arial" w:eastAsia="Times New Roman" w:hAnsi="Arial" w:cs="Arial"/>
        </w:rPr>
        <w:t>00)</w:t>
      </w:r>
      <w:r w:rsidR="00517339" w:rsidRPr="008B5400">
        <w:rPr>
          <w:rFonts w:ascii="Arial" w:eastAsia="Times New Roman" w:hAnsi="Arial" w:cs="Arial"/>
        </w:rPr>
        <w:t>.</w:t>
      </w:r>
      <w:r w:rsidR="00A053FC" w:rsidRPr="008B5400">
        <w:rPr>
          <w:rFonts w:ascii="Arial" w:eastAsia="Times New Roman" w:hAnsi="Arial" w:cs="Arial"/>
        </w:rPr>
        <w:t xml:space="preserve"> </w:t>
      </w:r>
    </w:p>
    <w:p w14:paraId="40F430A3" w14:textId="77777777" w:rsidR="00F11D04" w:rsidRPr="008B5400" w:rsidRDefault="00F11D04" w:rsidP="00925071">
      <w:pPr>
        <w:pStyle w:val="ListParagraph"/>
        <w:ind w:left="2880" w:firstLine="720"/>
        <w:rPr>
          <w:rFonts w:ascii="Arial" w:eastAsia="Times New Roman" w:hAnsi="Arial" w:cs="Arial"/>
        </w:rPr>
      </w:pPr>
      <w:r w:rsidRPr="008B5400">
        <w:rPr>
          <w:rFonts w:ascii="Arial" w:eastAsia="Times New Roman" w:hAnsi="Arial" w:cs="Arial"/>
        </w:rPr>
        <w:t xml:space="preserve">Because </w:t>
      </w:r>
      <w:r w:rsidR="007531BE" w:rsidRPr="008B5400">
        <w:rPr>
          <w:rFonts w:ascii="Arial" w:eastAsia="Times New Roman" w:hAnsi="Arial" w:cs="Arial"/>
        </w:rPr>
        <w:t xml:space="preserve">an </w:t>
      </w:r>
      <w:r w:rsidR="007531BE" w:rsidRPr="008B5400">
        <w:rPr>
          <w:rFonts w:ascii="Arial" w:eastAsia="Times New Roman" w:hAnsi="Arial" w:cs="Arial"/>
          <w:i/>
        </w:rPr>
        <w:t xml:space="preserve">Alford </w:t>
      </w:r>
      <w:r w:rsidR="007531BE" w:rsidRPr="008B5400">
        <w:rPr>
          <w:rFonts w:ascii="Arial" w:eastAsia="Times New Roman" w:hAnsi="Arial" w:cs="Arial"/>
        </w:rPr>
        <w:t xml:space="preserve">plea “indicates a reluctance to take full responsibility” for the criminal conduct at issue </w:t>
      </w:r>
      <w:r w:rsidRPr="008B5400">
        <w:rPr>
          <w:rFonts w:ascii="Arial" w:eastAsia="Times New Roman" w:hAnsi="Arial" w:cs="Arial"/>
        </w:rPr>
        <w:t xml:space="preserve">it may </w:t>
      </w:r>
      <w:r w:rsidR="007531BE" w:rsidRPr="008B5400">
        <w:rPr>
          <w:rFonts w:ascii="Arial" w:eastAsia="Times New Roman" w:hAnsi="Arial" w:cs="Arial"/>
        </w:rPr>
        <w:t>“</w:t>
      </w:r>
      <w:proofErr w:type="gramStart"/>
      <w:r w:rsidR="007531BE" w:rsidRPr="008B5400">
        <w:rPr>
          <w:rFonts w:ascii="Arial" w:eastAsia="Times New Roman" w:hAnsi="Arial" w:cs="Arial"/>
        </w:rPr>
        <w:t>merit</w:t>
      </w:r>
      <w:r w:rsidR="00C43FBD" w:rsidRPr="008B5400">
        <w:rPr>
          <w:rFonts w:ascii="Arial" w:eastAsia="Times New Roman" w:hAnsi="Arial" w:cs="Arial"/>
        </w:rPr>
        <w:t>[</w:t>
      </w:r>
      <w:proofErr w:type="gramEnd"/>
      <w:r w:rsidR="00C43FBD" w:rsidRPr="008B5400">
        <w:rPr>
          <w:rFonts w:ascii="Arial" w:eastAsia="Times New Roman" w:hAnsi="Arial" w:cs="Arial"/>
        </w:rPr>
        <w:t>]</w:t>
      </w:r>
      <w:r w:rsidR="007531BE" w:rsidRPr="008B5400">
        <w:rPr>
          <w:rFonts w:ascii="Arial" w:eastAsia="Times New Roman" w:hAnsi="Arial" w:cs="Arial"/>
        </w:rPr>
        <w:t xml:space="preserve"> against finding” </w:t>
      </w:r>
      <w:r w:rsidR="00A053FC" w:rsidRPr="008B5400">
        <w:rPr>
          <w:rFonts w:ascii="Arial" w:eastAsia="Times New Roman" w:hAnsi="Arial" w:cs="Arial"/>
        </w:rPr>
        <w:t xml:space="preserve">the </w:t>
      </w:r>
      <w:r w:rsidR="007531BE" w:rsidRPr="008B5400">
        <w:rPr>
          <w:rFonts w:ascii="Arial" w:eastAsia="Times New Roman" w:hAnsi="Arial" w:cs="Arial"/>
        </w:rPr>
        <w:t xml:space="preserve">mitigating sentencing factor that the defendant accepted responsibility for his </w:t>
      </w:r>
      <w:r w:rsidRPr="008B5400">
        <w:rPr>
          <w:rFonts w:ascii="Arial" w:eastAsia="Times New Roman" w:hAnsi="Arial" w:cs="Arial"/>
        </w:rPr>
        <w:t>or her</w:t>
      </w:r>
      <w:r w:rsidR="007531BE" w:rsidRPr="008B5400">
        <w:rPr>
          <w:rFonts w:ascii="Arial" w:eastAsia="Times New Roman" w:hAnsi="Arial" w:cs="Arial"/>
        </w:rPr>
        <w:t xml:space="preserve"> conduct</w:t>
      </w:r>
      <w:r w:rsidR="00A053FC" w:rsidRPr="008B5400">
        <w:rPr>
          <w:rFonts w:ascii="Arial" w:eastAsia="Times New Roman" w:hAnsi="Arial" w:cs="Arial"/>
        </w:rPr>
        <w:t xml:space="preserve">. </w:t>
      </w:r>
      <w:r w:rsidR="006F12A0" w:rsidRPr="008B5400">
        <w:rPr>
          <w:rFonts w:ascii="Arial" w:eastAsia="Times New Roman" w:hAnsi="Arial" w:cs="Arial"/>
        </w:rPr>
        <w:t xml:space="preserve">State v. </w:t>
      </w:r>
      <w:proofErr w:type="spellStart"/>
      <w:r w:rsidR="006F12A0" w:rsidRPr="008B5400">
        <w:rPr>
          <w:rFonts w:ascii="Arial" w:eastAsia="Times New Roman" w:hAnsi="Arial" w:cs="Arial"/>
        </w:rPr>
        <w:t>Meynardie</w:t>
      </w:r>
      <w:proofErr w:type="spellEnd"/>
      <w:r w:rsidR="006F12A0" w:rsidRPr="008B5400">
        <w:rPr>
          <w:rFonts w:ascii="Arial" w:eastAsia="Times New Roman" w:hAnsi="Arial" w:cs="Arial"/>
        </w:rPr>
        <w:t xml:space="preserve">, 172 N.C. App. 127, 133-34 (2005), </w:t>
      </w:r>
      <w:r w:rsidR="006F12A0" w:rsidRPr="008B5400">
        <w:rPr>
          <w:rFonts w:ascii="Arial" w:eastAsia="Times New Roman" w:hAnsi="Arial" w:cs="Arial"/>
          <w:i/>
        </w:rPr>
        <w:t>aff’d and remanded</w:t>
      </w:r>
      <w:r w:rsidR="006F12A0" w:rsidRPr="008B5400">
        <w:rPr>
          <w:rFonts w:ascii="Arial" w:eastAsia="Times New Roman" w:hAnsi="Arial" w:cs="Arial"/>
        </w:rPr>
        <w:t>, 361 N.C. 416 (2007)</w:t>
      </w:r>
      <w:r w:rsidR="00A053FC" w:rsidRPr="008B5400">
        <w:rPr>
          <w:rFonts w:ascii="Arial" w:eastAsia="Times New Roman" w:hAnsi="Arial" w:cs="Arial"/>
        </w:rPr>
        <w:t xml:space="preserve">. </w:t>
      </w:r>
    </w:p>
    <w:p w14:paraId="72FAB939" w14:textId="2AE26470" w:rsidR="00A053FC" w:rsidRPr="008B5400" w:rsidRDefault="00A053FC" w:rsidP="00F11D04">
      <w:pPr>
        <w:pStyle w:val="ListParagraph"/>
        <w:ind w:left="2880" w:firstLine="720"/>
        <w:rPr>
          <w:rFonts w:ascii="Arial" w:hAnsi="Arial" w:cs="Arial"/>
        </w:rPr>
      </w:pPr>
      <w:r w:rsidRPr="008B5400">
        <w:rPr>
          <w:rFonts w:ascii="Arial" w:eastAsia="Times New Roman" w:hAnsi="Arial" w:cs="Arial"/>
        </w:rPr>
        <w:lastRenderedPageBreak/>
        <w:t xml:space="preserve">Although it is generally stated that </w:t>
      </w:r>
      <w:r w:rsidRPr="008B5400">
        <w:rPr>
          <w:rFonts w:ascii="Arial" w:eastAsia="Times New Roman" w:hAnsi="Arial" w:cs="Arial"/>
          <w:i/>
        </w:rPr>
        <w:t xml:space="preserve">Alford </w:t>
      </w:r>
      <w:r w:rsidRPr="008B5400">
        <w:rPr>
          <w:rFonts w:ascii="Arial" w:eastAsia="Times New Roman" w:hAnsi="Arial" w:cs="Arial"/>
        </w:rPr>
        <w:t xml:space="preserve">pleas </w:t>
      </w:r>
      <w:r w:rsidR="007531BE" w:rsidRPr="008B5400">
        <w:rPr>
          <w:rFonts w:ascii="Arial" w:eastAsia="Times New Roman" w:hAnsi="Arial" w:cs="Arial"/>
        </w:rPr>
        <w:t>estop the defendant from denying guilt</w:t>
      </w:r>
      <w:r w:rsidRPr="008B5400">
        <w:rPr>
          <w:rFonts w:ascii="Arial" w:eastAsia="Times New Roman" w:hAnsi="Arial" w:cs="Arial"/>
        </w:rPr>
        <w:t xml:space="preserve"> in later civil proceedings</w:t>
      </w:r>
      <w:r w:rsidR="00F11D04" w:rsidRPr="008B5400">
        <w:rPr>
          <w:rFonts w:ascii="Arial" w:eastAsia="Times New Roman" w:hAnsi="Arial" w:cs="Arial"/>
        </w:rPr>
        <w:t>, j</w:t>
      </w:r>
      <w:r w:rsidRPr="008B5400">
        <w:rPr>
          <w:rFonts w:ascii="Arial" w:eastAsia="Times New Roman" w:hAnsi="Arial" w:cs="Arial"/>
        </w:rPr>
        <w:t xml:space="preserve">urisdictions differ </w:t>
      </w:r>
      <w:r w:rsidR="007531BE" w:rsidRPr="008B5400">
        <w:rPr>
          <w:rFonts w:ascii="Arial" w:hAnsi="Arial" w:cs="Arial"/>
        </w:rPr>
        <w:t>on that issue</w:t>
      </w:r>
      <w:r w:rsidRPr="008B5400">
        <w:rPr>
          <w:rFonts w:ascii="Arial" w:hAnsi="Arial" w:cs="Arial"/>
        </w:rPr>
        <w:t xml:space="preserve">. </w:t>
      </w:r>
      <w:r w:rsidR="006F12A0" w:rsidRPr="008B5400">
        <w:rPr>
          <w:rFonts w:ascii="Arial" w:hAnsi="Arial" w:cs="Arial"/>
        </w:rPr>
        <w:t xml:space="preserve">Jeff Welty, </w:t>
      </w:r>
      <w:hyperlink r:id="rId10" w:history="1">
        <w:r w:rsidR="006F12A0" w:rsidRPr="008B5400">
          <w:rPr>
            <w:rStyle w:val="Hyperlink"/>
            <w:rFonts w:ascii="Arial" w:hAnsi="Arial" w:cs="Arial"/>
            <w:i/>
          </w:rPr>
          <w:t>Alford Pleas</w:t>
        </w:r>
      </w:hyperlink>
      <w:r w:rsidR="006F12A0" w:rsidRPr="008B5400">
        <w:rPr>
          <w:rFonts w:ascii="Arial" w:hAnsi="Arial" w:cs="Arial"/>
        </w:rPr>
        <w:t xml:space="preserve">, </w:t>
      </w:r>
      <w:r w:rsidR="006F12A0" w:rsidRPr="008B5400">
        <w:rPr>
          <w:rFonts w:ascii="Arial" w:hAnsi="Arial" w:cs="Arial"/>
          <w:smallCaps/>
        </w:rPr>
        <w:t>NC Crim. Law Blog</w:t>
      </w:r>
      <w:r w:rsidR="006F12A0" w:rsidRPr="008B5400">
        <w:rPr>
          <w:rFonts w:ascii="Arial" w:hAnsi="Arial" w:cs="Arial"/>
        </w:rPr>
        <w:t xml:space="preserve"> (April 13, 2010) (citing cases)</w:t>
      </w:r>
      <w:r w:rsidRPr="008B5400">
        <w:rPr>
          <w:rFonts w:ascii="Arial" w:hAnsi="Arial" w:cs="Arial"/>
        </w:rPr>
        <w:t xml:space="preserve">. The North Carolina courts have not yet </w:t>
      </w:r>
      <w:r w:rsidR="00DC31ED" w:rsidRPr="008B5400">
        <w:rPr>
          <w:rFonts w:ascii="Arial" w:hAnsi="Arial" w:cs="Arial"/>
        </w:rPr>
        <w:t>decided this issue</w:t>
      </w:r>
      <w:r w:rsidRPr="008B5400">
        <w:rPr>
          <w:rFonts w:ascii="Arial" w:hAnsi="Arial" w:cs="Arial"/>
        </w:rPr>
        <w:t xml:space="preserve">. </w:t>
      </w:r>
      <w:r w:rsidR="006F12A0" w:rsidRPr="008B5400">
        <w:rPr>
          <w:rFonts w:ascii="Arial" w:hAnsi="Arial" w:cs="Arial"/>
          <w:i/>
        </w:rPr>
        <w:t>Id.</w:t>
      </w:r>
      <w:r w:rsidRPr="008B5400">
        <w:rPr>
          <w:rFonts w:ascii="Arial" w:hAnsi="Arial" w:cs="Arial"/>
          <w:i/>
        </w:rPr>
        <w:t xml:space="preserve"> </w:t>
      </w:r>
    </w:p>
    <w:p w14:paraId="17A0C203" w14:textId="77777777" w:rsidR="00BB4394" w:rsidRPr="008B5400" w:rsidRDefault="00BC7473" w:rsidP="00E261DB">
      <w:pPr>
        <w:pStyle w:val="ListParagraph"/>
        <w:ind w:left="2880" w:firstLine="720"/>
        <w:rPr>
          <w:rFonts w:ascii="Arial" w:hAnsi="Arial" w:cs="Arial"/>
        </w:rPr>
      </w:pPr>
      <w:r w:rsidRPr="008B5400">
        <w:rPr>
          <w:rFonts w:ascii="Arial" w:hAnsi="Arial" w:cs="Arial"/>
        </w:rPr>
        <w:t>M</w:t>
      </w:r>
      <w:r w:rsidR="007531BE" w:rsidRPr="008B5400">
        <w:rPr>
          <w:rFonts w:ascii="Arial" w:hAnsi="Arial" w:cs="Arial"/>
        </w:rPr>
        <w:t xml:space="preserve">aintaining innocence pursuant to an </w:t>
      </w:r>
      <w:r w:rsidR="007531BE" w:rsidRPr="008B5400">
        <w:rPr>
          <w:rFonts w:ascii="Arial" w:hAnsi="Arial" w:cs="Arial"/>
          <w:i/>
        </w:rPr>
        <w:t>Alford</w:t>
      </w:r>
      <w:r w:rsidR="007531BE" w:rsidRPr="008B5400">
        <w:rPr>
          <w:rFonts w:ascii="Arial" w:hAnsi="Arial" w:cs="Arial"/>
        </w:rPr>
        <w:t xml:space="preserve"> plea </w:t>
      </w:r>
      <w:r w:rsidR="00E261DB" w:rsidRPr="008B5400">
        <w:rPr>
          <w:rFonts w:ascii="Arial" w:hAnsi="Arial" w:cs="Arial"/>
        </w:rPr>
        <w:t xml:space="preserve">does not excuse a defendant’s failure to participate in a </w:t>
      </w:r>
      <w:r w:rsidR="007531BE" w:rsidRPr="008B5400">
        <w:rPr>
          <w:rFonts w:ascii="Arial" w:hAnsi="Arial" w:cs="Arial"/>
        </w:rPr>
        <w:t xml:space="preserve">sex offender rehabilitation program </w:t>
      </w:r>
      <w:r w:rsidR="00E261DB" w:rsidRPr="008B5400">
        <w:rPr>
          <w:rFonts w:ascii="Arial" w:hAnsi="Arial" w:cs="Arial"/>
        </w:rPr>
        <w:t xml:space="preserve">ordered as a condition of probation and </w:t>
      </w:r>
      <w:r w:rsidR="007531BE" w:rsidRPr="008B5400">
        <w:rPr>
          <w:rFonts w:ascii="Arial" w:hAnsi="Arial" w:cs="Arial"/>
        </w:rPr>
        <w:t>requiring an acknowledgment of guilt</w:t>
      </w:r>
      <w:r w:rsidR="00E261DB" w:rsidRPr="008B5400">
        <w:rPr>
          <w:rFonts w:ascii="Arial" w:hAnsi="Arial" w:cs="Arial"/>
        </w:rPr>
        <w:t xml:space="preserve">. </w:t>
      </w:r>
      <w:r w:rsidR="006F12A0" w:rsidRPr="008B5400">
        <w:rPr>
          <w:rFonts w:ascii="Arial" w:hAnsi="Arial" w:cs="Arial"/>
          <w:i/>
        </w:rPr>
        <w:t>Alston</w:t>
      </w:r>
      <w:r w:rsidR="006F12A0" w:rsidRPr="008B5400">
        <w:rPr>
          <w:rFonts w:ascii="Arial" w:hAnsi="Arial" w:cs="Arial"/>
        </w:rPr>
        <w:t xml:space="preserve">, </w:t>
      </w:r>
      <w:r w:rsidR="006F12A0" w:rsidRPr="008B5400">
        <w:rPr>
          <w:rFonts w:ascii="Arial" w:eastAsia="Times New Roman" w:hAnsi="Arial" w:cs="Arial"/>
          <w:spacing w:val="-2"/>
        </w:rPr>
        <w:t>1</w:t>
      </w:r>
      <w:r w:rsidR="006F12A0" w:rsidRPr="008B5400">
        <w:rPr>
          <w:rFonts w:ascii="Arial" w:eastAsia="Times New Roman" w:hAnsi="Arial" w:cs="Arial"/>
        </w:rPr>
        <w:t>39 N.C. App.</w:t>
      </w:r>
      <w:r w:rsidR="006F12A0" w:rsidRPr="008B5400">
        <w:rPr>
          <w:rFonts w:ascii="Arial" w:eastAsia="Times New Roman" w:hAnsi="Arial" w:cs="Arial"/>
          <w:spacing w:val="-1"/>
        </w:rPr>
        <w:t xml:space="preserve"> at </w:t>
      </w:r>
      <w:r w:rsidR="006F12A0" w:rsidRPr="008B5400">
        <w:rPr>
          <w:rFonts w:ascii="Arial" w:eastAsia="Times New Roman" w:hAnsi="Arial" w:cs="Arial"/>
        </w:rPr>
        <w:t>794</w:t>
      </w:r>
      <w:r w:rsidR="00E261DB" w:rsidRPr="008B5400">
        <w:rPr>
          <w:rFonts w:ascii="Arial" w:eastAsia="Times New Roman" w:hAnsi="Arial" w:cs="Arial"/>
        </w:rPr>
        <w:t>.</w:t>
      </w:r>
    </w:p>
    <w:p w14:paraId="0D3F9BC6" w14:textId="77777777" w:rsidR="005E749F" w:rsidRPr="008B5400" w:rsidRDefault="005E749F" w:rsidP="00D53F7A">
      <w:pPr>
        <w:pStyle w:val="Heading4"/>
        <w:numPr>
          <w:ilvl w:val="0"/>
          <w:numId w:val="21"/>
        </w:numPr>
        <w:ind w:left="2880" w:hanging="720"/>
        <w:rPr>
          <w:vanish/>
          <w:specVanish/>
        </w:rPr>
      </w:pPr>
      <w:r w:rsidRPr="008B5400">
        <w:t>Discretion to Accept or Reject</w:t>
      </w:r>
      <w:r w:rsidR="00F11D04" w:rsidRPr="008B5400">
        <w:t>.</w:t>
      </w:r>
      <w:r w:rsidR="00D11849" w:rsidRPr="008B5400">
        <w:t xml:space="preserve"> </w:t>
      </w:r>
    </w:p>
    <w:p w14:paraId="5C47B4A0" w14:textId="7C482232" w:rsidR="007F1E5A" w:rsidRPr="00104596" w:rsidRDefault="00D11849" w:rsidP="00104596">
      <w:pPr>
        <w:pStyle w:val="ListParagraph"/>
        <w:ind w:left="2880" w:firstLine="0"/>
        <w:rPr>
          <w:rFonts w:ascii="Arial" w:eastAsia="Times New Roman" w:hAnsi="Arial" w:cs="Arial"/>
          <w:spacing w:val="-1"/>
        </w:rPr>
      </w:pPr>
      <w:r w:rsidRPr="00104596">
        <w:rPr>
          <w:rFonts w:ascii="Arial" w:hAnsi="Arial" w:cs="Arial"/>
        </w:rPr>
        <w:t xml:space="preserve"> </w:t>
      </w:r>
      <w:r w:rsidR="00B86596" w:rsidRPr="00104596">
        <w:rPr>
          <w:rFonts w:ascii="Arial" w:hAnsi="Arial" w:cs="Arial"/>
        </w:rPr>
        <w:t xml:space="preserve">In </w:t>
      </w:r>
      <w:r w:rsidR="00B86596" w:rsidRPr="00104596">
        <w:rPr>
          <w:rFonts w:ascii="Arial" w:hAnsi="Arial" w:cs="Arial"/>
          <w:i/>
        </w:rPr>
        <w:t>Alford,</w:t>
      </w:r>
      <w:r w:rsidR="00B86596" w:rsidRPr="00104596">
        <w:rPr>
          <w:rFonts w:ascii="Arial" w:hAnsi="Arial" w:cs="Arial"/>
        </w:rPr>
        <w:t xml:space="preserve"> the </w:t>
      </w:r>
      <w:r w:rsidR="00104596">
        <w:rPr>
          <w:rFonts w:ascii="Arial" w:hAnsi="Arial" w:cs="Arial"/>
        </w:rPr>
        <w:t xml:space="preserve">United States Supreme </w:t>
      </w:r>
      <w:r w:rsidR="00B86596" w:rsidRPr="00104596">
        <w:rPr>
          <w:rFonts w:ascii="Arial" w:hAnsi="Arial" w:cs="Arial"/>
        </w:rPr>
        <w:t xml:space="preserve">Court </w:t>
      </w:r>
      <w:r w:rsidR="003C53D9" w:rsidRPr="00104596">
        <w:rPr>
          <w:rFonts w:ascii="Arial" w:hAnsi="Arial" w:cs="Arial"/>
        </w:rPr>
        <w:t xml:space="preserve">indicated that a defendant has no constitutional right to have a plea accepted: </w:t>
      </w:r>
    </w:p>
    <w:p w14:paraId="45E932B8" w14:textId="77777777" w:rsidR="00BB4394" w:rsidRPr="008B5400" w:rsidRDefault="00BB4394" w:rsidP="00BB4394">
      <w:pPr>
        <w:ind w:left="0" w:firstLine="0"/>
        <w:rPr>
          <w:rFonts w:ascii="Arial" w:hAnsi="Arial" w:cs="Arial"/>
        </w:rPr>
      </w:pPr>
    </w:p>
    <w:p w14:paraId="1E4B9975" w14:textId="77777777" w:rsidR="00586C5D" w:rsidRPr="008B5400" w:rsidRDefault="00BB4394" w:rsidP="005E749F">
      <w:pPr>
        <w:ind w:left="3600" w:right="720" w:firstLine="0"/>
        <w:rPr>
          <w:rFonts w:ascii="Arial" w:hAnsi="Arial" w:cs="Arial"/>
        </w:rPr>
      </w:pPr>
      <w:r w:rsidRPr="008B5400">
        <w:rPr>
          <w:rFonts w:ascii="Arial" w:hAnsi="Arial" w:cs="Arial"/>
        </w:rPr>
        <w:t>Our holding does not mean that a trial judge must accept every constitutionally valid guilty plea merely because a defendant wishes to so plead. A criminal defendant does not have an absolute right under the Constitution to have his guilty plea accepted by the court, although the States may by statute or otherwise confer such a right.</w:t>
      </w:r>
    </w:p>
    <w:p w14:paraId="554AE476" w14:textId="77777777" w:rsidR="007F1E5A" w:rsidRPr="008B5400" w:rsidRDefault="007F1E5A" w:rsidP="00491D0A">
      <w:pPr>
        <w:rPr>
          <w:rFonts w:ascii="Arial" w:hAnsi="Arial" w:cs="Arial"/>
        </w:rPr>
      </w:pPr>
    </w:p>
    <w:p w14:paraId="352B5D3B" w14:textId="77777777" w:rsidR="008D4013" w:rsidRPr="008B5400" w:rsidRDefault="006F12A0" w:rsidP="005E749F">
      <w:pPr>
        <w:ind w:left="2880" w:firstLine="0"/>
        <w:rPr>
          <w:rFonts w:ascii="Arial" w:hAnsi="Arial" w:cs="Arial"/>
        </w:rPr>
      </w:pPr>
      <w:r w:rsidRPr="008B5400">
        <w:rPr>
          <w:rFonts w:ascii="Arial" w:hAnsi="Arial" w:cs="Arial"/>
          <w:i/>
        </w:rPr>
        <w:t>Alford</w:t>
      </w:r>
      <w:r w:rsidRPr="008B5400">
        <w:rPr>
          <w:rFonts w:ascii="Arial" w:hAnsi="Arial" w:cs="Arial"/>
        </w:rPr>
        <w:t>, 400 U.S. at 38 n.11 (citation omitted</w:t>
      </w:r>
      <w:r w:rsidR="00BB4394" w:rsidRPr="008B5400">
        <w:rPr>
          <w:rFonts w:ascii="Arial" w:hAnsi="Arial" w:cs="Arial"/>
        </w:rPr>
        <w:t>)</w:t>
      </w:r>
      <w:r w:rsidR="003C53D9" w:rsidRPr="008B5400">
        <w:rPr>
          <w:rFonts w:ascii="Arial" w:hAnsi="Arial" w:cs="Arial"/>
        </w:rPr>
        <w:t xml:space="preserve">. The </w:t>
      </w:r>
      <w:r w:rsidR="003C53D9" w:rsidRPr="008B5400">
        <w:rPr>
          <w:rFonts w:ascii="Arial" w:hAnsi="Arial" w:cs="Arial"/>
          <w:i/>
        </w:rPr>
        <w:t xml:space="preserve">Alford </w:t>
      </w:r>
      <w:r w:rsidR="003C53D9" w:rsidRPr="008B5400">
        <w:rPr>
          <w:rFonts w:ascii="Arial" w:hAnsi="Arial" w:cs="Arial"/>
        </w:rPr>
        <w:t xml:space="preserve">Court went on to note that </w:t>
      </w:r>
      <w:r w:rsidR="00BB4394" w:rsidRPr="008B5400">
        <w:rPr>
          <w:rFonts w:ascii="Arial" w:hAnsi="Arial" w:cs="Arial"/>
        </w:rPr>
        <w:t>“[l]</w:t>
      </w:r>
      <w:proofErr w:type="spellStart"/>
      <w:r w:rsidR="00BB4394" w:rsidRPr="008B5400">
        <w:rPr>
          <w:rFonts w:ascii="Arial" w:hAnsi="Arial" w:cs="Arial"/>
        </w:rPr>
        <w:t>ikewise</w:t>
      </w:r>
      <w:proofErr w:type="spellEnd"/>
      <w:r w:rsidR="00BB4394" w:rsidRPr="008B5400">
        <w:rPr>
          <w:rFonts w:ascii="Arial" w:hAnsi="Arial" w:cs="Arial"/>
        </w:rPr>
        <w:t>, the States may bar their courts from accepting guilty pleas from any defendants who assert their innocence”.</w:t>
      </w:r>
      <w:r w:rsidR="003C53D9" w:rsidRPr="008B5400">
        <w:rPr>
          <w:rFonts w:ascii="Arial" w:hAnsi="Arial" w:cs="Arial"/>
        </w:rPr>
        <w:t xml:space="preserve"> </w:t>
      </w:r>
      <w:r w:rsidRPr="008B5400">
        <w:rPr>
          <w:rFonts w:ascii="Arial" w:hAnsi="Arial" w:cs="Arial"/>
          <w:i/>
        </w:rPr>
        <w:t>Id.</w:t>
      </w:r>
      <w:r w:rsidR="003C53D9" w:rsidRPr="008B5400">
        <w:rPr>
          <w:rFonts w:ascii="Arial" w:hAnsi="Arial" w:cs="Arial"/>
          <w:i/>
        </w:rPr>
        <w:t xml:space="preserve"> </w:t>
      </w:r>
    </w:p>
    <w:p w14:paraId="5BA47C85" w14:textId="686CF7D2" w:rsidR="003C53D9" w:rsidRPr="008B5400" w:rsidRDefault="003C53D9" w:rsidP="003C53D9">
      <w:pPr>
        <w:ind w:left="2880" w:firstLine="720"/>
        <w:rPr>
          <w:rFonts w:ascii="Arial" w:hAnsi="Arial" w:cs="Arial"/>
        </w:rPr>
      </w:pPr>
      <w:r w:rsidRPr="008B5400">
        <w:rPr>
          <w:rFonts w:ascii="Arial" w:hAnsi="Arial" w:cs="Arial"/>
        </w:rPr>
        <w:t xml:space="preserve">As matter of state law, </w:t>
      </w:r>
      <w:r w:rsidR="00F23259">
        <w:rPr>
          <w:rFonts w:ascii="Arial" w:hAnsi="Arial" w:cs="Arial"/>
        </w:rPr>
        <w:t>in situations where the plea agreement does not include a sentencing recommendation</w:t>
      </w:r>
      <w:r w:rsidR="00C222C8">
        <w:rPr>
          <w:rFonts w:ascii="Arial" w:hAnsi="Arial" w:cs="Arial"/>
        </w:rPr>
        <w:t xml:space="preserve"> from the </w:t>
      </w:r>
      <w:proofErr w:type="gramStart"/>
      <w:r w:rsidR="00C222C8">
        <w:rPr>
          <w:rFonts w:ascii="Arial" w:hAnsi="Arial" w:cs="Arial"/>
        </w:rPr>
        <w:t>prosecutor</w:t>
      </w:r>
      <w:proofErr w:type="gramEnd"/>
      <w:r w:rsidR="00F23259">
        <w:rPr>
          <w:rFonts w:ascii="Arial" w:hAnsi="Arial" w:cs="Arial"/>
        </w:rPr>
        <w:t xml:space="preserve"> </w:t>
      </w:r>
      <w:r w:rsidRPr="008B5400">
        <w:rPr>
          <w:rFonts w:ascii="Arial" w:hAnsi="Arial" w:cs="Arial"/>
        </w:rPr>
        <w:t xml:space="preserve">the North Carolina </w:t>
      </w:r>
      <w:r w:rsidR="00F23259">
        <w:rPr>
          <w:rFonts w:ascii="Arial" w:hAnsi="Arial" w:cs="Arial"/>
        </w:rPr>
        <w:t>Supreme Court has interpreted G.S. 15A-1023(c) to require that a trial judge accept a defendant’s knowing and voluntary</w:t>
      </w:r>
      <w:r w:rsidR="00F23259">
        <w:rPr>
          <w:rFonts w:ascii="Arial" w:hAnsi="Arial" w:cs="Arial"/>
          <w:i/>
          <w:iCs/>
        </w:rPr>
        <w:t xml:space="preserve"> </w:t>
      </w:r>
      <w:r w:rsidR="00F23259">
        <w:rPr>
          <w:rFonts w:ascii="Arial" w:hAnsi="Arial" w:cs="Arial"/>
        </w:rPr>
        <w:t>plea when it is supported by an adequate factual basis even if the defendant does not admit factual guilt. State v. Chandler, 376 N.C. 361, 366-68 (2020) (</w:t>
      </w:r>
      <w:r w:rsidR="00CE5844">
        <w:rPr>
          <w:rFonts w:ascii="Arial" w:hAnsi="Arial" w:cs="Arial"/>
        </w:rPr>
        <w:t>trial court erred by rejecting such a plea; remanding case to trial court with instruction to district attorney to renew the plea offer that was rejected by the trial court</w:t>
      </w:r>
      <w:r w:rsidR="00F23259">
        <w:rPr>
          <w:rFonts w:ascii="Arial" w:hAnsi="Arial" w:cs="Arial"/>
        </w:rPr>
        <w:t>).</w:t>
      </w:r>
    </w:p>
    <w:p w14:paraId="5049DD39" w14:textId="77777777" w:rsidR="000756A3" w:rsidRPr="008B5400" w:rsidRDefault="000756A3" w:rsidP="003C53D9">
      <w:pPr>
        <w:ind w:left="2880" w:firstLine="720"/>
        <w:rPr>
          <w:rFonts w:ascii="Arial" w:hAnsi="Arial" w:cs="Arial"/>
        </w:rPr>
      </w:pPr>
    </w:p>
    <w:p w14:paraId="3CB8A48E" w14:textId="77777777" w:rsidR="003C6324" w:rsidRPr="008B5400" w:rsidRDefault="003C6324" w:rsidP="00025C5A">
      <w:pPr>
        <w:pStyle w:val="Heading2"/>
        <w:keepNext w:val="0"/>
        <w:keepLines w:val="0"/>
        <w:numPr>
          <w:ilvl w:val="0"/>
          <w:numId w:val="9"/>
        </w:numPr>
        <w:spacing w:before="0"/>
        <w:ind w:left="1440" w:hanging="720"/>
        <w:rPr>
          <w:vanish/>
          <w:specVanish/>
        </w:rPr>
      </w:pPr>
      <w:bookmarkStart w:id="8" w:name="_Toc134630453"/>
      <w:r w:rsidRPr="008B5400">
        <w:t>No Contest.</w:t>
      </w:r>
      <w:bookmarkEnd w:id="8"/>
      <w:r w:rsidRPr="008B5400">
        <w:t xml:space="preserve"> </w:t>
      </w:r>
    </w:p>
    <w:p w14:paraId="128DB50E" w14:textId="70057490" w:rsidR="007835A1" w:rsidRPr="008B5400" w:rsidRDefault="00D11849" w:rsidP="00025C5A">
      <w:pPr>
        <w:ind w:left="1440" w:firstLine="0"/>
        <w:rPr>
          <w:rFonts w:ascii="Arial" w:eastAsia="Times New Roman" w:hAnsi="Arial" w:cs="Arial"/>
          <w:spacing w:val="-2"/>
        </w:rPr>
      </w:pPr>
      <w:r w:rsidRPr="008B5400">
        <w:rPr>
          <w:rFonts w:ascii="Arial" w:hAnsi="Arial" w:cs="Arial"/>
        </w:rPr>
        <w:t xml:space="preserve"> </w:t>
      </w:r>
      <w:r w:rsidR="00DA60AE" w:rsidRPr="008B5400">
        <w:rPr>
          <w:rFonts w:ascii="Arial" w:hAnsi="Arial" w:cs="Arial"/>
        </w:rPr>
        <w:t>A judge may accept a no contest</w:t>
      </w:r>
      <w:r w:rsidR="00133B16" w:rsidRPr="008B5400">
        <w:rPr>
          <w:rFonts w:ascii="Arial" w:hAnsi="Arial" w:cs="Arial"/>
        </w:rPr>
        <w:t xml:space="preserve"> plea—also called a plea of nolo contendere—</w:t>
      </w:r>
      <w:r w:rsidR="00F11D04" w:rsidRPr="008B5400">
        <w:rPr>
          <w:rFonts w:ascii="Arial" w:hAnsi="Arial" w:cs="Arial"/>
        </w:rPr>
        <w:t xml:space="preserve">if </w:t>
      </w:r>
      <w:r w:rsidR="00DA60AE" w:rsidRPr="008B5400">
        <w:rPr>
          <w:rFonts w:ascii="Arial" w:hAnsi="Arial" w:cs="Arial"/>
        </w:rPr>
        <w:t>there is a fac</w:t>
      </w:r>
      <w:r w:rsidR="00BC7473" w:rsidRPr="008B5400">
        <w:rPr>
          <w:rFonts w:ascii="Arial" w:hAnsi="Arial" w:cs="Arial"/>
        </w:rPr>
        <w:t>t</w:t>
      </w:r>
      <w:r w:rsidR="00DA60AE" w:rsidRPr="008B5400">
        <w:rPr>
          <w:rFonts w:ascii="Arial" w:hAnsi="Arial" w:cs="Arial"/>
        </w:rPr>
        <w:t xml:space="preserve">ual basis for the plea. </w:t>
      </w:r>
      <w:r w:rsidR="006F12A0" w:rsidRPr="008B5400">
        <w:rPr>
          <w:rFonts w:ascii="Arial" w:hAnsi="Arial" w:cs="Arial"/>
        </w:rPr>
        <w:t>G.S. 15A-1022(d)</w:t>
      </w:r>
      <w:r w:rsidR="00DA60AE" w:rsidRPr="008B5400">
        <w:rPr>
          <w:rFonts w:ascii="Arial" w:hAnsi="Arial" w:cs="Arial"/>
        </w:rPr>
        <w:t xml:space="preserve">; </w:t>
      </w:r>
      <w:r w:rsidR="00DA60AE" w:rsidRPr="008B5400">
        <w:rPr>
          <w:rFonts w:ascii="Arial" w:hAnsi="Arial" w:cs="Arial"/>
          <w:i/>
        </w:rPr>
        <w:t xml:space="preserve">see </w:t>
      </w:r>
      <w:r w:rsidR="006F12A0" w:rsidRPr="008B5400">
        <w:rPr>
          <w:rFonts w:ascii="Arial" w:hAnsi="Arial" w:cs="Arial"/>
        </w:rPr>
        <w:t>Section IV.E.</w:t>
      </w:r>
      <w:r w:rsidR="00DA60AE" w:rsidRPr="008B5400">
        <w:rPr>
          <w:rFonts w:ascii="Arial" w:hAnsi="Arial" w:cs="Arial"/>
        </w:rPr>
        <w:t xml:space="preserve"> below (discussing factual basis). </w:t>
      </w:r>
      <w:r w:rsidR="0092636D" w:rsidRPr="008B5400">
        <w:rPr>
          <w:rFonts w:ascii="Arial" w:hAnsi="Arial" w:cs="Arial"/>
        </w:rPr>
        <w:t xml:space="preserve">A no contest plea is one “by which a defendant does not expressly admit his guilt, but nonetheless waives his right to a trial and authorizes the court for purposes of the case to treat him as if he were guilty.” </w:t>
      </w:r>
      <w:r w:rsidR="006F12A0" w:rsidRPr="008B5400">
        <w:rPr>
          <w:rFonts w:ascii="Arial" w:hAnsi="Arial" w:cs="Arial"/>
          <w:i/>
        </w:rPr>
        <w:t>Alford,</w:t>
      </w:r>
      <w:r w:rsidR="006F12A0" w:rsidRPr="008B5400">
        <w:rPr>
          <w:rFonts w:ascii="Arial" w:hAnsi="Arial" w:cs="Arial"/>
        </w:rPr>
        <w:t xml:space="preserve"> 400 U.S. at 35</w:t>
      </w:r>
      <w:r w:rsidR="0092636D" w:rsidRPr="008B5400">
        <w:rPr>
          <w:rFonts w:ascii="Arial" w:hAnsi="Arial" w:cs="Arial"/>
        </w:rPr>
        <w:t xml:space="preserve">. Basically: </w:t>
      </w:r>
      <w:r w:rsidR="007835A1" w:rsidRPr="008B5400">
        <w:rPr>
          <w:rFonts w:ascii="Arial" w:hAnsi="Arial" w:cs="Arial"/>
        </w:rPr>
        <w:t xml:space="preserve">the defendant agrees not to contest the charge. </w:t>
      </w:r>
      <w:r w:rsidR="007835A1" w:rsidRPr="008B5400">
        <w:rPr>
          <w:rFonts w:ascii="Arial" w:eastAsia="Times New Roman" w:hAnsi="Arial" w:cs="Arial"/>
          <w:i/>
          <w:spacing w:val="-1"/>
        </w:rPr>
        <w:t>Se</w:t>
      </w:r>
      <w:r w:rsidR="007835A1" w:rsidRPr="008B5400">
        <w:rPr>
          <w:rFonts w:ascii="Arial" w:eastAsia="Times New Roman" w:hAnsi="Arial" w:cs="Arial"/>
          <w:i/>
        </w:rPr>
        <w:t xml:space="preserve">e </w:t>
      </w:r>
      <w:r w:rsidR="006F12A0" w:rsidRPr="008B5400">
        <w:rPr>
          <w:rFonts w:ascii="Arial" w:eastAsia="Times New Roman" w:hAnsi="Arial" w:cs="Arial"/>
        </w:rPr>
        <w:t>State v. Cooper, 238 N.C. 241, 243 (1953)</w:t>
      </w:r>
      <w:r w:rsidR="007835A1" w:rsidRPr="008B5400">
        <w:rPr>
          <w:rFonts w:ascii="Arial" w:eastAsia="Times New Roman" w:hAnsi="Arial" w:cs="Arial"/>
          <w:spacing w:val="-2"/>
        </w:rPr>
        <w:t xml:space="preserve">. “Implicit in the nolo contendere cases is a recognition that the Constitution does not bar imposition of a prison sentence upon an accused who is unwilling expressly to admit his guilt but who, faced with grim alternatives, is willing to waive his trial and accept the sentence.” </w:t>
      </w:r>
      <w:r w:rsidR="006F12A0" w:rsidRPr="008B5400">
        <w:rPr>
          <w:rFonts w:ascii="Arial" w:eastAsia="Times New Roman" w:hAnsi="Arial" w:cs="Arial"/>
          <w:spacing w:val="-2"/>
        </w:rPr>
        <w:t xml:space="preserve">State v. McClure, 280 N.C. 288, 293 (1972) (quoting </w:t>
      </w:r>
      <w:r w:rsidR="006F12A0" w:rsidRPr="00CC1DC3">
        <w:rPr>
          <w:rFonts w:ascii="Arial" w:eastAsia="Times New Roman" w:hAnsi="Arial" w:cs="Arial"/>
          <w:i/>
          <w:iCs/>
          <w:spacing w:val="-2"/>
        </w:rPr>
        <w:t>Alford</w:t>
      </w:r>
      <w:r w:rsidR="006F12A0" w:rsidRPr="008B5400">
        <w:rPr>
          <w:rFonts w:ascii="Arial" w:eastAsia="Times New Roman" w:hAnsi="Arial" w:cs="Arial"/>
          <w:spacing w:val="-2"/>
        </w:rPr>
        <w:t>, 400 U.S. 25)</w:t>
      </w:r>
      <w:r w:rsidR="007835A1" w:rsidRPr="008B5400">
        <w:rPr>
          <w:rFonts w:ascii="Arial" w:eastAsia="Times New Roman" w:hAnsi="Arial" w:cs="Arial"/>
          <w:spacing w:val="-2"/>
        </w:rPr>
        <w:t>.</w:t>
      </w:r>
    </w:p>
    <w:p w14:paraId="616788EA" w14:textId="77777777" w:rsidR="005E749F" w:rsidRPr="008B5400" w:rsidRDefault="00271F94" w:rsidP="00025C5A">
      <w:pPr>
        <w:pStyle w:val="Heading3"/>
        <w:keepNext w:val="0"/>
        <w:keepLines w:val="0"/>
        <w:numPr>
          <w:ilvl w:val="0"/>
          <w:numId w:val="20"/>
        </w:numPr>
        <w:ind w:left="2160" w:hanging="720"/>
        <w:rPr>
          <w:vanish/>
          <w:specVanish/>
        </w:rPr>
      </w:pPr>
      <w:r w:rsidRPr="008B5400">
        <w:t>Effect.</w:t>
      </w:r>
      <w:r w:rsidR="00D11849" w:rsidRPr="008B5400">
        <w:t xml:space="preserve"> </w:t>
      </w:r>
    </w:p>
    <w:p w14:paraId="5BFC6700" w14:textId="5D7C6D93" w:rsidR="00DA60AE" w:rsidRPr="008B5400" w:rsidRDefault="00D11849" w:rsidP="00025C5A">
      <w:pPr>
        <w:pStyle w:val="ListParagraph"/>
        <w:ind w:left="2160" w:firstLine="0"/>
        <w:rPr>
          <w:rFonts w:ascii="Arial" w:hAnsi="Arial" w:cs="Arial"/>
        </w:rPr>
      </w:pPr>
      <w:r w:rsidRPr="008B5400">
        <w:rPr>
          <w:rFonts w:ascii="Arial" w:hAnsi="Arial" w:cs="Arial"/>
        </w:rPr>
        <w:t xml:space="preserve"> </w:t>
      </w:r>
      <w:r w:rsidR="00BC7473" w:rsidRPr="008B5400">
        <w:rPr>
          <w:rFonts w:ascii="Arial" w:hAnsi="Arial" w:cs="Arial"/>
        </w:rPr>
        <w:t xml:space="preserve">A no contest plea is “tantamount </w:t>
      </w:r>
      <w:r w:rsidR="0020517C" w:rsidRPr="008B5400">
        <w:rPr>
          <w:rFonts w:ascii="Arial" w:hAnsi="Arial" w:cs="Arial"/>
        </w:rPr>
        <w:t>to</w:t>
      </w:r>
      <w:r w:rsidR="00BC7473" w:rsidRPr="008B5400">
        <w:rPr>
          <w:rFonts w:ascii="Arial" w:hAnsi="Arial" w:cs="Arial"/>
        </w:rPr>
        <w:t xml:space="preserve"> a plea of guilty.” </w:t>
      </w:r>
      <w:r w:rsidR="006F12A0" w:rsidRPr="008B5400">
        <w:rPr>
          <w:rFonts w:ascii="Arial" w:hAnsi="Arial" w:cs="Arial"/>
          <w:i/>
        </w:rPr>
        <w:t xml:space="preserve">Cooper, </w:t>
      </w:r>
      <w:r w:rsidR="006F12A0" w:rsidRPr="008B5400">
        <w:rPr>
          <w:rFonts w:ascii="Arial" w:hAnsi="Arial" w:cs="Arial"/>
        </w:rPr>
        <w:t>238 N.C. at 243</w:t>
      </w:r>
      <w:r w:rsidR="00BC7473" w:rsidRPr="008B5400">
        <w:rPr>
          <w:rFonts w:ascii="Arial" w:hAnsi="Arial" w:cs="Arial"/>
        </w:rPr>
        <w:t xml:space="preserve">; </w:t>
      </w:r>
      <w:r w:rsidR="00BC7473" w:rsidRPr="008B5400">
        <w:rPr>
          <w:rFonts w:ascii="Arial" w:hAnsi="Arial" w:cs="Arial"/>
          <w:i/>
        </w:rPr>
        <w:t xml:space="preserve">see also </w:t>
      </w:r>
      <w:r w:rsidR="00FC7DC6">
        <w:rPr>
          <w:rFonts w:ascii="Arial" w:hAnsi="Arial" w:cs="Arial"/>
          <w:iCs/>
        </w:rPr>
        <w:t>State v. Holden,</w:t>
      </w:r>
      <w:r w:rsidR="006F12A0" w:rsidRPr="008B5400">
        <w:rPr>
          <w:rFonts w:ascii="Arial" w:hAnsi="Arial" w:cs="Arial"/>
          <w:i/>
        </w:rPr>
        <w:t xml:space="preserve"> </w:t>
      </w:r>
      <w:r w:rsidR="006F12A0" w:rsidRPr="008B5400">
        <w:rPr>
          <w:rFonts w:ascii="Arial" w:hAnsi="Arial" w:cs="Arial"/>
        </w:rPr>
        <w:t xml:space="preserve">321 N.C. </w:t>
      </w:r>
      <w:r w:rsidR="00FC7DC6">
        <w:rPr>
          <w:rFonts w:ascii="Arial" w:hAnsi="Arial" w:cs="Arial"/>
        </w:rPr>
        <w:t>125,</w:t>
      </w:r>
      <w:r w:rsidR="006F12A0" w:rsidRPr="008B5400">
        <w:rPr>
          <w:rFonts w:ascii="Arial" w:hAnsi="Arial" w:cs="Arial"/>
        </w:rPr>
        <w:t xml:space="preserve"> 162</w:t>
      </w:r>
      <w:r w:rsidR="00FC7DC6">
        <w:rPr>
          <w:rFonts w:ascii="Arial" w:hAnsi="Arial" w:cs="Arial"/>
        </w:rPr>
        <w:t xml:space="preserve"> (1987)</w:t>
      </w:r>
      <w:r w:rsidR="00BC7473" w:rsidRPr="008B5400">
        <w:rPr>
          <w:rFonts w:ascii="Arial" w:hAnsi="Arial" w:cs="Arial"/>
        </w:rPr>
        <w:t xml:space="preserve">. </w:t>
      </w:r>
      <w:r w:rsidR="00BB3117" w:rsidRPr="008B5400">
        <w:rPr>
          <w:rFonts w:ascii="Arial" w:hAnsi="Arial" w:cs="Arial"/>
        </w:rPr>
        <w:lastRenderedPageBreak/>
        <w:t xml:space="preserve">Although a no contest plea is not an admission of guilt </w:t>
      </w:r>
      <w:r w:rsidR="00BC7473" w:rsidRPr="008B5400">
        <w:rPr>
          <w:rFonts w:ascii="Arial" w:hAnsi="Arial" w:cs="Arial"/>
        </w:rPr>
        <w:t>and</w:t>
      </w:r>
      <w:r w:rsidR="00271F94" w:rsidRPr="008B5400">
        <w:rPr>
          <w:rFonts w:ascii="Arial" w:hAnsi="Arial" w:cs="Arial"/>
        </w:rPr>
        <w:t xml:space="preserve"> may not be used in another case to prove that the defendant </w:t>
      </w:r>
      <w:r w:rsidR="00271F94" w:rsidRPr="008B5400">
        <w:rPr>
          <w:rFonts w:ascii="Arial" w:hAnsi="Arial" w:cs="Arial"/>
          <w:i/>
        </w:rPr>
        <w:t>committed</w:t>
      </w:r>
      <w:r w:rsidR="00271F94" w:rsidRPr="008B5400">
        <w:rPr>
          <w:rFonts w:ascii="Arial" w:hAnsi="Arial" w:cs="Arial"/>
        </w:rPr>
        <w:t xml:space="preserve"> the crime to which he </w:t>
      </w:r>
      <w:r w:rsidR="00DC31ED" w:rsidRPr="008B5400">
        <w:rPr>
          <w:rFonts w:ascii="Arial" w:hAnsi="Arial" w:cs="Arial"/>
        </w:rPr>
        <w:t xml:space="preserve">or she </w:t>
      </w:r>
      <w:r w:rsidR="00271F94" w:rsidRPr="008B5400">
        <w:rPr>
          <w:rFonts w:ascii="Arial" w:hAnsi="Arial" w:cs="Arial"/>
        </w:rPr>
        <w:t>pled no contest</w:t>
      </w:r>
      <w:r w:rsidR="00BB3117" w:rsidRPr="008B5400">
        <w:rPr>
          <w:rFonts w:ascii="Arial" w:hAnsi="Arial" w:cs="Arial"/>
        </w:rPr>
        <w:t xml:space="preserve">, evidence of such a plea </w:t>
      </w:r>
      <w:r w:rsidR="003C6324" w:rsidRPr="008B5400">
        <w:rPr>
          <w:rFonts w:ascii="Arial" w:hAnsi="Arial" w:cs="Arial"/>
        </w:rPr>
        <w:t xml:space="preserve">may be used to prove that a defendant was </w:t>
      </w:r>
      <w:r w:rsidR="003C6324" w:rsidRPr="008B5400">
        <w:rPr>
          <w:rFonts w:ascii="Arial" w:hAnsi="Arial" w:cs="Arial"/>
          <w:i/>
        </w:rPr>
        <w:t>convicted</w:t>
      </w:r>
      <w:r w:rsidR="003C6324" w:rsidRPr="008B5400">
        <w:rPr>
          <w:rFonts w:ascii="Arial" w:hAnsi="Arial" w:cs="Arial"/>
        </w:rPr>
        <w:t xml:space="preserve"> of the pleaded-to offense.</w:t>
      </w:r>
      <w:r w:rsidR="000F1609" w:rsidRPr="008B5400">
        <w:rPr>
          <w:rFonts w:ascii="Arial" w:hAnsi="Arial" w:cs="Arial"/>
        </w:rPr>
        <w:t xml:space="preserve"> </w:t>
      </w:r>
      <w:r w:rsidR="006F12A0" w:rsidRPr="00CC1DC3">
        <w:rPr>
          <w:rFonts w:ascii="Arial" w:hAnsi="Arial" w:cs="Arial"/>
          <w:i/>
          <w:iCs/>
        </w:rPr>
        <w:t>Holden</w:t>
      </w:r>
      <w:r w:rsidR="006F12A0" w:rsidRPr="008B5400">
        <w:rPr>
          <w:rFonts w:ascii="Arial" w:hAnsi="Arial" w:cs="Arial"/>
        </w:rPr>
        <w:t xml:space="preserve">, 321 N.C. </w:t>
      </w:r>
      <w:r w:rsidR="00FC7DC6">
        <w:rPr>
          <w:rFonts w:ascii="Arial" w:hAnsi="Arial" w:cs="Arial"/>
        </w:rPr>
        <w:t>at</w:t>
      </w:r>
      <w:r w:rsidR="006F12A0" w:rsidRPr="008B5400">
        <w:rPr>
          <w:rFonts w:ascii="Arial" w:hAnsi="Arial" w:cs="Arial"/>
        </w:rPr>
        <w:t xml:space="preserve"> 161-62</w:t>
      </w:r>
      <w:r w:rsidR="00BC7473" w:rsidRPr="008B5400">
        <w:rPr>
          <w:rFonts w:ascii="Arial" w:hAnsi="Arial" w:cs="Arial"/>
        </w:rPr>
        <w:t xml:space="preserve">; </w:t>
      </w:r>
      <w:r w:rsidR="006F12A0" w:rsidRPr="008B5400">
        <w:rPr>
          <w:rFonts w:ascii="Arial" w:hAnsi="Arial" w:cs="Arial"/>
        </w:rPr>
        <w:t>State v. Outlaw, 326 N.C. 467, 469 (1990).</w:t>
      </w:r>
      <w:r w:rsidR="003C6324" w:rsidRPr="008B5400">
        <w:rPr>
          <w:rFonts w:ascii="Arial" w:hAnsi="Arial" w:cs="Arial"/>
        </w:rPr>
        <w:t xml:space="preserve"> Thus, </w:t>
      </w:r>
      <w:r w:rsidR="00BB3117" w:rsidRPr="008B5400">
        <w:rPr>
          <w:rFonts w:ascii="Arial" w:hAnsi="Arial" w:cs="Arial"/>
        </w:rPr>
        <w:t xml:space="preserve">a </w:t>
      </w:r>
      <w:r w:rsidR="003C6324" w:rsidRPr="008B5400">
        <w:rPr>
          <w:rFonts w:ascii="Arial" w:hAnsi="Arial" w:cs="Arial"/>
        </w:rPr>
        <w:t xml:space="preserve">past conviction resulting from a no contest </w:t>
      </w:r>
      <w:proofErr w:type="gramStart"/>
      <w:r w:rsidR="003C6324" w:rsidRPr="008B5400">
        <w:rPr>
          <w:rFonts w:ascii="Arial" w:hAnsi="Arial" w:cs="Arial"/>
        </w:rPr>
        <w:t>plea</w:t>
      </w:r>
      <w:proofErr w:type="gramEnd"/>
    </w:p>
    <w:p w14:paraId="7D085DB6" w14:textId="77777777" w:rsidR="00DA60AE" w:rsidRPr="008B5400" w:rsidRDefault="00DA60AE" w:rsidP="00025C5A">
      <w:pPr>
        <w:pStyle w:val="ListParagraph"/>
        <w:ind w:left="2160" w:firstLine="0"/>
        <w:rPr>
          <w:rFonts w:ascii="Arial" w:hAnsi="Arial" w:cs="Arial"/>
        </w:rPr>
      </w:pPr>
    </w:p>
    <w:p w14:paraId="450012D7" w14:textId="77777777" w:rsidR="00DA60AE" w:rsidRPr="008B5400" w:rsidRDefault="00133B16" w:rsidP="00025C5A">
      <w:pPr>
        <w:pStyle w:val="ListParagraph"/>
        <w:numPr>
          <w:ilvl w:val="0"/>
          <w:numId w:val="24"/>
        </w:numPr>
        <w:ind w:left="2880"/>
        <w:rPr>
          <w:rFonts w:ascii="Arial" w:hAnsi="Arial" w:cs="Arial"/>
        </w:rPr>
      </w:pPr>
      <w:r w:rsidRPr="008B5400">
        <w:rPr>
          <w:rFonts w:ascii="Arial" w:hAnsi="Arial" w:cs="Arial"/>
        </w:rPr>
        <w:t>m</w:t>
      </w:r>
      <w:r w:rsidR="003C6324" w:rsidRPr="008B5400">
        <w:rPr>
          <w:rFonts w:ascii="Arial" w:hAnsi="Arial" w:cs="Arial"/>
        </w:rPr>
        <w:t>ay be admitted under evidence Rule 609(a)</w:t>
      </w:r>
      <w:r w:rsidR="000F1609" w:rsidRPr="008B5400">
        <w:rPr>
          <w:rFonts w:ascii="Arial" w:hAnsi="Arial" w:cs="Arial"/>
        </w:rPr>
        <w:t xml:space="preserve"> </w:t>
      </w:r>
      <w:r w:rsidR="003C6324" w:rsidRPr="008B5400">
        <w:rPr>
          <w:rFonts w:ascii="Arial" w:hAnsi="Arial" w:cs="Arial"/>
        </w:rPr>
        <w:t>for purposes of impeachment</w:t>
      </w:r>
      <w:r w:rsidRPr="008B5400">
        <w:rPr>
          <w:rFonts w:ascii="Arial" w:hAnsi="Arial" w:cs="Arial"/>
        </w:rPr>
        <w:t>,</w:t>
      </w:r>
      <w:r w:rsidR="003C6324" w:rsidRPr="008B5400">
        <w:rPr>
          <w:rFonts w:ascii="Arial" w:hAnsi="Arial" w:cs="Arial"/>
        </w:rPr>
        <w:t xml:space="preserve"> </w:t>
      </w:r>
      <w:r w:rsidR="006F12A0" w:rsidRPr="008B5400">
        <w:rPr>
          <w:rFonts w:ascii="Arial" w:hAnsi="Arial" w:cs="Arial"/>
          <w:i/>
        </w:rPr>
        <w:t>Outlaw</w:t>
      </w:r>
      <w:r w:rsidR="006F12A0" w:rsidRPr="008B5400">
        <w:rPr>
          <w:rFonts w:ascii="Arial" w:hAnsi="Arial" w:cs="Arial"/>
        </w:rPr>
        <w:t>, 326 N.C. at 469</w:t>
      </w:r>
      <w:r w:rsidR="000F1609" w:rsidRPr="008B5400">
        <w:rPr>
          <w:rFonts w:ascii="Arial" w:hAnsi="Arial" w:cs="Arial"/>
        </w:rPr>
        <w:t xml:space="preserve">; </w:t>
      </w:r>
      <w:r w:rsidR="000F1609" w:rsidRPr="008B5400">
        <w:rPr>
          <w:rFonts w:ascii="Arial" w:hAnsi="Arial" w:cs="Arial"/>
          <w:i/>
        </w:rPr>
        <w:t xml:space="preserve">see generally </w:t>
      </w:r>
      <w:hyperlink r:id="rId11" w:history="1">
        <w:r w:rsidR="006F12A0" w:rsidRPr="008B5400">
          <w:rPr>
            <w:rStyle w:val="Hyperlink"/>
            <w:rFonts w:ascii="Arial" w:hAnsi="Arial" w:cs="Arial"/>
          </w:rPr>
          <w:t>Rule 609: Impeachment by Evidence of Conviction of a Crime</w:t>
        </w:r>
      </w:hyperlink>
      <w:r w:rsidR="000F1609" w:rsidRPr="008B5400">
        <w:rPr>
          <w:rFonts w:ascii="Arial" w:hAnsi="Arial" w:cs="Arial"/>
        </w:rPr>
        <w:t xml:space="preserve"> in this </w:t>
      </w:r>
      <w:proofErr w:type="spellStart"/>
      <w:r w:rsidR="000F1609" w:rsidRPr="008B5400">
        <w:rPr>
          <w:rFonts w:ascii="Arial" w:hAnsi="Arial" w:cs="Arial"/>
        </w:rPr>
        <w:t>Benchbook</w:t>
      </w:r>
      <w:proofErr w:type="spellEnd"/>
      <w:r w:rsidRPr="008B5400">
        <w:rPr>
          <w:rFonts w:ascii="Arial" w:hAnsi="Arial" w:cs="Arial"/>
        </w:rPr>
        <w:t>;</w:t>
      </w:r>
    </w:p>
    <w:p w14:paraId="2EDFA889" w14:textId="4F3CCBEF" w:rsidR="00925071" w:rsidRPr="008B5400" w:rsidRDefault="00133B16" w:rsidP="00025C5A">
      <w:pPr>
        <w:pStyle w:val="ListParagraph"/>
        <w:numPr>
          <w:ilvl w:val="0"/>
          <w:numId w:val="24"/>
        </w:numPr>
        <w:ind w:left="2880"/>
        <w:rPr>
          <w:rFonts w:ascii="Arial" w:hAnsi="Arial" w:cs="Arial"/>
        </w:rPr>
      </w:pPr>
      <w:r w:rsidRPr="008B5400">
        <w:rPr>
          <w:rFonts w:ascii="Arial" w:hAnsi="Arial" w:cs="Arial"/>
        </w:rPr>
        <w:t>c</w:t>
      </w:r>
      <w:r w:rsidR="00CA5C83" w:rsidRPr="008B5400">
        <w:rPr>
          <w:rFonts w:ascii="Arial" w:hAnsi="Arial" w:cs="Arial"/>
        </w:rPr>
        <w:t xml:space="preserve">onstitutes </w:t>
      </w:r>
      <w:r w:rsidR="003C6324" w:rsidRPr="008B5400">
        <w:rPr>
          <w:rFonts w:ascii="Arial" w:hAnsi="Arial" w:cs="Arial"/>
        </w:rPr>
        <w:t>a conviction for purposes</w:t>
      </w:r>
      <w:r w:rsidR="00D121AD">
        <w:rPr>
          <w:rFonts w:ascii="Arial" w:hAnsi="Arial" w:cs="Arial"/>
        </w:rPr>
        <w:t xml:space="preserve"> of the capital aggravating circumstances described in G.S. 15A-2000(e)(2) (defendant was previously convicted of a capital felony) and</w:t>
      </w:r>
      <w:r w:rsidR="00BB3117" w:rsidRPr="008B5400">
        <w:rPr>
          <w:rFonts w:ascii="Arial" w:hAnsi="Arial" w:cs="Arial"/>
        </w:rPr>
        <w:t xml:space="preserve"> </w:t>
      </w:r>
      <w:r w:rsidR="006F12A0" w:rsidRPr="008B5400">
        <w:rPr>
          <w:rFonts w:ascii="Arial" w:hAnsi="Arial" w:cs="Arial"/>
        </w:rPr>
        <w:t>G.S. 15A-2000(e)(3)</w:t>
      </w:r>
      <w:r w:rsidR="00BC7473" w:rsidRPr="008B5400">
        <w:rPr>
          <w:rFonts w:ascii="Arial" w:hAnsi="Arial" w:cs="Arial"/>
        </w:rPr>
        <w:t xml:space="preserve"> </w:t>
      </w:r>
      <w:r w:rsidR="00BB3117" w:rsidRPr="008B5400">
        <w:rPr>
          <w:rFonts w:ascii="Arial" w:hAnsi="Arial" w:cs="Arial"/>
        </w:rPr>
        <w:t>(defendant was previously convicted of a felony involving the use or threat of violence)</w:t>
      </w:r>
      <w:r w:rsidRPr="008B5400">
        <w:rPr>
          <w:rFonts w:ascii="Arial" w:hAnsi="Arial" w:cs="Arial"/>
        </w:rPr>
        <w:t xml:space="preserve">, </w:t>
      </w:r>
      <w:r w:rsidR="00D121AD">
        <w:rPr>
          <w:rFonts w:ascii="Arial" w:hAnsi="Arial" w:cs="Arial"/>
          <w:i/>
          <w:iCs/>
        </w:rPr>
        <w:t xml:space="preserve">see </w:t>
      </w:r>
      <w:r w:rsidR="006F12A0" w:rsidRPr="008B5400">
        <w:rPr>
          <w:rFonts w:ascii="Arial" w:hAnsi="Arial" w:cs="Arial"/>
          <w:i/>
        </w:rPr>
        <w:t>Holden</w:t>
      </w:r>
      <w:r w:rsidR="006F12A0" w:rsidRPr="008B5400">
        <w:rPr>
          <w:rFonts w:ascii="Arial" w:hAnsi="Arial" w:cs="Arial"/>
        </w:rPr>
        <w:t>, 321 N.C. at 161-62</w:t>
      </w:r>
      <w:r w:rsidRPr="008B5400">
        <w:rPr>
          <w:rFonts w:ascii="Arial" w:hAnsi="Arial" w:cs="Arial"/>
        </w:rPr>
        <w:t>; and</w:t>
      </w:r>
    </w:p>
    <w:p w14:paraId="55514EDC" w14:textId="73B0A6EB" w:rsidR="00DA60AE" w:rsidRPr="008B5400" w:rsidRDefault="00133B16" w:rsidP="00025C5A">
      <w:pPr>
        <w:pStyle w:val="ListParagraph"/>
        <w:numPr>
          <w:ilvl w:val="0"/>
          <w:numId w:val="24"/>
        </w:numPr>
        <w:ind w:left="2880"/>
        <w:rPr>
          <w:rFonts w:ascii="Arial" w:hAnsi="Arial" w:cs="Arial"/>
        </w:rPr>
      </w:pPr>
      <w:r w:rsidRPr="008B5400">
        <w:rPr>
          <w:rFonts w:ascii="Arial" w:hAnsi="Arial" w:cs="Arial"/>
        </w:rPr>
        <w:t>m</w:t>
      </w:r>
      <w:r w:rsidR="00BC7473" w:rsidRPr="008B5400">
        <w:rPr>
          <w:rFonts w:ascii="Arial" w:hAnsi="Arial" w:cs="Arial"/>
        </w:rPr>
        <w:t>ay be used as one of the three prior felony convictions required to support a habitual felon charge</w:t>
      </w:r>
      <w:r w:rsidRPr="008B5400">
        <w:rPr>
          <w:rFonts w:ascii="Arial" w:hAnsi="Arial" w:cs="Arial"/>
        </w:rPr>
        <w:t>,</w:t>
      </w:r>
      <w:r w:rsidR="00DC31ED" w:rsidRPr="008B5400">
        <w:rPr>
          <w:rFonts w:ascii="Arial" w:hAnsi="Arial" w:cs="Arial"/>
        </w:rPr>
        <w:t xml:space="preserve"> State v. Jones,</w:t>
      </w:r>
      <w:r w:rsidR="006F12A0" w:rsidRPr="008B5400">
        <w:rPr>
          <w:rFonts w:ascii="Arial" w:hAnsi="Arial" w:cs="Arial"/>
        </w:rPr>
        <w:t xml:space="preserve"> 151 N.C. App. 317, 329 (2002)</w:t>
      </w:r>
      <w:r w:rsidRPr="008B5400">
        <w:rPr>
          <w:rFonts w:ascii="Arial" w:hAnsi="Arial" w:cs="Arial"/>
        </w:rPr>
        <w:t xml:space="preserve">; </w:t>
      </w:r>
      <w:r w:rsidRPr="008B5400">
        <w:rPr>
          <w:rFonts w:ascii="Arial" w:hAnsi="Arial" w:cs="Arial"/>
          <w:i/>
        </w:rPr>
        <w:t>but see</w:t>
      </w:r>
      <w:r w:rsidR="00BC7473" w:rsidRPr="008B5400">
        <w:rPr>
          <w:rFonts w:ascii="Arial" w:hAnsi="Arial" w:cs="Arial"/>
        </w:rPr>
        <w:t xml:space="preserve"> </w:t>
      </w:r>
      <w:r w:rsidR="006F12A0" w:rsidRPr="008B5400">
        <w:rPr>
          <w:rFonts w:ascii="Arial" w:hAnsi="Arial" w:cs="Arial"/>
        </w:rPr>
        <w:t>State v. Petty, 100 N.C. App. 465, 468 (1990) (no contest plea entered before 1975 (effective date of amendments to G.S. 15A-1022) may not be used to adjudicate habitual felon status)</w:t>
      </w:r>
      <w:r w:rsidR="00BC7473" w:rsidRPr="008B5400">
        <w:rPr>
          <w:rFonts w:ascii="Arial" w:hAnsi="Arial" w:cs="Arial"/>
        </w:rPr>
        <w:t>.</w:t>
      </w:r>
    </w:p>
    <w:p w14:paraId="2B4B2584" w14:textId="77777777" w:rsidR="00BC7473" w:rsidRDefault="00BC7473" w:rsidP="00025C5A">
      <w:pPr>
        <w:pStyle w:val="ListParagraph"/>
        <w:ind w:left="2943" w:firstLine="0"/>
        <w:rPr>
          <w:rFonts w:ascii="Arial" w:hAnsi="Arial" w:cs="Arial"/>
        </w:rPr>
      </w:pPr>
    </w:p>
    <w:p w14:paraId="61349462" w14:textId="1B6287DB" w:rsidR="00C2782B" w:rsidRPr="00962DC2" w:rsidRDefault="00C2782B" w:rsidP="00F6219F">
      <w:pPr>
        <w:pStyle w:val="ListParagraph"/>
        <w:ind w:left="2160" w:firstLine="720"/>
        <w:rPr>
          <w:rFonts w:ascii="Arial" w:hAnsi="Arial" w:cs="Arial"/>
        </w:rPr>
      </w:pPr>
      <w:r>
        <w:rPr>
          <w:rFonts w:ascii="Arial" w:hAnsi="Arial" w:cs="Arial"/>
        </w:rPr>
        <w:t xml:space="preserve">Note that the reasoning supporting the limitation on the use of no contest pleas entered before 1975 described by </w:t>
      </w:r>
      <w:r>
        <w:rPr>
          <w:rFonts w:ascii="Arial" w:hAnsi="Arial" w:cs="Arial"/>
          <w:i/>
          <w:iCs/>
        </w:rPr>
        <w:t xml:space="preserve">Petty </w:t>
      </w:r>
      <w:r>
        <w:rPr>
          <w:rFonts w:ascii="Arial" w:hAnsi="Arial" w:cs="Arial"/>
        </w:rPr>
        <w:t xml:space="preserve">arguably could be extended to </w:t>
      </w:r>
      <w:r w:rsidR="00367CCC">
        <w:rPr>
          <w:rFonts w:ascii="Arial" w:hAnsi="Arial" w:cs="Arial"/>
        </w:rPr>
        <w:t>each</w:t>
      </w:r>
      <w:r>
        <w:rPr>
          <w:rFonts w:ascii="Arial" w:hAnsi="Arial" w:cs="Arial"/>
        </w:rPr>
        <w:t xml:space="preserve"> of the uses described in the foregoing list, though there is no North Carolina case law </w:t>
      </w:r>
      <w:r w:rsidR="00091DD8">
        <w:rPr>
          <w:rFonts w:ascii="Arial" w:hAnsi="Arial" w:cs="Arial"/>
        </w:rPr>
        <w:t>directly addressing</w:t>
      </w:r>
      <w:r>
        <w:rPr>
          <w:rFonts w:ascii="Arial" w:hAnsi="Arial" w:cs="Arial"/>
        </w:rPr>
        <w:t xml:space="preserve"> the issue. </w:t>
      </w:r>
      <w:r w:rsidR="00962DC2">
        <w:rPr>
          <w:rFonts w:ascii="Arial" w:hAnsi="Arial" w:cs="Arial"/>
          <w:i/>
          <w:iCs/>
        </w:rPr>
        <w:t>See Petty</w:t>
      </w:r>
      <w:r w:rsidR="00962DC2">
        <w:rPr>
          <w:rFonts w:ascii="Arial" w:hAnsi="Arial" w:cs="Arial"/>
        </w:rPr>
        <w:t>, 100 N.C. App. at 467-68 (explaining that enactment of G.S. 15A-1022(c) changed prior North Carolina law which limited use of no contest pleas as adjudications of guilt to the case in which the plea was entered).</w:t>
      </w:r>
    </w:p>
    <w:p w14:paraId="7CEAF963" w14:textId="667671E0" w:rsidR="00A053FC" w:rsidRPr="008B5400" w:rsidRDefault="00BC7473" w:rsidP="00025C5A">
      <w:pPr>
        <w:ind w:left="2160" w:firstLine="720"/>
        <w:rPr>
          <w:rFonts w:ascii="Arial" w:hAnsi="Arial" w:cs="Arial"/>
        </w:rPr>
      </w:pPr>
      <w:r w:rsidRPr="008B5400">
        <w:rPr>
          <w:rFonts w:ascii="Arial" w:hAnsi="Arial" w:cs="Arial"/>
        </w:rPr>
        <w:t>The main benefit of a no contest plea is that</w:t>
      </w:r>
      <w:r w:rsidR="00133B16" w:rsidRPr="008B5400">
        <w:rPr>
          <w:rFonts w:ascii="Arial" w:hAnsi="Arial" w:cs="Arial"/>
        </w:rPr>
        <w:t>,</w:t>
      </w:r>
      <w:r w:rsidRPr="008B5400">
        <w:rPr>
          <w:rFonts w:ascii="Arial" w:hAnsi="Arial" w:cs="Arial"/>
        </w:rPr>
        <w:t xml:space="preserve"> unlike a guilty plea, it may not be used in a subsequent civil action to prove that the defendant committed </w:t>
      </w:r>
      <w:r w:rsidR="00D433AE" w:rsidRPr="008B5400">
        <w:rPr>
          <w:rFonts w:ascii="Arial" w:hAnsi="Arial" w:cs="Arial"/>
        </w:rPr>
        <w:t>the offense at issue</w:t>
      </w:r>
      <w:r w:rsidR="006F12A0" w:rsidRPr="008B5400">
        <w:rPr>
          <w:rFonts w:ascii="Arial" w:hAnsi="Arial" w:cs="Arial"/>
        </w:rPr>
        <w:t xml:space="preserve">. Wayne R. </w:t>
      </w:r>
      <w:r w:rsidR="006F12A0" w:rsidRPr="008B5400">
        <w:rPr>
          <w:rFonts w:ascii="Arial" w:hAnsi="Arial" w:cs="Arial"/>
          <w:smallCaps/>
        </w:rPr>
        <w:t xml:space="preserve">LaFave et al., </w:t>
      </w:r>
      <w:r w:rsidR="006F12A0" w:rsidRPr="008B5400">
        <w:rPr>
          <w:rFonts w:ascii="Arial" w:hAnsi="Arial" w:cs="Arial"/>
        </w:rPr>
        <w:t xml:space="preserve">5 </w:t>
      </w:r>
      <w:r w:rsidR="006F12A0" w:rsidRPr="008B5400">
        <w:rPr>
          <w:rFonts w:ascii="Arial" w:hAnsi="Arial" w:cs="Arial"/>
          <w:smallCaps/>
        </w:rPr>
        <w:t>Criminal Procedure</w:t>
      </w:r>
      <w:r w:rsidR="006F12A0" w:rsidRPr="008B5400">
        <w:rPr>
          <w:rFonts w:ascii="Arial" w:hAnsi="Arial" w:cs="Arial"/>
        </w:rPr>
        <w:t xml:space="preserve"> §21.4(a) (</w:t>
      </w:r>
      <w:r w:rsidR="00876397">
        <w:rPr>
          <w:rFonts w:ascii="Arial" w:hAnsi="Arial" w:cs="Arial"/>
        </w:rPr>
        <w:t>4th</w:t>
      </w:r>
      <w:r w:rsidR="006F12A0" w:rsidRPr="008B5400">
        <w:rPr>
          <w:rFonts w:ascii="Arial" w:hAnsi="Arial" w:cs="Arial"/>
        </w:rPr>
        <w:t xml:space="preserve"> ed. 20</w:t>
      </w:r>
      <w:r w:rsidR="00876397">
        <w:rPr>
          <w:rFonts w:ascii="Arial" w:hAnsi="Arial" w:cs="Arial"/>
        </w:rPr>
        <w:t>15</w:t>
      </w:r>
      <w:r w:rsidR="006F12A0" w:rsidRPr="008B5400">
        <w:rPr>
          <w:rFonts w:ascii="Arial" w:hAnsi="Arial" w:cs="Arial"/>
        </w:rPr>
        <w:t xml:space="preserve">) [hereinafter </w:t>
      </w:r>
      <w:r w:rsidR="006F12A0" w:rsidRPr="008B5400">
        <w:rPr>
          <w:rFonts w:ascii="Arial" w:hAnsi="Arial" w:cs="Arial"/>
          <w:smallCaps/>
        </w:rPr>
        <w:t>Criminal Procedure</w:t>
      </w:r>
      <w:r w:rsidR="006F12A0" w:rsidRPr="008B5400">
        <w:rPr>
          <w:rFonts w:ascii="Arial" w:hAnsi="Arial" w:cs="Arial"/>
        </w:rPr>
        <w:t>)</w:t>
      </w:r>
      <w:r w:rsidR="00D433AE" w:rsidRPr="008B5400">
        <w:rPr>
          <w:rFonts w:ascii="Arial" w:hAnsi="Arial" w:cs="Arial"/>
        </w:rPr>
        <w:t>.</w:t>
      </w:r>
    </w:p>
    <w:p w14:paraId="5D6E5342" w14:textId="77777777" w:rsidR="000F1609" w:rsidRPr="008B5400" w:rsidRDefault="00133B16" w:rsidP="00D53F7A">
      <w:pPr>
        <w:pStyle w:val="Heading3"/>
        <w:numPr>
          <w:ilvl w:val="0"/>
          <w:numId w:val="20"/>
        </w:numPr>
        <w:ind w:left="2160" w:hanging="720"/>
        <w:rPr>
          <w:vanish/>
          <w:specVanish/>
        </w:rPr>
      </w:pPr>
      <w:r w:rsidRPr="008B5400">
        <w:t>Advisement b</w:t>
      </w:r>
      <w:r w:rsidR="000F1609" w:rsidRPr="008B5400">
        <w:t>y Judge.</w:t>
      </w:r>
      <w:r w:rsidR="00D11849" w:rsidRPr="008B5400">
        <w:t xml:space="preserve"> </w:t>
      </w:r>
    </w:p>
    <w:p w14:paraId="6C7CF466" w14:textId="77777777" w:rsidR="003C6324" w:rsidRPr="008B5400" w:rsidRDefault="00D11849" w:rsidP="000F1609">
      <w:pPr>
        <w:ind w:left="2160" w:firstLine="0"/>
        <w:rPr>
          <w:rFonts w:ascii="Arial" w:hAnsi="Arial" w:cs="Arial"/>
        </w:rPr>
      </w:pPr>
      <w:r w:rsidRPr="008B5400">
        <w:rPr>
          <w:rFonts w:ascii="Arial" w:hAnsi="Arial" w:cs="Arial"/>
        </w:rPr>
        <w:t xml:space="preserve"> </w:t>
      </w:r>
      <w:r w:rsidR="003C6324" w:rsidRPr="008B5400">
        <w:rPr>
          <w:rFonts w:ascii="Arial" w:hAnsi="Arial" w:cs="Arial"/>
        </w:rPr>
        <w:t>When taking a no contest plea, the trial judge must inform the defenda</w:t>
      </w:r>
      <w:r w:rsidR="009D7292" w:rsidRPr="008B5400">
        <w:rPr>
          <w:rFonts w:ascii="Arial" w:hAnsi="Arial" w:cs="Arial"/>
        </w:rPr>
        <w:t xml:space="preserve">nt that </w:t>
      </w:r>
      <w:r w:rsidR="00133B16" w:rsidRPr="008B5400">
        <w:rPr>
          <w:rFonts w:ascii="Arial" w:hAnsi="Arial" w:cs="Arial"/>
        </w:rPr>
        <w:t xml:space="preserve">after the defendant’s </w:t>
      </w:r>
      <w:r w:rsidR="009D7292" w:rsidRPr="008B5400">
        <w:rPr>
          <w:rFonts w:ascii="Arial" w:hAnsi="Arial" w:cs="Arial"/>
        </w:rPr>
        <w:t xml:space="preserve">no </w:t>
      </w:r>
      <w:r w:rsidR="003C6324" w:rsidRPr="008B5400">
        <w:rPr>
          <w:rFonts w:ascii="Arial" w:hAnsi="Arial" w:cs="Arial"/>
        </w:rPr>
        <w:t>contest</w:t>
      </w:r>
      <w:r w:rsidR="00133B16" w:rsidRPr="008B5400">
        <w:rPr>
          <w:rFonts w:ascii="Arial" w:hAnsi="Arial" w:cs="Arial"/>
        </w:rPr>
        <w:t xml:space="preserve"> plea</w:t>
      </w:r>
      <w:r w:rsidR="003C6324" w:rsidRPr="008B5400">
        <w:rPr>
          <w:rFonts w:ascii="Arial" w:hAnsi="Arial" w:cs="Arial"/>
        </w:rPr>
        <w:t xml:space="preserve">, he or she will be treated as guilty </w:t>
      </w:r>
      <w:proofErr w:type="gramStart"/>
      <w:r w:rsidR="003C6324" w:rsidRPr="008B5400">
        <w:rPr>
          <w:rFonts w:ascii="Arial" w:hAnsi="Arial" w:cs="Arial"/>
        </w:rPr>
        <w:t>whether or not</w:t>
      </w:r>
      <w:proofErr w:type="gramEnd"/>
      <w:r w:rsidR="003C6324" w:rsidRPr="008B5400">
        <w:rPr>
          <w:rFonts w:ascii="Arial" w:hAnsi="Arial" w:cs="Arial"/>
        </w:rPr>
        <w:t xml:space="preserve"> guilt is admitted.</w:t>
      </w:r>
      <w:r w:rsidR="009D7292" w:rsidRPr="008B5400">
        <w:rPr>
          <w:rFonts w:ascii="Arial" w:eastAsia="Times New Roman" w:hAnsi="Arial" w:cs="Arial"/>
          <w:i/>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1</w:t>
      </w:r>
      <w:r w:rsidR="006F12A0" w:rsidRPr="008B5400">
        <w:rPr>
          <w:rFonts w:ascii="Arial" w:eastAsia="Times New Roman" w:hAnsi="Arial" w:cs="Arial"/>
        </w:rPr>
        <w:t>022(d)</w:t>
      </w:r>
      <w:r w:rsidR="003C6324" w:rsidRPr="008B5400">
        <w:rPr>
          <w:rFonts w:ascii="Arial" w:eastAsia="Times New Roman" w:hAnsi="Arial" w:cs="Arial"/>
        </w:rPr>
        <w:t>;</w:t>
      </w:r>
      <w:r w:rsidR="003C6324" w:rsidRPr="008B5400">
        <w:rPr>
          <w:rFonts w:ascii="Arial" w:eastAsia="Times New Roman" w:hAnsi="Arial" w:cs="Arial"/>
          <w:spacing w:val="-1"/>
        </w:rPr>
        <w:t xml:space="preserve"> </w:t>
      </w:r>
      <w:r w:rsidR="003C6324" w:rsidRPr="008B5400">
        <w:rPr>
          <w:rFonts w:ascii="Arial" w:eastAsia="Times New Roman" w:hAnsi="Arial" w:cs="Arial"/>
          <w:i/>
          <w:spacing w:val="-1"/>
        </w:rPr>
        <w:t>s</w:t>
      </w:r>
      <w:r w:rsidR="003C6324" w:rsidRPr="008B5400">
        <w:rPr>
          <w:rFonts w:ascii="Arial" w:eastAsia="Times New Roman" w:hAnsi="Arial" w:cs="Arial"/>
          <w:i/>
        </w:rPr>
        <w:t xml:space="preserve">ee </w:t>
      </w:r>
      <w:r w:rsidR="003C6324" w:rsidRPr="008B5400">
        <w:rPr>
          <w:rFonts w:ascii="Arial" w:eastAsia="Times New Roman" w:hAnsi="Arial" w:cs="Arial"/>
          <w:i/>
          <w:spacing w:val="-1"/>
        </w:rPr>
        <w:t>als</w:t>
      </w:r>
      <w:r w:rsidR="003C6324" w:rsidRPr="008B5400">
        <w:rPr>
          <w:rFonts w:ascii="Arial" w:eastAsia="Times New Roman" w:hAnsi="Arial" w:cs="Arial"/>
          <w:i/>
        </w:rPr>
        <w:t>o</w:t>
      </w:r>
      <w:r w:rsidR="003C6324" w:rsidRPr="008B5400">
        <w:rPr>
          <w:rFonts w:ascii="Arial" w:eastAsia="Times New Roman" w:hAnsi="Arial" w:cs="Arial"/>
          <w:i/>
          <w:spacing w:val="-1"/>
        </w:rPr>
        <w:t xml:space="preserve">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r w:rsidR="006F12A0" w:rsidRPr="008B5400">
        <w:rPr>
          <w:rFonts w:ascii="Arial" w:eastAsia="Times New Roman" w:hAnsi="Arial" w:cs="Arial"/>
          <w:spacing w:val="-1"/>
        </w:rPr>
        <w:t>Ma</w:t>
      </w:r>
      <w:r w:rsidR="006F12A0" w:rsidRPr="008B5400">
        <w:rPr>
          <w:rFonts w:ascii="Arial" w:eastAsia="Times New Roman" w:hAnsi="Arial" w:cs="Arial"/>
          <w:spacing w:val="1"/>
        </w:rPr>
        <w:t>y</w:t>
      </w:r>
      <w:r w:rsidR="006F12A0" w:rsidRPr="008B5400">
        <w:rPr>
          <w:rFonts w:ascii="Arial" w:eastAsia="Times New Roman" w:hAnsi="Arial" w:cs="Arial"/>
        </w:rPr>
        <w:t>,</w:t>
      </w:r>
      <w:r w:rsidR="006F12A0" w:rsidRPr="008B5400">
        <w:rPr>
          <w:rFonts w:ascii="Arial" w:eastAsia="Times New Roman" w:hAnsi="Arial" w:cs="Arial"/>
          <w:spacing w:val="-1"/>
        </w:rPr>
        <w:t xml:space="preserve"> 1</w:t>
      </w:r>
      <w:r w:rsidR="006F12A0" w:rsidRPr="008B5400">
        <w:rPr>
          <w:rFonts w:ascii="Arial" w:eastAsia="Times New Roman" w:hAnsi="Arial" w:cs="Arial"/>
          <w:spacing w:val="-2"/>
        </w:rPr>
        <w:t>5</w:t>
      </w:r>
      <w:r w:rsidR="006F12A0" w:rsidRPr="008B5400">
        <w:rPr>
          <w:rFonts w:ascii="Arial" w:eastAsia="Times New Roman" w:hAnsi="Arial" w:cs="Arial"/>
        </w:rPr>
        <w:t>9 N.C. App. 159,</w:t>
      </w:r>
      <w:r w:rsidR="006F12A0" w:rsidRPr="008B5400">
        <w:rPr>
          <w:rFonts w:ascii="Arial" w:eastAsia="Times New Roman" w:hAnsi="Arial" w:cs="Arial"/>
          <w:spacing w:val="-1"/>
        </w:rPr>
        <w:t xml:space="preserve"> </w:t>
      </w:r>
      <w:r w:rsidR="006F12A0" w:rsidRPr="008B5400">
        <w:rPr>
          <w:rFonts w:ascii="Arial" w:eastAsia="Times New Roman" w:hAnsi="Arial" w:cs="Arial"/>
        </w:rPr>
        <w:t>166 (2003) (judge sufficiently e</w:t>
      </w:r>
      <w:r w:rsidR="006F12A0" w:rsidRPr="008B5400">
        <w:rPr>
          <w:rFonts w:ascii="Arial" w:eastAsia="Times New Roman" w:hAnsi="Arial" w:cs="Arial"/>
          <w:spacing w:val="-1"/>
        </w:rPr>
        <w:t>x</w:t>
      </w:r>
      <w:r w:rsidR="006F12A0" w:rsidRPr="008B5400">
        <w:rPr>
          <w:rFonts w:ascii="Arial" w:eastAsia="Times New Roman" w:hAnsi="Arial" w:cs="Arial"/>
          <w:spacing w:val="-2"/>
        </w:rPr>
        <w:t>p</w:t>
      </w:r>
      <w:r w:rsidR="006F12A0" w:rsidRPr="008B5400">
        <w:rPr>
          <w:rFonts w:ascii="Arial" w:eastAsia="Times New Roman" w:hAnsi="Arial" w:cs="Arial"/>
          <w:spacing w:val="-1"/>
        </w:rPr>
        <w:t>l</w:t>
      </w:r>
      <w:r w:rsidR="006F12A0" w:rsidRPr="008B5400">
        <w:rPr>
          <w:rFonts w:ascii="Arial" w:eastAsia="Times New Roman" w:hAnsi="Arial" w:cs="Arial"/>
        </w:rPr>
        <w:t>ained</w:t>
      </w:r>
      <w:r w:rsidR="006F12A0" w:rsidRPr="008B5400">
        <w:rPr>
          <w:rFonts w:ascii="Arial" w:eastAsia="Times New Roman" w:hAnsi="Arial" w:cs="Arial"/>
          <w:spacing w:val="-1"/>
        </w:rPr>
        <w:t xml:space="preserve"> </w:t>
      </w:r>
      <w:r w:rsidR="006F12A0" w:rsidRPr="008B5400">
        <w:rPr>
          <w:rFonts w:ascii="Arial" w:eastAsia="Times New Roman" w:hAnsi="Arial" w:cs="Arial"/>
        </w:rPr>
        <w:t>conseq</w:t>
      </w:r>
      <w:r w:rsidR="006F12A0" w:rsidRPr="008B5400">
        <w:rPr>
          <w:rFonts w:ascii="Arial" w:eastAsia="Times New Roman" w:hAnsi="Arial" w:cs="Arial"/>
          <w:spacing w:val="-2"/>
        </w:rPr>
        <w:t>u</w:t>
      </w:r>
      <w:r w:rsidR="006F12A0" w:rsidRPr="008B5400">
        <w:rPr>
          <w:rFonts w:ascii="Arial" w:eastAsia="Times New Roman" w:hAnsi="Arial" w:cs="Arial"/>
        </w:rPr>
        <w:t>e</w:t>
      </w:r>
      <w:r w:rsidR="006F12A0" w:rsidRPr="008B5400">
        <w:rPr>
          <w:rFonts w:ascii="Arial" w:eastAsia="Times New Roman" w:hAnsi="Arial" w:cs="Arial"/>
          <w:spacing w:val="-2"/>
        </w:rPr>
        <w:t>n</w:t>
      </w:r>
      <w:r w:rsidR="006F12A0" w:rsidRPr="008B5400">
        <w:rPr>
          <w:rFonts w:ascii="Arial" w:eastAsia="Times New Roman" w:hAnsi="Arial" w:cs="Arial"/>
        </w:rPr>
        <w:t>ces of</w:t>
      </w:r>
      <w:r w:rsidR="006F12A0" w:rsidRPr="008B5400">
        <w:rPr>
          <w:rFonts w:ascii="Arial" w:eastAsia="Times New Roman" w:hAnsi="Arial" w:cs="Arial"/>
          <w:spacing w:val="-1"/>
        </w:rPr>
        <w:t xml:space="preserve"> </w:t>
      </w:r>
      <w:r w:rsidR="006F12A0" w:rsidRPr="008B5400">
        <w:rPr>
          <w:rFonts w:ascii="Arial" w:eastAsia="Times New Roman" w:hAnsi="Arial" w:cs="Arial"/>
        </w:rPr>
        <w:t>the no contest plea</w:t>
      </w:r>
      <w:r w:rsidR="006F12A0" w:rsidRPr="008B5400">
        <w:rPr>
          <w:rFonts w:ascii="Arial" w:eastAsia="Times New Roman" w:hAnsi="Arial" w:cs="Arial"/>
          <w:spacing w:val="-2"/>
        </w:rPr>
        <w:t>)</w:t>
      </w:r>
      <w:r w:rsidR="003C6324" w:rsidRPr="008B5400">
        <w:rPr>
          <w:rFonts w:ascii="Arial" w:eastAsia="Times New Roman" w:hAnsi="Arial" w:cs="Arial"/>
        </w:rPr>
        <w:t>.</w:t>
      </w:r>
      <w:r w:rsidR="003C6324" w:rsidRPr="008B5400">
        <w:rPr>
          <w:rFonts w:ascii="Arial" w:hAnsi="Arial" w:cs="Arial"/>
        </w:rPr>
        <w:t xml:space="preserve"> </w:t>
      </w:r>
    </w:p>
    <w:p w14:paraId="10B8DCB3" w14:textId="03AA246D" w:rsidR="005E749F" w:rsidRPr="008B5400" w:rsidRDefault="003C6324" w:rsidP="00D53F7A">
      <w:pPr>
        <w:pStyle w:val="Heading3"/>
        <w:numPr>
          <w:ilvl w:val="0"/>
          <w:numId w:val="20"/>
        </w:numPr>
        <w:ind w:left="2160" w:hanging="720"/>
      </w:pPr>
      <w:r w:rsidRPr="008B5400">
        <w:t>Consent Required.</w:t>
      </w:r>
    </w:p>
    <w:p w14:paraId="1EF78B62" w14:textId="0C098F7C" w:rsidR="00681C64" w:rsidRPr="008B5400" w:rsidRDefault="004C716D" w:rsidP="005E749F">
      <w:pPr>
        <w:pStyle w:val="ListParagraph"/>
        <w:ind w:left="2160" w:firstLine="0"/>
        <w:rPr>
          <w:rFonts w:ascii="Arial" w:hAnsi="Arial" w:cs="Arial"/>
        </w:rPr>
      </w:pPr>
      <w:r w:rsidRPr="008B5400">
        <w:rPr>
          <w:rFonts w:ascii="Arial" w:hAnsi="Arial" w:cs="Arial"/>
        </w:rPr>
        <w:t>A</w:t>
      </w:r>
      <w:r w:rsidR="00DA60AE" w:rsidRPr="008B5400">
        <w:rPr>
          <w:rFonts w:ascii="Arial" w:hAnsi="Arial" w:cs="Arial"/>
        </w:rPr>
        <w:t xml:space="preserve"> </w:t>
      </w:r>
      <w:r w:rsidRPr="008B5400">
        <w:rPr>
          <w:rFonts w:ascii="Arial" w:hAnsi="Arial" w:cs="Arial"/>
        </w:rPr>
        <w:t>defendant may plead no contest only if the prosecutor and presiding judge consent.</w:t>
      </w:r>
      <w:r w:rsidRPr="008B5400">
        <w:rPr>
          <w:rFonts w:ascii="Arial" w:eastAsia="Times New Roman" w:hAnsi="Arial" w:cs="Arial"/>
          <w:i/>
        </w:rPr>
        <w:t xml:space="preserve"> </w:t>
      </w:r>
      <w:r w:rsidR="006F12A0" w:rsidRPr="008B5400">
        <w:rPr>
          <w:rFonts w:ascii="Arial" w:eastAsia="Times New Roman" w:hAnsi="Arial" w:cs="Arial"/>
        </w:rPr>
        <w:t>G.S. 15A-</w:t>
      </w:r>
      <w:r w:rsidR="006F12A0" w:rsidRPr="008B5400">
        <w:rPr>
          <w:rFonts w:ascii="Arial" w:eastAsia="Times New Roman" w:hAnsi="Arial" w:cs="Arial"/>
          <w:spacing w:val="-2"/>
        </w:rPr>
        <w:t>1</w:t>
      </w:r>
      <w:r w:rsidR="006F12A0" w:rsidRPr="008B5400">
        <w:rPr>
          <w:rFonts w:ascii="Arial" w:eastAsia="Times New Roman" w:hAnsi="Arial" w:cs="Arial"/>
        </w:rPr>
        <w:t>011(b)</w:t>
      </w:r>
      <w:r w:rsidRPr="008B5400">
        <w:rPr>
          <w:rFonts w:ascii="Arial" w:eastAsia="Times New Roman" w:hAnsi="Arial" w:cs="Arial"/>
        </w:rPr>
        <w:t>.</w:t>
      </w:r>
      <w:r w:rsidRPr="008B5400">
        <w:rPr>
          <w:rFonts w:ascii="Arial" w:hAnsi="Arial" w:cs="Arial"/>
        </w:rPr>
        <w:t xml:space="preserve"> Few standards exist to guide the judge in the exercise of discretion as to whether to accept a no contest plea.</w:t>
      </w:r>
      <w:r w:rsidR="00773F9C" w:rsidRPr="008B5400">
        <w:rPr>
          <w:rFonts w:ascii="Arial" w:hAnsi="Arial" w:cs="Arial"/>
        </w:rPr>
        <w:t xml:space="preserve"> </w:t>
      </w:r>
      <w:r w:rsidRPr="008B5400">
        <w:rPr>
          <w:rFonts w:ascii="Arial" w:hAnsi="Arial" w:cs="Arial"/>
          <w:i/>
        </w:rPr>
        <w:t>See</w:t>
      </w:r>
      <w:r w:rsidR="00D433AE" w:rsidRPr="008B5400">
        <w:rPr>
          <w:rFonts w:ascii="Arial" w:hAnsi="Arial" w:cs="Arial"/>
          <w:i/>
        </w:rPr>
        <w:t xml:space="preserve"> </w:t>
      </w:r>
      <w:r w:rsidR="006F12A0" w:rsidRPr="008B5400">
        <w:rPr>
          <w:rFonts w:ascii="Arial" w:hAnsi="Arial" w:cs="Arial"/>
        </w:rPr>
        <w:t xml:space="preserve">5 </w:t>
      </w:r>
      <w:r w:rsidR="006F12A0" w:rsidRPr="008B5400">
        <w:rPr>
          <w:rFonts w:ascii="Arial" w:hAnsi="Arial" w:cs="Arial"/>
          <w:smallCaps/>
        </w:rPr>
        <w:t>Criminal Procedure</w:t>
      </w:r>
      <w:r w:rsidR="006F12A0" w:rsidRPr="008B5400">
        <w:rPr>
          <w:rFonts w:ascii="Arial" w:hAnsi="Arial" w:cs="Arial"/>
        </w:rPr>
        <w:t xml:space="preserve"> § 21.4(a)</w:t>
      </w:r>
      <w:r w:rsidRPr="008B5400">
        <w:rPr>
          <w:rFonts w:ascii="Arial" w:hAnsi="Arial" w:cs="Arial"/>
        </w:rPr>
        <w:t>.</w:t>
      </w:r>
    </w:p>
    <w:p w14:paraId="19AAE59A" w14:textId="77777777" w:rsidR="000756A3" w:rsidRPr="008B5400" w:rsidRDefault="000756A3" w:rsidP="005E749F">
      <w:pPr>
        <w:pStyle w:val="ListParagraph"/>
        <w:ind w:left="2160" w:firstLine="0"/>
        <w:rPr>
          <w:rFonts w:ascii="Arial" w:hAnsi="Arial" w:cs="Arial"/>
        </w:rPr>
      </w:pPr>
    </w:p>
    <w:p w14:paraId="4C3704DC" w14:textId="77777777" w:rsidR="00A053FC" w:rsidRPr="008B5400" w:rsidRDefault="00A053FC" w:rsidP="00D53F7A">
      <w:pPr>
        <w:pStyle w:val="Heading2"/>
        <w:numPr>
          <w:ilvl w:val="0"/>
          <w:numId w:val="9"/>
        </w:numPr>
        <w:spacing w:before="0"/>
        <w:ind w:left="1440" w:hanging="720"/>
        <w:rPr>
          <w:rStyle w:val="Heading2Char"/>
          <w:rFonts w:cs="Arial"/>
          <w:b/>
          <w:bCs/>
          <w:vanish/>
          <w:specVanish/>
        </w:rPr>
      </w:pPr>
      <w:bookmarkStart w:id="9" w:name="_Toc134630454"/>
      <w:r w:rsidRPr="008B5400">
        <w:rPr>
          <w:rStyle w:val="Heading2Char"/>
          <w:rFonts w:cs="Arial"/>
          <w:b/>
          <w:bCs/>
        </w:rPr>
        <w:t>Conditional Plea.</w:t>
      </w:r>
      <w:bookmarkEnd w:id="9"/>
      <w:r w:rsidRPr="008B5400">
        <w:rPr>
          <w:rStyle w:val="Heading2Char"/>
          <w:rFonts w:cs="Arial"/>
          <w:b/>
          <w:bCs/>
        </w:rPr>
        <w:t xml:space="preserve"> </w:t>
      </w:r>
    </w:p>
    <w:p w14:paraId="75C2436F" w14:textId="62251781" w:rsidR="00AF298A" w:rsidRPr="008B5400" w:rsidRDefault="00025C5A" w:rsidP="0013380D">
      <w:pPr>
        <w:ind w:left="1440"/>
        <w:rPr>
          <w:rFonts w:ascii="Arial" w:hAnsi="Arial" w:cs="Arial"/>
          <w:szCs w:val="26"/>
        </w:rPr>
      </w:pPr>
      <w:r w:rsidRPr="008B5400">
        <w:rPr>
          <w:rStyle w:val="Heading2Char"/>
          <w:rFonts w:eastAsiaTheme="minorHAnsi" w:cs="Arial"/>
          <w:b w:val="0"/>
          <w:bCs w:val="0"/>
        </w:rPr>
        <w:t xml:space="preserve"> </w:t>
      </w:r>
      <w:r w:rsidR="00A053FC" w:rsidRPr="008B5400">
        <w:rPr>
          <w:rFonts w:ascii="Arial" w:hAnsi="Arial" w:cs="Arial"/>
        </w:rPr>
        <w:t xml:space="preserve">North Carolina law allows a defendant to enter a guilty plea while reserving the right to appeal an adverse ruling on a motion to suppress. The requirements to preserve such an appeal are discussed in </w:t>
      </w:r>
      <w:r w:rsidR="006F12A0" w:rsidRPr="008B5400">
        <w:rPr>
          <w:rFonts w:ascii="Arial" w:hAnsi="Arial" w:cs="Arial"/>
        </w:rPr>
        <w:t>Section VII.B.1.c.</w:t>
      </w:r>
      <w:r w:rsidR="00A053FC" w:rsidRPr="008B5400">
        <w:rPr>
          <w:rFonts w:ascii="Arial" w:hAnsi="Arial" w:cs="Arial"/>
        </w:rPr>
        <w:t>, below.</w:t>
      </w:r>
    </w:p>
    <w:p w14:paraId="38A1FF86" w14:textId="77777777" w:rsidR="000756A3" w:rsidRPr="008B5400" w:rsidRDefault="000756A3" w:rsidP="00AF298A">
      <w:pPr>
        <w:ind w:left="1440" w:firstLine="0"/>
        <w:rPr>
          <w:rStyle w:val="Heading2Char"/>
          <w:rFonts w:cs="Arial"/>
          <w:b w:val="0"/>
        </w:rPr>
      </w:pPr>
    </w:p>
    <w:p w14:paraId="39D47772" w14:textId="77777777" w:rsidR="006E355C" w:rsidRPr="008B5400" w:rsidRDefault="006E355C" w:rsidP="0013380D">
      <w:pPr>
        <w:pStyle w:val="Heading2"/>
        <w:keepNext w:val="0"/>
        <w:keepLines w:val="0"/>
        <w:numPr>
          <w:ilvl w:val="0"/>
          <w:numId w:val="9"/>
        </w:numPr>
        <w:spacing w:before="0"/>
        <w:ind w:left="1440" w:hanging="720"/>
        <w:rPr>
          <w:rStyle w:val="Heading2Char"/>
          <w:rFonts w:cs="Arial"/>
          <w:b/>
          <w:bCs/>
          <w:vanish/>
          <w:specVanish/>
        </w:rPr>
      </w:pPr>
      <w:bookmarkStart w:id="10" w:name="_Toc134630455"/>
      <w:r w:rsidRPr="008B5400">
        <w:rPr>
          <w:rStyle w:val="Heading2Char"/>
          <w:rFonts w:cs="Arial"/>
          <w:b/>
          <w:bCs/>
        </w:rPr>
        <w:lastRenderedPageBreak/>
        <w:t>Plea To Aggravating Factors</w:t>
      </w:r>
      <w:r w:rsidR="00A50F84" w:rsidRPr="008B5400">
        <w:rPr>
          <w:rStyle w:val="Heading2Char"/>
          <w:rFonts w:cs="Arial"/>
          <w:b/>
          <w:bCs/>
        </w:rPr>
        <w:t xml:space="preserve"> </w:t>
      </w:r>
      <w:r w:rsidR="004D20AC" w:rsidRPr="008B5400">
        <w:rPr>
          <w:rStyle w:val="Heading2Char"/>
          <w:rFonts w:cs="Arial"/>
          <w:b/>
          <w:bCs/>
        </w:rPr>
        <w:t xml:space="preserve">&amp; </w:t>
      </w:r>
      <w:r w:rsidR="00A50F84" w:rsidRPr="008B5400">
        <w:rPr>
          <w:rStyle w:val="Heading2Char"/>
          <w:rFonts w:cs="Arial"/>
          <w:b/>
          <w:bCs/>
        </w:rPr>
        <w:t>P</w:t>
      </w:r>
      <w:r w:rsidR="00D433AE" w:rsidRPr="008B5400">
        <w:rPr>
          <w:rStyle w:val="Heading2Char"/>
          <w:rFonts w:cs="Arial"/>
          <w:b/>
          <w:bCs/>
        </w:rPr>
        <w:t>rior Record Level</w:t>
      </w:r>
      <w:r w:rsidR="00A50F84" w:rsidRPr="008B5400">
        <w:rPr>
          <w:rStyle w:val="Heading2Char"/>
          <w:rFonts w:cs="Arial"/>
          <w:b/>
          <w:bCs/>
        </w:rPr>
        <w:t xml:space="preserve"> Point</w:t>
      </w:r>
      <w:r w:rsidR="00D433AE" w:rsidRPr="008B5400">
        <w:rPr>
          <w:rStyle w:val="Heading2Char"/>
          <w:rFonts w:cs="Arial"/>
          <w:b/>
          <w:bCs/>
        </w:rPr>
        <w:t>s</w:t>
      </w:r>
      <w:r w:rsidRPr="008B5400">
        <w:rPr>
          <w:rStyle w:val="Heading2Char"/>
          <w:rFonts w:cs="Arial"/>
          <w:b/>
          <w:bCs/>
        </w:rPr>
        <w:t>.</w:t>
      </w:r>
      <w:bookmarkEnd w:id="10"/>
      <w:r w:rsidRPr="008B5400">
        <w:rPr>
          <w:rStyle w:val="Heading2Char"/>
          <w:rFonts w:cs="Arial"/>
          <w:b/>
          <w:bCs/>
        </w:rPr>
        <w:t xml:space="preserve"> </w:t>
      </w:r>
    </w:p>
    <w:p w14:paraId="26F719FF" w14:textId="77777777" w:rsidR="00A50F84" w:rsidRPr="008B5400" w:rsidRDefault="0013380D" w:rsidP="0013380D">
      <w:pPr>
        <w:ind w:left="1440" w:firstLine="0"/>
        <w:rPr>
          <w:rFonts w:ascii="Arial" w:hAnsi="Arial" w:cs="Arial"/>
        </w:rPr>
      </w:pPr>
      <w:r w:rsidRPr="008B5400">
        <w:rPr>
          <w:rFonts w:ascii="Arial" w:hAnsi="Arial" w:cs="Arial"/>
        </w:rPr>
        <w:t xml:space="preserve"> </w:t>
      </w:r>
      <w:r w:rsidR="006E355C" w:rsidRPr="008B5400">
        <w:rPr>
          <w:rFonts w:ascii="Arial" w:hAnsi="Arial" w:cs="Arial"/>
        </w:rPr>
        <w:t xml:space="preserve">Under </w:t>
      </w:r>
      <w:r w:rsidR="006F12A0" w:rsidRPr="008B5400">
        <w:rPr>
          <w:rFonts w:ascii="Arial" w:hAnsi="Arial" w:cs="Arial"/>
          <w:i/>
        </w:rPr>
        <w:t xml:space="preserve">Blakely v. Washington, </w:t>
      </w:r>
      <w:r w:rsidR="006F12A0" w:rsidRPr="008B5400">
        <w:rPr>
          <w:rFonts w:ascii="Arial" w:hAnsi="Arial" w:cs="Arial"/>
        </w:rPr>
        <w:t>542 U.S. 296 (2004)</w:t>
      </w:r>
      <w:r w:rsidR="00A50F84" w:rsidRPr="008B5400">
        <w:rPr>
          <w:rFonts w:ascii="Arial" w:hAnsi="Arial" w:cs="Arial"/>
        </w:rPr>
        <w:t xml:space="preserve">, </w:t>
      </w:r>
      <w:r w:rsidR="007E5F4A" w:rsidRPr="008B5400">
        <w:rPr>
          <w:rFonts w:ascii="Arial" w:hAnsi="Arial" w:cs="Arial"/>
        </w:rPr>
        <w:t>unless pleaded to by a defendant</w:t>
      </w:r>
      <w:r w:rsidR="00133B16" w:rsidRPr="008B5400">
        <w:rPr>
          <w:rFonts w:ascii="Arial" w:hAnsi="Arial" w:cs="Arial"/>
        </w:rPr>
        <w:t>,</w:t>
      </w:r>
      <w:r w:rsidR="007E5F4A" w:rsidRPr="008B5400">
        <w:rPr>
          <w:rFonts w:ascii="Arial" w:hAnsi="Arial" w:cs="Arial"/>
        </w:rPr>
        <w:t xml:space="preserve"> any </w:t>
      </w:r>
      <w:r w:rsidR="006E355C" w:rsidRPr="008B5400">
        <w:rPr>
          <w:rFonts w:ascii="Arial" w:hAnsi="Arial" w:cs="Arial"/>
        </w:rPr>
        <w:t>fact other than a prior conviction that increases punishment beyond the prescribed statutory maximum must be proved to the jury beyond a reasonable doubt.</w:t>
      </w:r>
      <w:r w:rsidR="007E5F4A" w:rsidRPr="008B5400">
        <w:rPr>
          <w:rFonts w:ascii="Arial" w:hAnsi="Arial" w:cs="Arial"/>
        </w:rPr>
        <w:t xml:space="preserve"> After </w:t>
      </w:r>
      <w:r w:rsidR="007E5F4A" w:rsidRPr="008B5400">
        <w:rPr>
          <w:rFonts w:ascii="Arial" w:hAnsi="Arial" w:cs="Arial"/>
          <w:i/>
        </w:rPr>
        <w:t xml:space="preserve">Blakely, </w:t>
      </w:r>
      <w:r w:rsidR="007E5F4A" w:rsidRPr="008B5400">
        <w:rPr>
          <w:rFonts w:ascii="Arial" w:hAnsi="Arial" w:cs="Arial"/>
        </w:rPr>
        <w:t>the North Carolina statutes were amended to allow for guilty pleas to aggravating factors</w:t>
      </w:r>
      <w:r w:rsidR="00A50F84" w:rsidRPr="008B5400">
        <w:rPr>
          <w:rFonts w:ascii="Arial" w:hAnsi="Arial" w:cs="Arial"/>
        </w:rPr>
        <w:t xml:space="preserve"> and prior record level points under </w:t>
      </w:r>
      <w:r w:rsidR="006F12A0" w:rsidRPr="008B5400">
        <w:rPr>
          <w:rFonts w:ascii="Arial" w:hAnsi="Arial" w:cs="Arial"/>
        </w:rPr>
        <w:t>G.S. 15A-1340.14(b)(7) (offense committed while the defendant was on probation, parole, or post-release supervision, serving a sentence of imprisonment, or on escape from a correctional institution while serving a sentence of imprisonment)</w:t>
      </w:r>
      <w:r w:rsidR="007E5F4A" w:rsidRPr="008B5400">
        <w:rPr>
          <w:rFonts w:ascii="Arial" w:hAnsi="Arial" w:cs="Arial"/>
        </w:rPr>
        <w:t xml:space="preserve">. </w:t>
      </w:r>
      <w:r w:rsidR="006F12A0" w:rsidRPr="008B5400">
        <w:rPr>
          <w:rFonts w:ascii="Arial" w:hAnsi="Arial" w:cs="Arial"/>
        </w:rPr>
        <w:t>G.S. 15A-1022.1</w:t>
      </w:r>
      <w:r w:rsidR="00A50F84" w:rsidRPr="008B5400">
        <w:rPr>
          <w:rFonts w:ascii="Arial" w:hAnsi="Arial" w:cs="Arial"/>
        </w:rPr>
        <w:t xml:space="preserve">; </w:t>
      </w:r>
      <w:r w:rsidR="00A50F84" w:rsidRPr="008B5400">
        <w:rPr>
          <w:rFonts w:ascii="Arial" w:hAnsi="Arial" w:cs="Arial"/>
          <w:i/>
        </w:rPr>
        <w:t xml:space="preserve">see also </w:t>
      </w:r>
      <w:r w:rsidR="006F12A0" w:rsidRPr="008B5400">
        <w:rPr>
          <w:rFonts w:ascii="Arial" w:hAnsi="Arial" w:cs="Arial"/>
        </w:rPr>
        <w:t>State v. Khan, 366 N.C. 448, 455 (2013) (plea that included aggravating factor was proper)</w:t>
      </w:r>
      <w:r w:rsidR="00A50F84" w:rsidRPr="008B5400">
        <w:rPr>
          <w:rFonts w:ascii="Arial" w:hAnsi="Arial" w:cs="Arial"/>
        </w:rPr>
        <w:t xml:space="preserve">. </w:t>
      </w:r>
    </w:p>
    <w:p w14:paraId="70AD0D59" w14:textId="44038AE7" w:rsidR="00D433AE" w:rsidRPr="008B5400" w:rsidRDefault="00D433AE" w:rsidP="0013380D">
      <w:pPr>
        <w:ind w:left="1440" w:firstLine="0"/>
        <w:rPr>
          <w:rFonts w:ascii="Arial" w:hAnsi="Arial" w:cs="Arial"/>
        </w:rPr>
      </w:pPr>
      <w:r w:rsidRPr="008B5400">
        <w:rPr>
          <w:rFonts w:ascii="Arial" w:hAnsi="Arial" w:cs="Arial"/>
        </w:rPr>
        <w:tab/>
        <w:t xml:space="preserve">If the defendant admits the aggravating factor or factors but pleads not guilty to the felony, a jury must be empaneled to dispose of the felony; if the defendant pleads guilty to the felony but contests the aggravating factor or factors, a jury must be empaneled to determine if the aggravating factor or factors exist. </w:t>
      </w:r>
      <w:r w:rsidR="006F12A0" w:rsidRPr="008B5400">
        <w:rPr>
          <w:rFonts w:ascii="Arial" w:hAnsi="Arial" w:cs="Arial"/>
        </w:rPr>
        <w:t>G.S. 15A-1340.16(a2), (a3</w:t>
      </w:r>
      <w:r w:rsidRPr="008B5400">
        <w:rPr>
          <w:rFonts w:ascii="Arial" w:hAnsi="Arial" w:cs="Arial"/>
        </w:rPr>
        <w:t>).</w:t>
      </w:r>
    </w:p>
    <w:p w14:paraId="39E5F4A3" w14:textId="77777777" w:rsidR="00D433AE" w:rsidRPr="008B5400" w:rsidRDefault="00D433AE" w:rsidP="0013380D">
      <w:pPr>
        <w:ind w:left="1440" w:firstLine="0"/>
        <w:rPr>
          <w:rFonts w:ascii="Arial" w:hAnsi="Arial" w:cs="Arial"/>
        </w:rPr>
      </w:pPr>
      <w:r w:rsidRPr="008B5400">
        <w:rPr>
          <w:rFonts w:ascii="Arial" w:hAnsi="Arial" w:cs="Arial"/>
        </w:rPr>
        <w:tab/>
        <w:t xml:space="preserve">Procedures for taking pleas to aggravating factors and to the G.S. 15A-1340.14(b)(7) prior record level point are discussed in </w:t>
      </w:r>
      <w:r w:rsidR="006F12A0" w:rsidRPr="008B5400">
        <w:rPr>
          <w:rFonts w:ascii="Arial" w:hAnsi="Arial" w:cs="Arial"/>
        </w:rPr>
        <w:t>Section IV.D.5</w:t>
      </w:r>
      <w:r w:rsidR="004C0C70" w:rsidRPr="008B5400">
        <w:rPr>
          <w:rFonts w:ascii="Arial" w:hAnsi="Arial" w:cs="Arial"/>
        </w:rPr>
        <w:t>.</w:t>
      </w:r>
      <w:r w:rsidRPr="008B5400">
        <w:rPr>
          <w:rFonts w:ascii="Arial" w:hAnsi="Arial" w:cs="Arial"/>
        </w:rPr>
        <w:t xml:space="preserve"> below.</w:t>
      </w:r>
    </w:p>
    <w:p w14:paraId="45E6DADF" w14:textId="77777777" w:rsidR="000756A3" w:rsidRPr="008B5400" w:rsidRDefault="000756A3" w:rsidP="006E355C">
      <w:pPr>
        <w:ind w:left="1440" w:firstLine="0"/>
        <w:rPr>
          <w:rFonts w:ascii="Arial" w:hAnsi="Arial" w:cs="Arial"/>
        </w:rPr>
      </w:pPr>
    </w:p>
    <w:p w14:paraId="446765B1" w14:textId="77777777" w:rsidR="00535923" w:rsidRPr="008B5400" w:rsidRDefault="00535923" w:rsidP="00D53F7A">
      <w:pPr>
        <w:pStyle w:val="Heading2"/>
        <w:numPr>
          <w:ilvl w:val="0"/>
          <w:numId w:val="9"/>
        </w:numPr>
        <w:spacing w:before="0"/>
        <w:ind w:left="1440" w:hanging="720"/>
        <w:rPr>
          <w:vanish/>
          <w:specVanish/>
        </w:rPr>
      </w:pPr>
      <w:bookmarkStart w:id="11" w:name="_Toc134630456"/>
      <w:r w:rsidRPr="008B5400">
        <w:t>Plea to Habitual Status.</w:t>
      </w:r>
      <w:bookmarkEnd w:id="11"/>
      <w:r w:rsidR="00D11849" w:rsidRPr="008B5400">
        <w:t xml:space="preserve"> </w:t>
      </w:r>
    </w:p>
    <w:p w14:paraId="4DB5187B" w14:textId="0ECBA73D" w:rsidR="006E355C" w:rsidRPr="008B5400" w:rsidRDefault="00D11849" w:rsidP="00535923">
      <w:pPr>
        <w:ind w:left="1440" w:firstLine="0"/>
        <w:rPr>
          <w:rFonts w:ascii="Arial" w:hAnsi="Arial" w:cs="Arial"/>
        </w:rPr>
      </w:pPr>
      <w:r w:rsidRPr="008B5400">
        <w:rPr>
          <w:rFonts w:ascii="Arial" w:hAnsi="Arial" w:cs="Arial"/>
        </w:rPr>
        <w:t xml:space="preserve"> </w:t>
      </w:r>
      <w:r w:rsidR="00535923" w:rsidRPr="008B5400">
        <w:rPr>
          <w:rFonts w:ascii="Arial" w:hAnsi="Arial" w:cs="Arial"/>
        </w:rPr>
        <w:t xml:space="preserve">A defendant may plead guilty or no contest to a habitual offender </w:t>
      </w:r>
      <w:r w:rsidR="00D433AE" w:rsidRPr="008B5400">
        <w:rPr>
          <w:rFonts w:ascii="Arial" w:hAnsi="Arial" w:cs="Arial"/>
        </w:rPr>
        <w:t>status</w:t>
      </w:r>
      <w:r w:rsidR="00535923" w:rsidRPr="008B5400">
        <w:rPr>
          <w:rFonts w:ascii="Arial" w:hAnsi="Arial" w:cs="Arial"/>
        </w:rPr>
        <w:t>, such as habitual felon, violent habitual felon</w:t>
      </w:r>
      <w:r w:rsidR="00D433AE" w:rsidRPr="008B5400">
        <w:rPr>
          <w:rFonts w:ascii="Arial" w:hAnsi="Arial" w:cs="Arial"/>
        </w:rPr>
        <w:t>,</w:t>
      </w:r>
      <w:r w:rsidR="00535923" w:rsidRPr="008B5400">
        <w:rPr>
          <w:rFonts w:ascii="Arial" w:hAnsi="Arial" w:cs="Arial"/>
        </w:rPr>
        <w:t xml:space="preserve"> habitual breaking and entering</w:t>
      </w:r>
      <w:r w:rsidR="00D433AE" w:rsidRPr="008B5400">
        <w:rPr>
          <w:rFonts w:ascii="Arial" w:hAnsi="Arial" w:cs="Arial"/>
        </w:rPr>
        <w:t>, or armed habitual felon</w:t>
      </w:r>
      <w:r w:rsidR="00535923" w:rsidRPr="008B5400">
        <w:rPr>
          <w:rFonts w:ascii="Arial" w:hAnsi="Arial" w:cs="Arial"/>
        </w:rPr>
        <w:t xml:space="preserve">. </w:t>
      </w:r>
      <w:r w:rsidR="00535923" w:rsidRPr="008B5400">
        <w:rPr>
          <w:rFonts w:ascii="Arial" w:hAnsi="Arial" w:cs="Arial"/>
          <w:i/>
        </w:rPr>
        <w:t>See, e.g.</w:t>
      </w:r>
      <w:r w:rsidR="00535923" w:rsidRPr="00517A45">
        <w:rPr>
          <w:rFonts w:ascii="Arial" w:hAnsi="Arial" w:cs="Arial"/>
          <w:iCs/>
        </w:rPr>
        <w:t>,</w:t>
      </w:r>
      <w:r w:rsidR="00535923" w:rsidRPr="008B5400">
        <w:rPr>
          <w:rFonts w:ascii="Arial" w:hAnsi="Arial" w:cs="Arial"/>
          <w:i/>
        </w:rPr>
        <w:t xml:space="preserve"> </w:t>
      </w:r>
      <w:r w:rsidR="006F12A0" w:rsidRPr="008B5400">
        <w:rPr>
          <w:rFonts w:ascii="Arial" w:hAnsi="Arial" w:cs="Arial"/>
        </w:rPr>
        <w:t xml:space="preserve">State v. </w:t>
      </w:r>
      <w:proofErr w:type="spellStart"/>
      <w:r w:rsidR="006F12A0" w:rsidRPr="008B5400">
        <w:rPr>
          <w:rFonts w:ascii="Arial" w:hAnsi="Arial" w:cs="Arial"/>
        </w:rPr>
        <w:t>Szucs</w:t>
      </w:r>
      <w:proofErr w:type="spellEnd"/>
      <w:r w:rsidR="006F12A0" w:rsidRPr="008B5400">
        <w:rPr>
          <w:rFonts w:ascii="Arial" w:hAnsi="Arial" w:cs="Arial"/>
        </w:rPr>
        <w:t>, 207 N.C. App. 694, 701-02 (2010) (plea to habitual felon was valid)</w:t>
      </w:r>
      <w:r w:rsidR="00535923" w:rsidRPr="008B5400">
        <w:rPr>
          <w:rFonts w:ascii="Arial" w:hAnsi="Arial" w:cs="Arial"/>
        </w:rPr>
        <w:t xml:space="preserve">; </w:t>
      </w:r>
      <w:r w:rsidR="006F12A0" w:rsidRPr="008B5400">
        <w:rPr>
          <w:rFonts w:ascii="Arial" w:hAnsi="Arial" w:cs="Arial"/>
        </w:rPr>
        <w:t>State v. Jones, 151 N.C. App. 317, 330 (2002) (no contest plea to habitual felon)</w:t>
      </w:r>
      <w:r w:rsidR="00BF4CE4" w:rsidRPr="008B5400">
        <w:rPr>
          <w:rFonts w:ascii="Arial" w:hAnsi="Arial" w:cs="Arial"/>
        </w:rPr>
        <w:t>.</w:t>
      </w:r>
      <w:r w:rsidR="00535923" w:rsidRPr="008B5400">
        <w:rPr>
          <w:rFonts w:ascii="Arial" w:hAnsi="Arial" w:cs="Arial"/>
        </w:rPr>
        <w:t xml:space="preserve"> A stipulation to </w:t>
      </w:r>
      <w:r w:rsidR="00D433AE" w:rsidRPr="008B5400">
        <w:rPr>
          <w:rFonts w:ascii="Arial" w:hAnsi="Arial" w:cs="Arial"/>
        </w:rPr>
        <w:t xml:space="preserve">the required prior convictions </w:t>
      </w:r>
      <w:r w:rsidR="00535923" w:rsidRPr="008B5400">
        <w:rPr>
          <w:rFonts w:ascii="Arial" w:hAnsi="Arial" w:cs="Arial"/>
        </w:rPr>
        <w:t xml:space="preserve">is insufficient; the </w:t>
      </w:r>
      <w:r w:rsidR="00F96887" w:rsidRPr="008B5400">
        <w:rPr>
          <w:rFonts w:ascii="Arial" w:hAnsi="Arial" w:cs="Arial"/>
        </w:rPr>
        <w:t>trial court must take a plea</w:t>
      </w:r>
      <w:r w:rsidR="00D433AE" w:rsidRPr="008B5400">
        <w:rPr>
          <w:rFonts w:ascii="Arial" w:hAnsi="Arial" w:cs="Arial"/>
        </w:rPr>
        <w:t xml:space="preserve"> to the habitual status</w:t>
      </w:r>
      <w:r w:rsidR="00F96887" w:rsidRPr="008B5400">
        <w:rPr>
          <w:rFonts w:ascii="Arial" w:hAnsi="Arial" w:cs="Arial"/>
        </w:rPr>
        <w:t xml:space="preserve">. </w:t>
      </w:r>
      <w:r w:rsidR="006F12A0" w:rsidRPr="008B5400">
        <w:rPr>
          <w:rFonts w:ascii="Arial" w:hAnsi="Arial" w:cs="Arial"/>
        </w:rPr>
        <w:t>State v. Gilmore, 142 N.C. App. 465, 471 (2001) (stipulation insufficient “in the absence of an inquiry by the trial court to establish a record of a guilty plea”)</w:t>
      </w:r>
      <w:r w:rsidR="00535923" w:rsidRPr="008B5400">
        <w:rPr>
          <w:rFonts w:ascii="Arial" w:hAnsi="Arial" w:cs="Arial"/>
        </w:rPr>
        <w:t xml:space="preserve">; </w:t>
      </w:r>
      <w:r w:rsidR="006F12A0" w:rsidRPr="008B5400">
        <w:rPr>
          <w:rFonts w:ascii="Arial" w:hAnsi="Arial" w:cs="Arial"/>
        </w:rPr>
        <w:t xml:space="preserve">State v. Edwards, 150 N.C. App. 544, 549–50 (2002) (following </w:t>
      </w:r>
      <w:r w:rsidR="006F12A0" w:rsidRPr="008B5400">
        <w:rPr>
          <w:rFonts w:ascii="Arial" w:hAnsi="Arial" w:cs="Arial"/>
          <w:i/>
        </w:rPr>
        <w:t>Gilmore</w:t>
      </w:r>
      <w:r w:rsidR="006F12A0" w:rsidRPr="008B5400">
        <w:rPr>
          <w:rFonts w:ascii="Arial" w:hAnsi="Arial" w:cs="Arial"/>
        </w:rPr>
        <w:t>)</w:t>
      </w:r>
      <w:r w:rsidR="00263FD4">
        <w:rPr>
          <w:rFonts w:ascii="Arial" w:hAnsi="Arial" w:cs="Arial"/>
        </w:rPr>
        <w:t>; State v. Williamson, 272 N.C. App. 204, 220-21 (2020) (same)</w:t>
      </w:r>
      <w:r w:rsidR="000E6110">
        <w:rPr>
          <w:rFonts w:ascii="Arial" w:hAnsi="Arial" w:cs="Arial"/>
        </w:rPr>
        <w:t>; State v. Jester, 249 N.C. App. 101, 108 (2016) (same)</w:t>
      </w:r>
      <w:r w:rsidR="00D433AE" w:rsidRPr="008B5400">
        <w:rPr>
          <w:rFonts w:ascii="Arial" w:hAnsi="Arial" w:cs="Arial"/>
        </w:rPr>
        <w:t xml:space="preserve">. </w:t>
      </w:r>
      <w:r w:rsidR="00D433AE" w:rsidRPr="008B5400">
        <w:rPr>
          <w:rFonts w:ascii="Arial" w:hAnsi="Arial" w:cs="Arial"/>
          <w:i/>
        </w:rPr>
        <w:t xml:space="preserve">But see </w:t>
      </w:r>
      <w:r w:rsidR="006F12A0" w:rsidRPr="008B5400">
        <w:rPr>
          <w:rFonts w:ascii="Arial" w:hAnsi="Arial" w:cs="Arial"/>
        </w:rPr>
        <w:t>State v. Williams, 133 N.C. App. 326, 330 (1999) (stipulation to habitual felon status was sufficient when the trial court continued by posing questions to the defendant that “establish[ed] a record of her plea of guilty”</w:t>
      </w:r>
      <w:r w:rsidR="00D433AE" w:rsidRPr="008B5400">
        <w:rPr>
          <w:rFonts w:ascii="Arial" w:hAnsi="Arial" w:cs="Arial"/>
        </w:rPr>
        <w:t xml:space="preserve">). </w:t>
      </w:r>
      <w:r w:rsidR="00D433AE" w:rsidRPr="008B5400">
        <w:rPr>
          <w:rFonts w:ascii="Arial" w:hAnsi="Arial" w:cs="Arial"/>
          <w:i/>
        </w:rPr>
        <w:t>S</w:t>
      </w:r>
      <w:r w:rsidR="00F96887" w:rsidRPr="008B5400">
        <w:rPr>
          <w:rFonts w:ascii="Arial" w:hAnsi="Arial" w:cs="Arial"/>
          <w:i/>
        </w:rPr>
        <w:t xml:space="preserve">ee generally </w:t>
      </w:r>
      <w:r w:rsidR="006F12A0" w:rsidRPr="008B5400">
        <w:rPr>
          <w:rFonts w:ascii="Arial" w:hAnsi="Arial" w:cs="Arial"/>
        </w:rPr>
        <w:t>Section IV. below (Taking a Plea)</w:t>
      </w:r>
      <w:r w:rsidR="00F96887" w:rsidRPr="008B5400">
        <w:rPr>
          <w:rFonts w:ascii="Arial" w:hAnsi="Arial" w:cs="Arial"/>
        </w:rPr>
        <w:t>.</w:t>
      </w:r>
      <w:r w:rsidR="00DB4F89" w:rsidRPr="008B5400">
        <w:rPr>
          <w:rFonts w:ascii="Arial" w:hAnsi="Arial" w:cs="Arial"/>
        </w:rPr>
        <w:t xml:space="preserve">  </w:t>
      </w:r>
    </w:p>
    <w:p w14:paraId="37791714" w14:textId="77777777" w:rsidR="000756A3" w:rsidRPr="008B5400" w:rsidRDefault="000756A3" w:rsidP="00535923">
      <w:pPr>
        <w:ind w:left="1440" w:firstLine="0"/>
        <w:rPr>
          <w:rFonts w:ascii="Arial" w:hAnsi="Arial" w:cs="Arial"/>
        </w:rPr>
      </w:pPr>
    </w:p>
    <w:p w14:paraId="3B771F6D" w14:textId="77777777" w:rsidR="009D7292" w:rsidRPr="008B5400" w:rsidRDefault="00454C15" w:rsidP="00D53F7A">
      <w:pPr>
        <w:pStyle w:val="Heading2"/>
        <w:numPr>
          <w:ilvl w:val="0"/>
          <w:numId w:val="9"/>
        </w:numPr>
        <w:spacing w:before="0"/>
        <w:ind w:left="1440" w:hanging="720"/>
        <w:rPr>
          <w:rFonts w:cs="Arial"/>
          <w:b w:val="0"/>
          <w:vanish/>
          <w:specVanish/>
        </w:rPr>
      </w:pPr>
      <w:bookmarkStart w:id="12" w:name="_Toc134630457"/>
      <w:r w:rsidRPr="008B5400">
        <w:rPr>
          <w:rStyle w:val="Heading2Char"/>
          <w:b/>
        </w:rPr>
        <w:t xml:space="preserve">Failure to </w:t>
      </w:r>
      <w:proofErr w:type="gramStart"/>
      <w:r w:rsidRPr="008B5400">
        <w:rPr>
          <w:rStyle w:val="Heading2Char"/>
          <w:b/>
        </w:rPr>
        <w:t>Plead</w:t>
      </w:r>
      <w:r w:rsidR="00D433AE" w:rsidRPr="008B5400">
        <w:rPr>
          <w:rStyle w:val="Heading2Char"/>
          <w:b/>
        </w:rPr>
        <w:t>;</w:t>
      </w:r>
      <w:proofErr w:type="gramEnd"/>
      <w:r w:rsidR="00D433AE" w:rsidRPr="008B5400">
        <w:rPr>
          <w:rStyle w:val="Heading2Char"/>
          <w:b/>
        </w:rPr>
        <w:t xml:space="preserve"> Waiver of Arraignment</w:t>
      </w:r>
      <w:r w:rsidR="003C6324" w:rsidRPr="008B5400">
        <w:rPr>
          <w:rStyle w:val="Heading2Char"/>
          <w:b/>
        </w:rPr>
        <w:t>.</w:t>
      </w:r>
      <w:bookmarkEnd w:id="12"/>
      <w:r w:rsidR="003C6324" w:rsidRPr="008B5400">
        <w:rPr>
          <w:rFonts w:cs="Arial"/>
          <w:b w:val="0"/>
        </w:rPr>
        <w:t xml:space="preserve"> </w:t>
      </w:r>
    </w:p>
    <w:p w14:paraId="63FD652C" w14:textId="77777777" w:rsidR="00925071" w:rsidRPr="008B5400" w:rsidRDefault="00D11849" w:rsidP="009D7292">
      <w:pPr>
        <w:pStyle w:val="ListParagraph"/>
        <w:ind w:left="1440" w:firstLine="0"/>
        <w:rPr>
          <w:rFonts w:ascii="Arial" w:eastAsia="Times New Roman" w:hAnsi="Arial" w:cs="Arial"/>
        </w:rPr>
      </w:pPr>
      <w:r w:rsidRPr="008B5400">
        <w:rPr>
          <w:rFonts w:ascii="Arial" w:hAnsi="Arial" w:cs="Arial"/>
        </w:rPr>
        <w:t xml:space="preserve"> </w:t>
      </w:r>
      <w:r w:rsidR="003C6324" w:rsidRPr="008B5400">
        <w:rPr>
          <w:rFonts w:ascii="Arial" w:hAnsi="Arial" w:cs="Arial"/>
        </w:rPr>
        <w:t>I</w:t>
      </w:r>
      <w:r w:rsidR="00C00E17" w:rsidRPr="008B5400">
        <w:rPr>
          <w:rFonts w:ascii="Arial" w:hAnsi="Arial" w:cs="Arial"/>
        </w:rPr>
        <w:t>f the defendant fails to plead, the court must record that fact and the defendant must be tried as if he or she had pled not guilty.</w:t>
      </w:r>
      <w:r w:rsidR="00C00E17" w:rsidRPr="008B5400">
        <w:rPr>
          <w:rFonts w:ascii="Arial" w:eastAsia="Times New Roman" w:hAnsi="Arial" w:cs="Arial"/>
          <w:i/>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9</w:t>
      </w:r>
      <w:r w:rsidR="006F12A0" w:rsidRPr="008B5400">
        <w:rPr>
          <w:rFonts w:ascii="Arial" w:eastAsia="Times New Roman" w:hAnsi="Arial" w:cs="Arial"/>
        </w:rPr>
        <w:t>41(a)</w:t>
      </w:r>
      <w:r w:rsidR="00C00E17" w:rsidRPr="008B5400">
        <w:rPr>
          <w:rFonts w:ascii="Arial" w:eastAsia="Times New Roman" w:hAnsi="Arial" w:cs="Arial"/>
        </w:rPr>
        <w:t>.</w:t>
      </w:r>
      <w:r w:rsidR="00D433AE" w:rsidRPr="008B5400">
        <w:rPr>
          <w:rFonts w:ascii="Arial" w:eastAsia="Times New Roman" w:hAnsi="Arial" w:cs="Arial"/>
        </w:rPr>
        <w:t xml:space="preserve"> </w:t>
      </w:r>
    </w:p>
    <w:p w14:paraId="0B1F3B41" w14:textId="77777777" w:rsidR="007F1E5A" w:rsidRPr="008B5400" w:rsidRDefault="00D433AE" w:rsidP="00925071">
      <w:pPr>
        <w:pStyle w:val="ListParagraph"/>
        <w:ind w:left="1440" w:firstLine="720"/>
        <w:rPr>
          <w:rFonts w:ascii="Arial" w:eastAsia="Times New Roman" w:hAnsi="Arial" w:cs="Arial"/>
        </w:rPr>
      </w:pPr>
      <w:r w:rsidRPr="008B5400">
        <w:rPr>
          <w:rFonts w:ascii="Arial" w:eastAsia="Times New Roman" w:hAnsi="Arial" w:cs="Arial"/>
        </w:rPr>
        <w:t xml:space="preserve">If the defendant fails to file a written request for arraignment, the court will enter a plea of not guilty on the defendant’s behalf. </w:t>
      </w:r>
      <w:r w:rsidR="006F12A0" w:rsidRPr="008B5400">
        <w:rPr>
          <w:rFonts w:ascii="Arial" w:eastAsia="Times New Roman" w:hAnsi="Arial" w:cs="Arial"/>
        </w:rPr>
        <w:t>G.S. 15A-941(d)</w:t>
      </w:r>
      <w:r w:rsidRPr="008B5400">
        <w:rPr>
          <w:rFonts w:ascii="Arial" w:eastAsia="Times New Roman" w:hAnsi="Arial" w:cs="Arial"/>
        </w:rPr>
        <w:t>.</w:t>
      </w:r>
    </w:p>
    <w:p w14:paraId="4830E02A" w14:textId="77777777" w:rsidR="000756A3" w:rsidRPr="008B5400" w:rsidRDefault="000756A3" w:rsidP="00925071">
      <w:pPr>
        <w:pStyle w:val="ListParagraph"/>
        <w:ind w:left="1440" w:firstLine="720"/>
        <w:rPr>
          <w:rFonts w:ascii="Arial" w:hAnsi="Arial" w:cs="Arial"/>
        </w:rPr>
      </w:pPr>
    </w:p>
    <w:p w14:paraId="161483E7" w14:textId="77777777" w:rsidR="000253C9" w:rsidRPr="008B5400" w:rsidRDefault="00491D0A" w:rsidP="00791770">
      <w:pPr>
        <w:pStyle w:val="Heading1"/>
        <w:keepNext w:val="0"/>
        <w:keepLines w:val="0"/>
        <w:numPr>
          <w:ilvl w:val="0"/>
          <w:numId w:val="8"/>
        </w:numPr>
        <w:spacing w:before="0"/>
        <w:ind w:left="720"/>
        <w:rPr>
          <w:vanish/>
          <w:specVanish/>
        </w:rPr>
      </w:pPr>
      <w:bookmarkStart w:id="13" w:name="_Toc134630458"/>
      <w:r w:rsidRPr="008B5400">
        <w:t>Plea Bargaining.</w:t>
      </w:r>
      <w:bookmarkEnd w:id="13"/>
      <w:r w:rsidR="00D11849" w:rsidRPr="008B5400">
        <w:t xml:space="preserve"> </w:t>
      </w:r>
    </w:p>
    <w:p w14:paraId="2C14E3D3" w14:textId="77777777" w:rsidR="00D467BC" w:rsidRPr="008B5400" w:rsidRDefault="00D11849" w:rsidP="00791770">
      <w:pPr>
        <w:pStyle w:val="BodyText"/>
        <w:ind w:left="720"/>
        <w:rPr>
          <w:rFonts w:ascii="Arial" w:hAnsi="Arial" w:cs="Arial"/>
          <w:sz w:val="22"/>
          <w:szCs w:val="22"/>
        </w:rPr>
      </w:pPr>
      <w:r w:rsidRPr="008B5400">
        <w:rPr>
          <w:rFonts w:ascii="Arial" w:hAnsi="Arial" w:cs="Arial"/>
          <w:spacing w:val="-1"/>
          <w:sz w:val="22"/>
          <w:szCs w:val="22"/>
        </w:rPr>
        <w:t xml:space="preserve"> </w:t>
      </w:r>
      <w:r w:rsidR="00D467BC" w:rsidRPr="008B5400">
        <w:rPr>
          <w:rFonts w:ascii="Arial" w:hAnsi="Arial" w:cs="Arial"/>
          <w:spacing w:val="-1"/>
          <w:sz w:val="22"/>
          <w:szCs w:val="22"/>
        </w:rPr>
        <w:t>S</w:t>
      </w:r>
      <w:r w:rsidR="00D467BC" w:rsidRPr="008B5400">
        <w:rPr>
          <w:rFonts w:ascii="Arial" w:hAnsi="Arial" w:cs="Arial"/>
          <w:sz w:val="22"/>
          <w:szCs w:val="22"/>
        </w:rPr>
        <w:t>o</w:t>
      </w:r>
      <w:r w:rsidR="00D467BC" w:rsidRPr="008B5400">
        <w:rPr>
          <w:rFonts w:ascii="Arial" w:hAnsi="Arial" w:cs="Arial"/>
          <w:spacing w:val="-3"/>
          <w:sz w:val="22"/>
          <w:szCs w:val="22"/>
        </w:rPr>
        <w:t>m</w:t>
      </w:r>
      <w:r w:rsidR="00D467BC" w:rsidRPr="008B5400">
        <w:rPr>
          <w:rFonts w:ascii="Arial" w:hAnsi="Arial" w:cs="Arial"/>
          <w:sz w:val="22"/>
          <w:szCs w:val="22"/>
        </w:rPr>
        <w:t>e gu</w:t>
      </w:r>
      <w:r w:rsidR="00D467BC" w:rsidRPr="008B5400">
        <w:rPr>
          <w:rFonts w:ascii="Arial" w:hAnsi="Arial" w:cs="Arial"/>
          <w:spacing w:val="-1"/>
          <w:sz w:val="22"/>
          <w:szCs w:val="22"/>
        </w:rPr>
        <w:t>ilt</w:t>
      </w:r>
      <w:r w:rsidR="00D467BC" w:rsidRPr="008B5400">
        <w:rPr>
          <w:rFonts w:ascii="Arial" w:hAnsi="Arial" w:cs="Arial"/>
          <w:sz w:val="22"/>
          <w:szCs w:val="22"/>
        </w:rPr>
        <w:t>y p</w:t>
      </w:r>
      <w:r w:rsidR="00D467BC" w:rsidRPr="008B5400">
        <w:rPr>
          <w:rFonts w:ascii="Arial" w:hAnsi="Arial" w:cs="Arial"/>
          <w:spacing w:val="-2"/>
          <w:sz w:val="22"/>
          <w:szCs w:val="22"/>
        </w:rPr>
        <w:t>l</w:t>
      </w:r>
      <w:r w:rsidR="00D467BC" w:rsidRPr="008B5400">
        <w:rPr>
          <w:rFonts w:ascii="Arial" w:hAnsi="Arial" w:cs="Arial"/>
          <w:spacing w:val="-1"/>
          <w:sz w:val="22"/>
          <w:szCs w:val="22"/>
        </w:rPr>
        <w:t>ea</w:t>
      </w:r>
      <w:r w:rsidR="00D467BC" w:rsidRPr="008B5400">
        <w:rPr>
          <w:rFonts w:ascii="Arial" w:hAnsi="Arial" w:cs="Arial"/>
          <w:sz w:val="22"/>
          <w:szCs w:val="22"/>
        </w:rPr>
        <w:t xml:space="preserve">s </w:t>
      </w:r>
      <w:r w:rsidR="00D467BC" w:rsidRPr="008B5400">
        <w:rPr>
          <w:rFonts w:ascii="Arial" w:hAnsi="Arial" w:cs="Arial"/>
          <w:spacing w:val="-1"/>
          <w:sz w:val="22"/>
          <w:szCs w:val="22"/>
        </w:rPr>
        <w:t>ar</w:t>
      </w:r>
      <w:r w:rsidR="00D467BC" w:rsidRPr="008B5400">
        <w:rPr>
          <w:rFonts w:ascii="Arial" w:hAnsi="Arial" w:cs="Arial"/>
          <w:sz w:val="22"/>
          <w:szCs w:val="22"/>
        </w:rPr>
        <w:t xml:space="preserve">e </w:t>
      </w:r>
      <w:r w:rsidR="00D467BC" w:rsidRPr="008B5400">
        <w:rPr>
          <w:rFonts w:ascii="Arial" w:hAnsi="Arial" w:cs="Arial"/>
          <w:spacing w:val="-1"/>
          <w:sz w:val="22"/>
          <w:szCs w:val="22"/>
        </w:rPr>
        <w:t>e</w:t>
      </w:r>
      <w:r w:rsidR="00D467BC" w:rsidRPr="008B5400">
        <w:rPr>
          <w:rFonts w:ascii="Arial" w:hAnsi="Arial" w:cs="Arial"/>
          <w:sz w:val="22"/>
          <w:szCs w:val="22"/>
        </w:rPr>
        <w:t>n</w:t>
      </w:r>
      <w:r w:rsidR="00D467BC" w:rsidRPr="008B5400">
        <w:rPr>
          <w:rFonts w:ascii="Arial" w:hAnsi="Arial" w:cs="Arial"/>
          <w:spacing w:val="-1"/>
          <w:sz w:val="22"/>
          <w:szCs w:val="22"/>
        </w:rPr>
        <w:t>tere</w:t>
      </w:r>
      <w:r w:rsidR="00D467BC" w:rsidRPr="008B5400">
        <w:rPr>
          <w:rFonts w:ascii="Arial" w:hAnsi="Arial" w:cs="Arial"/>
          <w:sz w:val="22"/>
          <w:szCs w:val="22"/>
        </w:rPr>
        <w:t xml:space="preserve">d </w:t>
      </w:r>
      <w:r w:rsidR="00D467BC" w:rsidRPr="008B5400">
        <w:rPr>
          <w:rFonts w:ascii="Arial" w:hAnsi="Arial" w:cs="Arial"/>
          <w:spacing w:val="-1"/>
          <w:sz w:val="22"/>
          <w:szCs w:val="22"/>
        </w:rPr>
        <w:t>p</w:t>
      </w:r>
      <w:r w:rsidR="00D467BC" w:rsidRPr="008B5400">
        <w:rPr>
          <w:rFonts w:ascii="Arial" w:hAnsi="Arial" w:cs="Arial"/>
          <w:sz w:val="22"/>
          <w:szCs w:val="22"/>
        </w:rPr>
        <w:t>u</w:t>
      </w:r>
      <w:r w:rsidR="00D467BC" w:rsidRPr="008B5400">
        <w:rPr>
          <w:rFonts w:ascii="Arial" w:hAnsi="Arial" w:cs="Arial"/>
          <w:spacing w:val="-1"/>
          <w:sz w:val="22"/>
          <w:szCs w:val="22"/>
        </w:rPr>
        <w:t>rs</w:t>
      </w:r>
      <w:r w:rsidR="00D467BC" w:rsidRPr="008B5400">
        <w:rPr>
          <w:rFonts w:ascii="Arial" w:hAnsi="Arial" w:cs="Arial"/>
          <w:sz w:val="22"/>
          <w:szCs w:val="22"/>
        </w:rPr>
        <w:t>u</w:t>
      </w:r>
      <w:r w:rsidR="00D467BC" w:rsidRPr="008B5400">
        <w:rPr>
          <w:rFonts w:ascii="Arial" w:hAnsi="Arial" w:cs="Arial"/>
          <w:spacing w:val="-2"/>
          <w:sz w:val="22"/>
          <w:szCs w:val="22"/>
        </w:rPr>
        <w:t>a</w:t>
      </w:r>
      <w:r w:rsidR="00D467BC" w:rsidRPr="008B5400">
        <w:rPr>
          <w:rFonts w:ascii="Arial" w:hAnsi="Arial" w:cs="Arial"/>
          <w:sz w:val="22"/>
          <w:szCs w:val="22"/>
        </w:rPr>
        <w:t>nt</w:t>
      </w:r>
      <w:r w:rsidR="00D467BC" w:rsidRPr="008B5400">
        <w:rPr>
          <w:rFonts w:ascii="Arial" w:hAnsi="Arial" w:cs="Arial"/>
          <w:spacing w:val="-1"/>
          <w:sz w:val="22"/>
          <w:szCs w:val="22"/>
        </w:rPr>
        <w:t xml:space="preserve"> t</w:t>
      </w:r>
      <w:r w:rsidR="00D467BC" w:rsidRPr="008B5400">
        <w:rPr>
          <w:rFonts w:ascii="Arial" w:hAnsi="Arial" w:cs="Arial"/>
          <w:sz w:val="22"/>
          <w:szCs w:val="22"/>
        </w:rPr>
        <w:t>o</w:t>
      </w:r>
      <w:r w:rsidR="00D467BC" w:rsidRPr="008B5400">
        <w:rPr>
          <w:rFonts w:ascii="Arial" w:hAnsi="Arial" w:cs="Arial"/>
          <w:spacing w:val="1"/>
          <w:sz w:val="22"/>
          <w:szCs w:val="22"/>
        </w:rPr>
        <w:t xml:space="preserve"> </w:t>
      </w:r>
      <w:r w:rsidR="00D467BC" w:rsidRPr="008B5400">
        <w:rPr>
          <w:rFonts w:ascii="Arial" w:hAnsi="Arial" w:cs="Arial"/>
          <w:sz w:val="22"/>
          <w:szCs w:val="22"/>
        </w:rPr>
        <w:t>a</w:t>
      </w:r>
      <w:r w:rsidR="00D467BC" w:rsidRPr="008B5400">
        <w:rPr>
          <w:rFonts w:ascii="Arial" w:hAnsi="Arial" w:cs="Arial"/>
          <w:spacing w:val="-2"/>
          <w:sz w:val="22"/>
          <w:szCs w:val="22"/>
        </w:rPr>
        <w:t xml:space="preserve"> </w:t>
      </w:r>
      <w:r w:rsidR="00D467BC" w:rsidRPr="008B5400">
        <w:rPr>
          <w:rFonts w:ascii="Arial" w:hAnsi="Arial" w:cs="Arial"/>
          <w:sz w:val="22"/>
          <w:szCs w:val="22"/>
        </w:rPr>
        <w:t>p</w:t>
      </w:r>
      <w:r w:rsidR="00D467BC" w:rsidRPr="008B5400">
        <w:rPr>
          <w:rFonts w:ascii="Arial" w:hAnsi="Arial" w:cs="Arial"/>
          <w:spacing w:val="-1"/>
          <w:sz w:val="22"/>
          <w:szCs w:val="22"/>
        </w:rPr>
        <w:t xml:space="preserve">lea </w:t>
      </w:r>
      <w:r w:rsidR="00D467BC" w:rsidRPr="008B5400">
        <w:rPr>
          <w:rFonts w:ascii="Arial" w:hAnsi="Arial" w:cs="Arial"/>
          <w:sz w:val="22"/>
          <w:szCs w:val="22"/>
        </w:rPr>
        <w:t>ba</w:t>
      </w:r>
      <w:r w:rsidR="00D467BC" w:rsidRPr="008B5400">
        <w:rPr>
          <w:rFonts w:ascii="Arial" w:hAnsi="Arial" w:cs="Arial"/>
          <w:spacing w:val="-1"/>
          <w:sz w:val="22"/>
          <w:szCs w:val="22"/>
        </w:rPr>
        <w:t>r</w:t>
      </w:r>
      <w:r w:rsidR="00D467BC" w:rsidRPr="008B5400">
        <w:rPr>
          <w:rFonts w:ascii="Arial" w:hAnsi="Arial" w:cs="Arial"/>
          <w:sz w:val="22"/>
          <w:szCs w:val="22"/>
        </w:rPr>
        <w:t>ga</w:t>
      </w:r>
      <w:r w:rsidR="00D467BC" w:rsidRPr="008B5400">
        <w:rPr>
          <w:rFonts w:ascii="Arial" w:hAnsi="Arial" w:cs="Arial"/>
          <w:spacing w:val="-1"/>
          <w:sz w:val="22"/>
          <w:szCs w:val="22"/>
        </w:rPr>
        <w:t>i</w:t>
      </w:r>
      <w:r w:rsidR="00D467BC" w:rsidRPr="008B5400">
        <w:rPr>
          <w:rFonts w:ascii="Arial" w:hAnsi="Arial" w:cs="Arial"/>
          <w:sz w:val="22"/>
          <w:szCs w:val="22"/>
        </w:rPr>
        <w:t>n</w:t>
      </w:r>
      <w:r w:rsidR="00D467BC" w:rsidRPr="008B5400">
        <w:rPr>
          <w:rFonts w:ascii="Arial" w:hAnsi="Arial" w:cs="Arial"/>
          <w:spacing w:val="-1"/>
          <w:sz w:val="22"/>
          <w:szCs w:val="22"/>
        </w:rPr>
        <w:t xml:space="preserve"> </w:t>
      </w:r>
      <w:r w:rsidR="00D467BC" w:rsidRPr="008B5400">
        <w:rPr>
          <w:rFonts w:ascii="Arial" w:hAnsi="Arial" w:cs="Arial"/>
          <w:sz w:val="22"/>
          <w:szCs w:val="22"/>
        </w:rPr>
        <w:t>w</w:t>
      </w:r>
      <w:r w:rsidR="00D467BC" w:rsidRPr="008B5400">
        <w:rPr>
          <w:rFonts w:ascii="Arial" w:hAnsi="Arial" w:cs="Arial"/>
          <w:spacing w:val="-1"/>
          <w:sz w:val="22"/>
          <w:szCs w:val="22"/>
        </w:rPr>
        <w:t>it</w:t>
      </w:r>
      <w:r w:rsidR="00D467BC" w:rsidRPr="008B5400">
        <w:rPr>
          <w:rFonts w:ascii="Arial" w:hAnsi="Arial" w:cs="Arial"/>
          <w:sz w:val="22"/>
          <w:szCs w:val="22"/>
        </w:rPr>
        <w:t>h</w:t>
      </w:r>
      <w:r w:rsidR="00D467BC" w:rsidRPr="008B5400">
        <w:rPr>
          <w:rFonts w:ascii="Arial" w:hAnsi="Arial" w:cs="Arial"/>
          <w:spacing w:val="-1"/>
          <w:sz w:val="22"/>
          <w:szCs w:val="22"/>
        </w:rPr>
        <w:t xml:space="preserve"> th</w:t>
      </w:r>
      <w:r w:rsidR="00D467BC" w:rsidRPr="008B5400">
        <w:rPr>
          <w:rFonts w:ascii="Arial" w:hAnsi="Arial" w:cs="Arial"/>
          <w:sz w:val="22"/>
          <w:szCs w:val="22"/>
        </w:rPr>
        <w:t xml:space="preserve">e </w:t>
      </w:r>
      <w:r w:rsidR="00D467BC" w:rsidRPr="008B5400">
        <w:rPr>
          <w:rFonts w:ascii="Arial" w:hAnsi="Arial" w:cs="Arial"/>
          <w:spacing w:val="-1"/>
          <w:sz w:val="22"/>
          <w:szCs w:val="22"/>
        </w:rPr>
        <w:t>p</w:t>
      </w:r>
      <w:r w:rsidR="00D467BC" w:rsidRPr="008B5400">
        <w:rPr>
          <w:rFonts w:ascii="Arial" w:hAnsi="Arial" w:cs="Arial"/>
          <w:sz w:val="22"/>
          <w:szCs w:val="22"/>
        </w:rPr>
        <w:t>rose</w:t>
      </w:r>
      <w:r w:rsidR="00D467BC" w:rsidRPr="008B5400">
        <w:rPr>
          <w:rFonts w:ascii="Arial" w:hAnsi="Arial" w:cs="Arial"/>
          <w:spacing w:val="-2"/>
          <w:sz w:val="22"/>
          <w:szCs w:val="22"/>
        </w:rPr>
        <w:t>c</w:t>
      </w:r>
      <w:r w:rsidR="00D467BC" w:rsidRPr="008B5400">
        <w:rPr>
          <w:rFonts w:ascii="Arial" w:hAnsi="Arial" w:cs="Arial"/>
          <w:sz w:val="22"/>
          <w:szCs w:val="22"/>
        </w:rPr>
        <w:t>u</w:t>
      </w:r>
      <w:r w:rsidR="00D467BC" w:rsidRPr="008B5400">
        <w:rPr>
          <w:rFonts w:ascii="Arial" w:hAnsi="Arial" w:cs="Arial"/>
          <w:spacing w:val="-1"/>
          <w:sz w:val="22"/>
          <w:szCs w:val="22"/>
        </w:rPr>
        <w:t>to</w:t>
      </w:r>
      <w:r w:rsidR="00D467BC" w:rsidRPr="008B5400">
        <w:rPr>
          <w:rFonts w:ascii="Arial" w:hAnsi="Arial" w:cs="Arial"/>
          <w:sz w:val="22"/>
          <w:szCs w:val="22"/>
        </w:rPr>
        <w:t>r</w:t>
      </w:r>
      <w:r w:rsidR="00D467BC" w:rsidRPr="008B5400">
        <w:rPr>
          <w:rFonts w:ascii="Arial" w:hAnsi="Arial" w:cs="Arial"/>
          <w:spacing w:val="-1"/>
          <w:sz w:val="22"/>
          <w:szCs w:val="22"/>
        </w:rPr>
        <w:t xml:space="preserve"> w</w:t>
      </w:r>
      <w:r w:rsidR="00D467BC" w:rsidRPr="008B5400">
        <w:rPr>
          <w:rFonts w:ascii="Arial" w:hAnsi="Arial" w:cs="Arial"/>
          <w:sz w:val="22"/>
          <w:szCs w:val="22"/>
        </w:rPr>
        <w:t>her</w:t>
      </w:r>
      <w:r w:rsidR="00D467BC" w:rsidRPr="008B5400">
        <w:rPr>
          <w:rFonts w:ascii="Arial" w:hAnsi="Arial" w:cs="Arial"/>
          <w:spacing w:val="-2"/>
          <w:sz w:val="22"/>
          <w:szCs w:val="22"/>
        </w:rPr>
        <w:t>e</w:t>
      </w:r>
      <w:r w:rsidR="00D467BC" w:rsidRPr="008B5400">
        <w:rPr>
          <w:rFonts w:ascii="Arial" w:hAnsi="Arial" w:cs="Arial"/>
          <w:sz w:val="22"/>
          <w:szCs w:val="22"/>
        </w:rPr>
        <w:t>by</w:t>
      </w:r>
      <w:r w:rsidR="00D467BC" w:rsidRPr="008B5400">
        <w:rPr>
          <w:rFonts w:ascii="Arial" w:hAnsi="Arial" w:cs="Arial"/>
          <w:spacing w:val="-1"/>
          <w:sz w:val="22"/>
          <w:szCs w:val="22"/>
        </w:rPr>
        <w:t xml:space="preserve"> t</w:t>
      </w:r>
      <w:r w:rsidR="00D467BC" w:rsidRPr="008B5400">
        <w:rPr>
          <w:rFonts w:ascii="Arial" w:hAnsi="Arial" w:cs="Arial"/>
          <w:sz w:val="22"/>
          <w:szCs w:val="22"/>
        </w:rPr>
        <w:t>he</w:t>
      </w:r>
      <w:r w:rsidR="00D467BC" w:rsidRPr="008B5400">
        <w:rPr>
          <w:rFonts w:ascii="Arial" w:hAnsi="Arial" w:cs="Arial"/>
          <w:spacing w:val="-1"/>
          <w:sz w:val="22"/>
          <w:szCs w:val="22"/>
        </w:rPr>
        <w:t xml:space="preserve"> </w:t>
      </w:r>
      <w:r w:rsidR="00D467BC" w:rsidRPr="008B5400">
        <w:rPr>
          <w:rFonts w:ascii="Arial" w:hAnsi="Arial" w:cs="Arial"/>
          <w:sz w:val="22"/>
          <w:szCs w:val="22"/>
        </w:rPr>
        <w:t>d</w:t>
      </w:r>
      <w:r w:rsidR="00D467BC" w:rsidRPr="008B5400">
        <w:rPr>
          <w:rFonts w:ascii="Arial" w:hAnsi="Arial" w:cs="Arial"/>
          <w:spacing w:val="-2"/>
          <w:sz w:val="22"/>
          <w:szCs w:val="22"/>
        </w:rPr>
        <w:t>e</w:t>
      </w:r>
      <w:r w:rsidR="00D467BC" w:rsidRPr="008B5400">
        <w:rPr>
          <w:rFonts w:ascii="Arial" w:hAnsi="Arial" w:cs="Arial"/>
          <w:spacing w:val="-1"/>
          <w:sz w:val="22"/>
          <w:szCs w:val="22"/>
        </w:rPr>
        <w:t>fe</w:t>
      </w:r>
      <w:r w:rsidR="00D467BC" w:rsidRPr="008B5400">
        <w:rPr>
          <w:rFonts w:ascii="Arial" w:hAnsi="Arial" w:cs="Arial"/>
          <w:sz w:val="22"/>
          <w:szCs w:val="22"/>
        </w:rPr>
        <w:t>nd</w:t>
      </w:r>
      <w:r w:rsidR="00D467BC" w:rsidRPr="008B5400">
        <w:rPr>
          <w:rFonts w:ascii="Arial" w:hAnsi="Arial" w:cs="Arial"/>
          <w:spacing w:val="-2"/>
          <w:sz w:val="22"/>
          <w:szCs w:val="22"/>
        </w:rPr>
        <w:t>a</w:t>
      </w:r>
      <w:r w:rsidR="00D467BC" w:rsidRPr="008B5400">
        <w:rPr>
          <w:rFonts w:ascii="Arial" w:hAnsi="Arial" w:cs="Arial"/>
          <w:sz w:val="22"/>
          <w:szCs w:val="22"/>
        </w:rPr>
        <w:t xml:space="preserve">nt </w:t>
      </w:r>
      <w:r w:rsidR="00D467BC" w:rsidRPr="008B5400">
        <w:rPr>
          <w:rFonts w:ascii="Arial" w:hAnsi="Arial" w:cs="Arial"/>
          <w:spacing w:val="-1"/>
          <w:sz w:val="22"/>
          <w:szCs w:val="22"/>
        </w:rPr>
        <w:t>a</w:t>
      </w:r>
      <w:r w:rsidR="00D467BC" w:rsidRPr="008B5400">
        <w:rPr>
          <w:rFonts w:ascii="Arial" w:hAnsi="Arial" w:cs="Arial"/>
          <w:sz w:val="22"/>
          <w:szCs w:val="22"/>
        </w:rPr>
        <w:t>g</w:t>
      </w:r>
      <w:r w:rsidR="00D467BC" w:rsidRPr="008B5400">
        <w:rPr>
          <w:rFonts w:ascii="Arial" w:hAnsi="Arial" w:cs="Arial"/>
          <w:spacing w:val="-1"/>
          <w:sz w:val="22"/>
          <w:szCs w:val="22"/>
        </w:rPr>
        <w:t>ree</w:t>
      </w:r>
      <w:r w:rsidR="00D467BC" w:rsidRPr="008B5400">
        <w:rPr>
          <w:rFonts w:ascii="Arial" w:hAnsi="Arial" w:cs="Arial"/>
          <w:sz w:val="22"/>
          <w:szCs w:val="22"/>
        </w:rPr>
        <w:t>s</w:t>
      </w:r>
      <w:r w:rsidR="00D467BC" w:rsidRPr="008B5400">
        <w:rPr>
          <w:rFonts w:ascii="Arial" w:hAnsi="Arial" w:cs="Arial"/>
          <w:spacing w:val="-1"/>
          <w:sz w:val="22"/>
          <w:szCs w:val="22"/>
        </w:rPr>
        <w:t xml:space="preserve"> t</w:t>
      </w:r>
      <w:r w:rsidR="00D467BC" w:rsidRPr="008B5400">
        <w:rPr>
          <w:rFonts w:ascii="Arial" w:hAnsi="Arial" w:cs="Arial"/>
          <w:sz w:val="22"/>
          <w:szCs w:val="22"/>
        </w:rPr>
        <w:t>o</w:t>
      </w:r>
      <w:r w:rsidR="00D467BC" w:rsidRPr="008B5400">
        <w:rPr>
          <w:rFonts w:ascii="Arial" w:hAnsi="Arial" w:cs="Arial"/>
          <w:spacing w:val="-1"/>
          <w:sz w:val="22"/>
          <w:szCs w:val="22"/>
        </w:rPr>
        <w:t xml:space="preserve"> </w:t>
      </w:r>
      <w:r w:rsidR="00D467BC" w:rsidRPr="008B5400">
        <w:rPr>
          <w:rFonts w:ascii="Arial" w:hAnsi="Arial" w:cs="Arial"/>
          <w:sz w:val="22"/>
          <w:szCs w:val="22"/>
        </w:rPr>
        <w:t>p</w:t>
      </w:r>
      <w:r w:rsidR="00D467BC" w:rsidRPr="008B5400">
        <w:rPr>
          <w:rFonts w:ascii="Arial" w:hAnsi="Arial" w:cs="Arial"/>
          <w:spacing w:val="-1"/>
          <w:sz w:val="22"/>
          <w:szCs w:val="22"/>
        </w:rPr>
        <w:t>lea</w:t>
      </w:r>
      <w:r w:rsidR="00D467BC" w:rsidRPr="008B5400">
        <w:rPr>
          <w:rFonts w:ascii="Arial" w:hAnsi="Arial" w:cs="Arial"/>
          <w:sz w:val="22"/>
          <w:szCs w:val="22"/>
        </w:rPr>
        <w:t xml:space="preserve">d </w:t>
      </w:r>
      <w:r w:rsidR="00D467BC" w:rsidRPr="008B5400">
        <w:rPr>
          <w:rFonts w:ascii="Arial" w:hAnsi="Arial" w:cs="Arial"/>
          <w:spacing w:val="-1"/>
          <w:sz w:val="22"/>
          <w:szCs w:val="22"/>
        </w:rPr>
        <w:t>g</w:t>
      </w:r>
      <w:r w:rsidR="00D467BC" w:rsidRPr="008B5400">
        <w:rPr>
          <w:rFonts w:ascii="Arial" w:hAnsi="Arial" w:cs="Arial"/>
          <w:sz w:val="22"/>
          <w:szCs w:val="22"/>
        </w:rPr>
        <w:t>u</w:t>
      </w:r>
      <w:r w:rsidR="00D467BC" w:rsidRPr="008B5400">
        <w:rPr>
          <w:rFonts w:ascii="Arial" w:hAnsi="Arial" w:cs="Arial"/>
          <w:spacing w:val="-1"/>
          <w:sz w:val="22"/>
          <w:szCs w:val="22"/>
        </w:rPr>
        <w:t>ilt</w:t>
      </w:r>
      <w:r w:rsidR="00D467BC" w:rsidRPr="008B5400">
        <w:rPr>
          <w:rFonts w:ascii="Arial" w:hAnsi="Arial" w:cs="Arial"/>
          <w:sz w:val="22"/>
          <w:szCs w:val="22"/>
        </w:rPr>
        <w:t xml:space="preserve">y </w:t>
      </w:r>
      <w:r w:rsidR="00D467BC" w:rsidRPr="008B5400">
        <w:rPr>
          <w:rFonts w:ascii="Arial" w:hAnsi="Arial" w:cs="Arial"/>
          <w:spacing w:val="-1"/>
          <w:sz w:val="22"/>
          <w:szCs w:val="22"/>
        </w:rPr>
        <w:t>i</w:t>
      </w:r>
      <w:r w:rsidR="00D467BC" w:rsidRPr="008B5400">
        <w:rPr>
          <w:rFonts w:ascii="Arial" w:hAnsi="Arial" w:cs="Arial"/>
          <w:sz w:val="22"/>
          <w:szCs w:val="22"/>
        </w:rPr>
        <w:t xml:space="preserve">n </w:t>
      </w:r>
      <w:r w:rsidR="00D467BC" w:rsidRPr="008B5400">
        <w:rPr>
          <w:rFonts w:ascii="Arial" w:hAnsi="Arial" w:cs="Arial"/>
          <w:spacing w:val="-1"/>
          <w:sz w:val="22"/>
          <w:szCs w:val="22"/>
        </w:rPr>
        <w:t>e</w:t>
      </w:r>
      <w:r w:rsidR="00D467BC" w:rsidRPr="008B5400">
        <w:rPr>
          <w:rFonts w:ascii="Arial" w:hAnsi="Arial" w:cs="Arial"/>
          <w:sz w:val="22"/>
          <w:szCs w:val="22"/>
        </w:rPr>
        <w:t>x</w:t>
      </w:r>
      <w:r w:rsidR="00D467BC" w:rsidRPr="008B5400">
        <w:rPr>
          <w:rFonts w:ascii="Arial" w:hAnsi="Arial" w:cs="Arial"/>
          <w:spacing w:val="-1"/>
          <w:sz w:val="22"/>
          <w:szCs w:val="22"/>
        </w:rPr>
        <w:t>cha</w:t>
      </w:r>
      <w:r w:rsidR="00D467BC" w:rsidRPr="008B5400">
        <w:rPr>
          <w:rFonts w:ascii="Arial" w:hAnsi="Arial" w:cs="Arial"/>
          <w:sz w:val="22"/>
          <w:szCs w:val="22"/>
        </w:rPr>
        <w:t>nge</w:t>
      </w:r>
      <w:r w:rsidR="00D467BC" w:rsidRPr="008B5400">
        <w:rPr>
          <w:rFonts w:ascii="Arial" w:hAnsi="Arial" w:cs="Arial"/>
          <w:spacing w:val="-1"/>
          <w:sz w:val="22"/>
          <w:szCs w:val="22"/>
        </w:rPr>
        <w:t xml:space="preserve"> f</w:t>
      </w:r>
      <w:r w:rsidR="00D467BC" w:rsidRPr="008B5400">
        <w:rPr>
          <w:rFonts w:ascii="Arial" w:hAnsi="Arial" w:cs="Arial"/>
          <w:sz w:val="22"/>
          <w:szCs w:val="22"/>
        </w:rPr>
        <w:t>or</w:t>
      </w:r>
      <w:r w:rsidR="00D467BC" w:rsidRPr="008B5400">
        <w:rPr>
          <w:rFonts w:ascii="Arial" w:hAnsi="Arial" w:cs="Arial"/>
          <w:spacing w:val="-1"/>
          <w:sz w:val="22"/>
          <w:szCs w:val="22"/>
        </w:rPr>
        <w:t xml:space="preserve"> s</w:t>
      </w:r>
      <w:r w:rsidR="00D467BC" w:rsidRPr="008B5400">
        <w:rPr>
          <w:rFonts w:ascii="Arial" w:hAnsi="Arial" w:cs="Arial"/>
          <w:sz w:val="22"/>
          <w:szCs w:val="22"/>
        </w:rPr>
        <w:t>o</w:t>
      </w:r>
      <w:r w:rsidR="00D467BC" w:rsidRPr="008B5400">
        <w:rPr>
          <w:rFonts w:ascii="Arial" w:hAnsi="Arial" w:cs="Arial"/>
          <w:spacing w:val="-3"/>
          <w:sz w:val="22"/>
          <w:szCs w:val="22"/>
        </w:rPr>
        <w:t>m</w:t>
      </w:r>
      <w:r w:rsidR="00D467BC" w:rsidRPr="008B5400">
        <w:rPr>
          <w:rFonts w:ascii="Arial" w:hAnsi="Arial" w:cs="Arial"/>
          <w:sz w:val="22"/>
          <w:szCs w:val="22"/>
        </w:rPr>
        <w:t xml:space="preserve">e </w:t>
      </w:r>
      <w:r w:rsidR="00D467BC" w:rsidRPr="008B5400">
        <w:rPr>
          <w:rFonts w:ascii="Arial" w:hAnsi="Arial" w:cs="Arial"/>
          <w:spacing w:val="-1"/>
          <w:sz w:val="22"/>
          <w:szCs w:val="22"/>
        </w:rPr>
        <w:t>consideratio</w:t>
      </w:r>
      <w:r w:rsidR="00D467BC" w:rsidRPr="008B5400">
        <w:rPr>
          <w:rFonts w:ascii="Arial" w:hAnsi="Arial" w:cs="Arial"/>
          <w:sz w:val="22"/>
          <w:szCs w:val="22"/>
        </w:rPr>
        <w:t xml:space="preserve">n </w:t>
      </w:r>
      <w:r w:rsidR="00D467BC" w:rsidRPr="008B5400">
        <w:rPr>
          <w:rFonts w:ascii="Arial" w:hAnsi="Arial" w:cs="Arial"/>
          <w:spacing w:val="-1"/>
          <w:sz w:val="22"/>
          <w:szCs w:val="22"/>
        </w:rPr>
        <w:t>b</w:t>
      </w:r>
      <w:r w:rsidR="00D467BC" w:rsidRPr="008B5400">
        <w:rPr>
          <w:rFonts w:ascii="Arial" w:hAnsi="Arial" w:cs="Arial"/>
          <w:sz w:val="22"/>
          <w:szCs w:val="22"/>
        </w:rPr>
        <w:t xml:space="preserve">y </w:t>
      </w:r>
      <w:r w:rsidR="00D467BC" w:rsidRPr="008B5400">
        <w:rPr>
          <w:rFonts w:ascii="Arial" w:hAnsi="Arial" w:cs="Arial"/>
          <w:spacing w:val="-1"/>
          <w:sz w:val="22"/>
          <w:szCs w:val="22"/>
        </w:rPr>
        <w:t>th</w:t>
      </w:r>
      <w:r w:rsidR="00D467BC" w:rsidRPr="008B5400">
        <w:rPr>
          <w:rFonts w:ascii="Arial" w:hAnsi="Arial" w:cs="Arial"/>
          <w:sz w:val="22"/>
          <w:szCs w:val="22"/>
        </w:rPr>
        <w:t xml:space="preserve">e </w:t>
      </w:r>
      <w:r w:rsidR="00D467BC" w:rsidRPr="008B5400">
        <w:rPr>
          <w:rFonts w:ascii="Arial" w:hAnsi="Arial" w:cs="Arial"/>
          <w:spacing w:val="-1"/>
          <w:sz w:val="22"/>
          <w:szCs w:val="22"/>
        </w:rPr>
        <w:t>State</w:t>
      </w:r>
      <w:r w:rsidR="00D467BC" w:rsidRPr="008B5400">
        <w:rPr>
          <w:rFonts w:ascii="Arial" w:hAnsi="Arial" w:cs="Arial"/>
          <w:sz w:val="22"/>
          <w:szCs w:val="22"/>
        </w:rPr>
        <w:t xml:space="preserve">. </w:t>
      </w:r>
      <w:r w:rsidR="00D467BC" w:rsidRPr="008B5400">
        <w:rPr>
          <w:rFonts w:ascii="Arial" w:hAnsi="Arial" w:cs="Arial"/>
          <w:spacing w:val="-2"/>
          <w:sz w:val="22"/>
          <w:szCs w:val="22"/>
        </w:rPr>
        <w:t>T</w:t>
      </w:r>
      <w:r w:rsidR="00D467BC" w:rsidRPr="008B5400">
        <w:rPr>
          <w:rFonts w:ascii="Arial" w:hAnsi="Arial" w:cs="Arial"/>
          <w:sz w:val="22"/>
          <w:szCs w:val="22"/>
        </w:rPr>
        <w:t>he</w:t>
      </w:r>
      <w:r w:rsidR="00D467BC" w:rsidRPr="008B5400">
        <w:rPr>
          <w:rFonts w:ascii="Arial" w:hAnsi="Arial" w:cs="Arial"/>
          <w:spacing w:val="-1"/>
          <w:sz w:val="22"/>
          <w:szCs w:val="22"/>
        </w:rPr>
        <w:t xml:space="preserve"> consid</w:t>
      </w:r>
      <w:r w:rsidR="00D467BC" w:rsidRPr="008B5400">
        <w:rPr>
          <w:rFonts w:ascii="Arial" w:hAnsi="Arial" w:cs="Arial"/>
          <w:spacing w:val="-2"/>
          <w:sz w:val="22"/>
          <w:szCs w:val="22"/>
        </w:rPr>
        <w:t>e</w:t>
      </w:r>
      <w:r w:rsidR="00D467BC" w:rsidRPr="008B5400">
        <w:rPr>
          <w:rFonts w:ascii="Arial" w:hAnsi="Arial" w:cs="Arial"/>
          <w:sz w:val="22"/>
          <w:szCs w:val="22"/>
        </w:rPr>
        <w:t>r</w:t>
      </w:r>
      <w:r w:rsidR="00D467BC" w:rsidRPr="008B5400">
        <w:rPr>
          <w:rFonts w:ascii="Arial" w:hAnsi="Arial" w:cs="Arial"/>
          <w:spacing w:val="-1"/>
          <w:sz w:val="22"/>
          <w:szCs w:val="22"/>
        </w:rPr>
        <w:t>atio</w:t>
      </w:r>
      <w:r w:rsidR="00D467BC" w:rsidRPr="008B5400">
        <w:rPr>
          <w:rFonts w:ascii="Arial" w:hAnsi="Arial" w:cs="Arial"/>
          <w:sz w:val="22"/>
          <w:szCs w:val="22"/>
        </w:rPr>
        <w:t>n</w:t>
      </w:r>
      <w:r w:rsidR="00D467BC" w:rsidRPr="008B5400">
        <w:rPr>
          <w:rFonts w:ascii="Arial" w:hAnsi="Arial" w:cs="Arial"/>
          <w:spacing w:val="-1"/>
          <w:sz w:val="22"/>
          <w:szCs w:val="22"/>
        </w:rPr>
        <w:t xml:space="preserve"> offer</w:t>
      </w:r>
      <w:r w:rsidR="00D467BC" w:rsidRPr="008B5400">
        <w:rPr>
          <w:rFonts w:ascii="Arial" w:hAnsi="Arial" w:cs="Arial"/>
          <w:spacing w:val="-2"/>
          <w:sz w:val="22"/>
          <w:szCs w:val="22"/>
        </w:rPr>
        <w:t>e</w:t>
      </w:r>
      <w:r w:rsidR="00D467BC" w:rsidRPr="008B5400">
        <w:rPr>
          <w:rFonts w:ascii="Arial" w:hAnsi="Arial" w:cs="Arial"/>
          <w:sz w:val="22"/>
          <w:szCs w:val="22"/>
        </w:rPr>
        <w:t>d can</w:t>
      </w:r>
      <w:r w:rsidR="00D467BC" w:rsidRPr="008B5400">
        <w:rPr>
          <w:rFonts w:ascii="Arial" w:hAnsi="Arial" w:cs="Arial"/>
          <w:spacing w:val="-1"/>
          <w:sz w:val="22"/>
          <w:szCs w:val="22"/>
        </w:rPr>
        <w:t xml:space="preserve"> ta</w:t>
      </w:r>
      <w:r w:rsidR="00D467BC" w:rsidRPr="008B5400">
        <w:rPr>
          <w:rFonts w:ascii="Arial" w:hAnsi="Arial" w:cs="Arial"/>
          <w:sz w:val="22"/>
          <w:szCs w:val="22"/>
        </w:rPr>
        <w:t xml:space="preserve">ke </w:t>
      </w:r>
      <w:r w:rsidR="00D467BC" w:rsidRPr="008B5400">
        <w:rPr>
          <w:rFonts w:ascii="Arial" w:hAnsi="Arial" w:cs="Arial"/>
          <w:spacing w:val="-3"/>
          <w:sz w:val="22"/>
          <w:szCs w:val="22"/>
        </w:rPr>
        <w:t>m</w:t>
      </w:r>
      <w:r w:rsidR="00D467BC" w:rsidRPr="008B5400">
        <w:rPr>
          <w:rFonts w:ascii="Arial" w:hAnsi="Arial" w:cs="Arial"/>
          <w:spacing w:val="-1"/>
          <w:sz w:val="22"/>
          <w:szCs w:val="22"/>
        </w:rPr>
        <w:t>a</w:t>
      </w:r>
      <w:r w:rsidR="00D467BC" w:rsidRPr="008B5400">
        <w:rPr>
          <w:rFonts w:ascii="Arial" w:hAnsi="Arial" w:cs="Arial"/>
          <w:sz w:val="22"/>
          <w:szCs w:val="22"/>
        </w:rPr>
        <w:t>ny</w:t>
      </w:r>
      <w:r w:rsidR="00D467BC" w:rsidRPr="008B5400">
        <w:rPr>
          <w:rFonts w:ascii="Arial" w:hAnsi="Arial" w:cs="Arial"/>
          <w:spacing w:val="-1"/>
          <w:sz w:val="22"/>
          <w:szCs w:val="22"/>
        </w:rPr>
        <w:t xml:space="preserve"> f</w:t>
      </w:r>
      <w:r w:rsidR="00D467BC" w:rsidRPr="008B5400">
        <w:rPr>
          <w:rFonts w:ascii="Arial" w:hAnsi="Arial" w:cs="Arial"/>
          <w:sz w:val="22"/>
          <w:szCs w:val="22"/>
        </w:rPr>
        <w:t>or</w:t>
      </w:r>
      <w:r w:rsidR="00D467BC" w:rsidRPr="008B5400">
        <w:rPr>
          <w:rFonts w:ascii="Arial" w:hAnsi="Arial" w:cs="Arial"/>
          <w:spacing w:val="-3"/>
          <w:sz w:val="22"/>
          <w:szCs w:val="22"/>
        </w:rPr>
        <w:t>m</w:t>
      </w:r>
      <w:r w:rsidR="00D467BC" w:rsidRPr="008B5400">
        <w:rPr>
          <w:rFonts w:ascii="Arial" w:hAnsi="Arial" w:cs="Arial"/>
          <w:sz w:val="22"/>
          <w:szCs w:val="22"/>
        </w:rPr>
        <w:t>s, su</w:t>
      </w:r>
      <w:r w:rsidR="00D467BC" w:rsidRPr="008B5400">
        <w:rPr>
          <w:rFonts w:ascii="Arial" w:hAnsi="Arial" w:cs="Arial"/>
          <w:spacing w:val="-2"/>
          <w:sz w:val="22"/>
          <w:szCs w:val="22"/>
        </w:rPr>
        <w:t>c</w:t>
      </w:r>
      <w:r w:rsidR="00D467BC" w:rsidRPr="008B5400">
        <w:rPr>
          <w:rFonts w:ascii="Arial" w:hAnsi="Arial" w:cs="Arial"/>
          <w:sz w:val="22"/>
          <w:szCs w:val="22"/>
        </w:rPr>
        <w:t>h</w:t>
      </w:r>
      <w:r w:rsidR="00D467BC" w:rsidRPr="008B5400">
        <w:rPr>
          <w:rFonts w:ascii="Arial" w:hAnsi="Arial" w:cs="Arial"/>
          <w:spacing w:val="-1"/>
          <w:sz w:val="22"/>
          <w:szCs w:val="22"/>
        </w:rPr>
        <w:t xml:space="preserve"> </w:t>
      </w:r>
      <w:r w:rsidR="00D467BC" w:rsidRPr="008B5400">
        <w:rPr>
          <w:rFonts w:ascii="Arial" w:hAnsi="Arial" w:cs="Arial"/>
          <w:sz w:val="22"/>
          <w:szCs w:val="22"/>
        </w:rPr>
        <w:t>as allowing a</w:t>
      </w:r>
      <w:r w:rsidR="00D467BC" w:rsidRPr="008B5400">
        <w:rPr>
          <w:rFonts w:ascii="Arial" w:hAnsi="Arial" w:cs="Arial"/>
          <w:spacing w:val="-1"/>
          <w:sz w:val="22"/>
          <w:szCs w:val="22"/>
        </w:rPr>
        <w:t xml:space="preserve"> </w:t>
      </w:r>
      <w:r w:rsidR="00D467BC" w:rsidRPr="008B5400">
        <w:rPr>
          <w:rFonts w:ascii="Arial" w:hAnsi="Arial" w:cs="Arial"/>
          <w:sz w:val="22"/>
          <w:szCs w:val="22"/>
        </w:rPr>
        <w:t>plea</w:t>
      </w:r>
      <w:r w:rsidR="00D467BC" w:rsidRPr="008B5400">
        <w:rPr>
          <w:rFonts w:ascii="Arial" w:hAnsi="Arial" w:cs="Arial"/>
          <w:spacing w:val="-1"/>
          <w:sz w:val="22"/>
          <w:szCs w:val="22"/>
        </w:rPr>
        <w:t xml:space="preserve"> </w:t>
      </w:r>
      <w:r w:rsidR="00D467BC" w:rsidRPr="008B5400">
        <w:rPr>
          <w:rFonts w:ascii="Arial" w:hAnsi="Arial" w:cs="Arial"/>
          <w:sz w:val="22"/>
          <w:szCs w:val="22"/>
        </w:rPr>
        <w:t>on a less</w:t>
      </w:r>
      <w:r w:rsidR="00D467BC" w:rsidRPr="008B5400">
        <w:rPr>
          <w:rFonts w:ascii="Arial" w:hAnsi="Arial" w:cs="Arial"/>
          <w:spacing w:val="-2"/>
          <w:sz w:val="22"/>
          <w:szCs w:val="22"/>
        </w:rPr>
        <w:t>e</w:t>
      </w:r>
      <w:r w:rsidR="00D467BC" w:rsidRPr="008B5400">
        <w:rPr>
          <w:rFonts w:ascii="Arial" w:hAnsi="Arial" w:cs="Arial"/>
          <w:sz w:val="22"/>
          <w:szCs w:val="22"/>
        </w:rPr>
        <w:t xml:space="preserve">r </w:t>
      </w:r>
      <w:r w:rsidR="00D467BC" w:rsidRPr="008B5400">
        <w:rPr>
          <w:rFonts w:ascii="Arial" w:hAnsi="Arial" w:cs="Arial"/>
          <w:spacing w:val="-2"/>
          <w:sz w:val="22"/>
          <w:szCs w:val="22"/>
        </w:rPr>
        <w:t>c</w:t>
      </w:r>
      <w:r w:rsidR="00D467BC" w:rsidRPr="008B5400">
        <w:rPr>
          <w:rFonts w:ascii="Arial" w:hAnsi="Arial" w:cs="Arial"/>
          <w:sz w:val="22"/>
          <w:szCs w:val="22"/>
        </w:rPr>
        <w:t>h</w:t>
      </w:r>
      <w:r w:rsidR="00D467BC" w:rsidRPr="008B5400">
        <w:rPr>
          <w:rFonts w:ascii="Arial" w:hAnsi="Arial" w:cs="Arial"/>
          <w:spacing w:val="-2"/>
          <w:sz w:val="22"/>
          <w:szCs w:val="22"/>
        </w:rPr>
        <w:t>a</w:t>
      </w:r>
      <w:r w:rsidR="00D467BC" w:rsidRPr="008B5400">
        <w:rPr>
          <w:rFonts w:ascii="Arial" w:hAnsi="Arial" w:cs="Arial"/>
          <w:sz w:val="22"/>
          <w:szCs w:val="22"/>
        </w:rPr>
        <w:t>rg</w:t>
      </w:r>
      <w:r w:rsidR="00D467BC" w:rsidRPr="008B5400">
        <w:rPr>
          <w:rFonts w:ascii="Arial" w:hAnsi="Arial" w:cs="Arial"/>
          <w:spacing w:val="-2"/>
          <w:sz w:val="22"/>
          <w:szCs w:val="22"/>
        </w:rPr>
        <w:t>e</w:t>
      </w:r>
      <w:r w:rsidR="00D467BC" w:rsidRPr="008B5400">
        <w:rPr>
          <w:rFonts w:ascii="Arial" w:hAnsi="Arial" w:cs="Arial"/>
          <w:sz w:val="22"/>
          <w:szCs w:val="22"/>
        </w:rPr>
        <w:t xml:space="preserve">, </w:t>
      </w:r>
      <w:r w:rsidR="00D467BC" w:rsidRPr="008B5400">
        <w:rPr>
          <w:rFonts w:ascii="Arial" w:hAnsi="Arial" w:cs="Arial"/>
          <w:spacing w:val="-2"/>
          <w:sz w:val="22"/>
          <w:szCs w:val="22"/>
        </w:rPr>
        <w:t>a</w:t>
      </w:r>
      <w:r w:rsidR="00D467BC" w:rsidRPr="008B5400">
        <w:rPr>
          <w:rFonts w:ascii="Arial" w:hAnsi="Arial" w:cs="Arial"/>
          <w:sz w:val="22"/>
          <w:szCs w:val="22"/>
        </w:rPr>
        <w:t xml:space="preserve">greeing </w:t>
      </w:r>
      <w:r w:rsidR="00D467BC" w:rsidRPr="008B5400">
        <w:rPr>
          <w:rFonts w:ascii="Arial" w:hAnsi="Arial" w:cs="Arial"/>
          <w:spacing w:val="-2"/>
          <w:sz w:val="22"/>
          <w:szCs w:val="22"/>
        </w:rPr>
        <w:t>t</w:t>
      </w:r>
      <w:r w:rsidR="00D467BC" w:rsidRPr="008B5400">
        <w:rPr>
          <w:rFonts w:ascii="Arial" w:hAnsi="Arial" w:cs="Arial"/>
          <w:sz w:val="22"/>
          <w:szCs w:val="22"/>
        </w:rPr>
        <w:t>o</w:t>
      </w:r>
      <w:r w:rsidR="00D467BC" w:rsidRPr="008B5400">
        <w:rPr>
          <w:rFonts w:ascii="Arial" w:hAnsi="Arial" w:cs="Arial"/>
          <w:spacing w:val="-1"/>
          <w:sz w:val="22"/>
          <w:szCs w:val="22"/>
        </w:rPr>
        <w:t xml:space="preserve"> </w:t>
      </w:r>
      <w:r w:rsidR="00D467BC" w:rsidRPr="008B5400">
        <w:rPr>
          <w:rFonts w:ascii="Arial" w:hAnsi="Arial" w:cs="Arial"/>
          <w:sz w:val="22"/>
          <w:szCs w:val="22"/>
        </w:rPr>
        <w:t>dis</w:t>
      </w:r>
      <w:r w:rsidR="00D467BC" w:rsidRPr="008B5400">
        <w:rPr>
          <w:rFonts w:ascii="Arial" w:hAnsi="Arial" w:cs="Arial"/>
          <w:spacing w:val="-3"/>
          <w:sz w:val="22"/>
          <w:szCs w:val="22"/>
        </w:rPr>
        <w:t>m</w:t>
      </w:r>
      <w:r w:rsidR="00D467BC" w:rsidRPr="008B5400">
        <w:rPr>
          <w:rFonts w:ascii="Arial" w:hAnsi="Arial" w:cs="Arial"/>
          <w:sz w:val="22"/>
          <w:szCs w:val="22"/>
        </w:rPr>
        <w:t>iss cha</w:t>
      </w:r>
      <w:r w:rsidR="00D467BC" w:rsidRPr="008B5400">
        <w:rPr>
          <w:rFonts w:ascii="Arial" w:hAnsi="Arial" w:cs="Arial"/>
          <w:spacing w:val="-1"/>
          <w:sz w:val="22"/>
          <w:szCs w:val="22"/>
        </w:rPr>
        <w:t>r</w:t>
      </w:r>
      <w:r w:rsidR="00D467BC" w:rsidRPr="008B5400">
        <w:rPr>
          <w:rFonts w:ascii="Arial" w:hAnsi="Arial" w:cs="Arial"/>
          <w:sz w:val="22"/>
          <w:szCs w:val="22"/>
        </w:rPr>
        <w:t>ges</w:t>
      </w:r>
      <w:r w:rsidR="00D467BC" w:rsidRPr="008B5400">
        <w:rPr>
          <w:rFonts w:ascii="Arial" w:hAnsi="Arial" w:cs="Arial"/>
          <w:spacing w:val="-1"/>
          <w:sz w:val="22"/>
          <w:szCs w:val="22"/>
        </w:rPr>
        <w:t xml:space="preserve"> o</w:t>
      </w:r>
      <w:r w:rsidR="00D467BC" w:rsidRPr="008B5400">
        <w:rPr>
          <w:rFonts w:ascii="Arial" w:hAnsi="Arial" w:cs="Arial"/>
          <w:sz w:val="22"/>
          <w:szCs w:val="22"/>
        </w:rPr>
        <w:t>r</w:t>
      </w:r>
      <w:r w:rsidR="00D467BC" w:rsidRPr="008B5400">
        <w:rPr>
          <w:rFonts w:ascii="Arial" w:hAnsi="Arial" w:cs="Arial"/>
          <w:spacing w:val="-1"/>
          <w:sz w:val="22"/>
          <w:szCs w:val="22"/>
        </w:rPr>
        <w:t xml:space="preserve"> </w:t>
      </w:r>
      <w:r w:rsidR="00D467BC" w:rsidRPr="008B5400">
        <w:rPr>
          <w:rFonts w:ascii="Arial" w:hAnsi="Arial" w:cs="Arial"/>
          <w:sz w:val="22"/>
          <w:szCs w:val="22"/>
        </w:rPr>
        <w:t>not</w:t>
      </w:r>
      <w:r w:rsidR="00D467BC" w:rsidRPr="008B5400">
        <w:rPr>
          <w:rFonts w:ascii="Arial" w:hAnsi="Arial" w:cs="Arial"/>
          <w:spacing w:val="-2"/>
          <w:sz w:val="22"/>
          <w:szCs w:val="22"/>
        </w:rPr>
        <w:t xml:space="preserve"> </w:t>
      </w:r>
      <w:r w:rsidR="00D467BC" w:rsidRPr="008B5400">
        <w:rPr>
          <w:rFonts w:ascii="Arial" w:hAnsi="Arial" w:cs="Arial"/>
          <w:spacing w:val="-1"/>
          <w:sz w:val="22"/>
          <w:szCs w:val="22"/>
        </w:rPr>
        <w:t>t</w:t>
      </w:r>
      <w:r w:rsidR="00D467BC" w:rsidRPr="008B5400">
        <w:rPr>
          <w:rFonts w:ascii="Arial" w:hAnsi="Arial" w:cs="Arial"/>
          <w:sz w:val="22"/>
          <w:szCs w:val="22"/>
        </w:rPr>
        <w:t>o</w:t>
      </w:r>
      <w:r w:rsidR="00D467BC" w:rsidRPr="008B5400">
        <w:rPr>
          <w:rFonts w:ascii="Arial" w:hAnsi="Arial" w:cs="Arial"/>
          <w:spacing w:val="1"/>
          <w:sz w:val="22"/>
          <w:szCs w:val="22"/>
        </w:rPr>
        <w:t xml:space="preserve"> </w:t>
      </w:r>
      <w:r w:rsidR="00D467BC" w:rsidRPr="008B5400">
        <w:rPr>
          <w:rFonts w:ascii="Arial" w:hAnsi="Arial" w:cs="Arial"/>
          <w:spacing w:val="-1"/>
          <w:sz w:val="22"/>
          <w:szCs w:val="22"/>
        </w:rPr>
        <w:t>b</w:t>
      </w:r>
      <w:r w:rsidR="00D467BC" w:rsidRPr="008B5400">
        <w:rPr>
          <w:rFonts w:ascii="Arial" w:hAnsi="Arial" w:cs="Arial"/>
          <w:sz w:val="22"/>
          <w:szCs w:val="22"/>
        </w:rPr>
        <w:t>r</w:t>
      </w:r>
      <w:r w:rsidR="00D467BC" w:rsidRPr="008B5400">
        <w:rPr>
          <w:rFonts w:ascii="Arial" w:hAnsi="Arial" w:cs="Arial"/>
          <w:spacing w:val="-1"/>
          <w:sz w:val="22"/>
          <w:szCs w:val="22"/>
        </w:rPr>
        <w:t>in</w:t>
      </w:r>
      <w:r w:rsidR="00D467BC" w:rsidRPr="008B5400">
        <w:rPr>
          <w:rFonts w:ascii="Arial" w:hAnsi="Arial" w:cs="Arial"/>
          <w:sz w:val="22"/>
          <w:szCs w:val="22"/>
        </w:rPr>
        <w:t>g</w:t>
      </w:r>
      <w:r w:rsidR="00D467BC" w:rsidRPr="008B5400">
        <w:rPr>
          <w:rFonts w:ascii="Arial" w:hAnsi="Arial" w:cs="Arial"/>
          <w:spacing w:val="-1"/>
          <w:sz w:val="22"/>
          <w:szCs w:val="22"/>
        </w:rPr>
        <w:t xml:space="preserve"> </w:t>
      </w:r>
      <w:r w:rsidR="00D467BC" w:rsidRPr="008B5400">
        <w:rPr>
          <w:rFonts w:ascii="Arial" w:hAnsi="Arial" w:cs="Arial"/>
          <w:sz w:val="22"/>
          <w:szCs w:val="22"/>
        </w:rPr>
        <w:t>o</w:t>
      </w:r>
      <w:r w:rsidR="00D467BC" w:rsidRPr="008B5400">
        <w:rPr>
          <w:rFonts w:ascii="Arial" w:hAnsi="Arial" w:cs="Arial"/>
          <w:spacing w:val="-1"/>
          <w:sz w:val="22"/>
          <w:szCs w:val="22"/>
        </w:rPr>
        <w:t>t</w:t>
      </w:r>
      <w:r w:rsidR="00D467BC" w:rsidRPr="008B5400">
        <w:rPr>
          <w:rFonts w:ascii="Arial" w:hAnsi="Arial" w:cs="Arial"/>
          <w:sz w:val="22"/>
          <w:szCs w:val="22"/>
        </w:rPr>
        <w:t>h</w:t>
      </w:r>
      <w:r w:rsidR="00D467BC" w:rsidRPr="008B5400">
        <w:rPr>
          <w:rFonts w:ascii="Arial" w:hAnsi="Arial" w:cs="Arial"/>
          <w:spacing w:val="-2"/>
          <w:sz w:val="22"/>
          <w:szCs w:val="22"/>
        </w:rPr>
        <w:t>e</w:t>
      </w:r>
      <w:r w:rsidR="00D467BC" w:rsidRPr="008B5400">
        <w:rPr>
          <w:rFonts w:ascii="Arial" w:hAnsi="Arial" w:cs="Arial"/>
          <w:sz w:val="22"/>
          <w:szCs w:val="22"/>
        </w:rPr>
        <w:t xml:space="preserve">r </w:t>
      </w:r>
      <w:r w:rsidR="00D467BC" w:rsidRPr="008B5400">
        <w:rPr>
          <w:rFonts w:ascii="Arial" w:hAnsi="Arial" w:cs="Arial"/>
          <w:spacing w:val="-2"/>
          <w:sz w:val="22"/>
          <w:szCs w:val="22"/>
        </w:rPr>
        <w:t>c</w:t>
      </w:r>
      <w:r w:rsidR="00D467BC" w:rsidRPr="008B5400">
        <w:rPr>
          <w:rFonts w:ascii="Arial" w:hAnsi="Arial" w:cs="Arial"/>
          <w:sz w:val="22"/>
          <w:szCs w:val="22"/>
        </w:rPr>
        <w:t>ha</w:t>
      </w:r>
      <w:r w:rsidR="00D467BC" w:rsidRPr="008B5400">
        <w:rPr>
          <w:rFonts w:ascii="Arial" w:hAnsi="Arial" w:cs="Arial"/>
          <w:spacing w:val="-1"/>
          <w:sz w:val="22"/>
          <w:szCs w:val="22"/>
        </w:rPr>
        <w:t>r</w:t>
      </w:r>
      <w:r w:rsidR="00D467BC" w:rsidRPr="008B5400">
        <w:rPr>
          <w:rFonts w:ascii="Arial" w:hAnsi="Arial" w:cs="Arial"/>
          <w:sz w:val="22"/>
          <w:szCs w:val="22"/>
        </w:rPr>
        <w:t>ges,</w:t>
      </w:r>
      <w:r w:rsidR="00D467BC" w:rsidRPr="008B5400">
        <w:rPr>
          <w:rFonts w:ascii="Arial" w:hAnsi="Arial" w:cs="Arial"/>
          <w:spacing w:val="-1"/>
          <w:sz w:val="22"/>
          <w:szCs w:val="22"/>
        </w:rPr>
        <w:t xml:space="preserve"> </w:t>
      </w:r>
      <w:r w:rsidR="00925071" w:rsidRPr="008B5400">
        <w:rPr>
          <w:rFonts w:ascii="Arial" w:hAnsi="Arial" w:cs="Arial"/>
          <w:sz w:val="22"/>
          <w:szCs w:val="22"/>
        </w:rPr>
        <w:t>o</w:t>
      </w:r>
      <w:r w:rsidR="00D467BC" w:rsidRPr="008B5400">
        <w:rPr>
          <w:rFonts w:ascii="Arial" w:hAnsi="Arial" w:cs="Arial"/>
          <w:sz w:val="22"/>
          <w:szCs w:val="22"/>
        </w:rPr>
        <w:t>r</w:t>
      </w:r>
      <w:r w:rsidR="00D467BC" w:rsidRPr="008B5400">
        <w:rPr>
          <w:rFonts w:ascii="Arial" w:hAnsi="Arial" w:cs="Arial"/>
          <w:spacing w:val="-1"/>
          <w:sz w:val="22"/>
          <w:szCs w:val="22"/>
        </w:rPr>
        <w:t xml:space="preserve"> pr</w:t>
      </w:r>
      <w:r w:rsidR="00D467BC" w:rsidRPr="008B5400">
        <w:rPr>
          <w:rFonts w:ascii="Arial" w:hAnsi="Arial" w:cs="Arial"/>
          <w:sz w:val="22"/>
          <w:szCs w:val="22"/>
        </w:rPr>
        <w:t>o</w:t>
      </w:r>
      <w:r w:rsidR="00D467BC" w:rsidRPr="008B5400">
        <w:rPr>
          <w:rFonts w:ascii="Arial" w:hAnsi="Arial" w:cs="Arial"/>
          <w:spacing w:val="-3"/>
          <w:sz w:val="22"/>
          <w:szCs w:val="22"/>
        </w:rPr>
        <w:t>m</w:t>
      </w:r>
      <w:r w:rsidR="00D467BC" w:rsidRPr="008B5400">
        <w:rPr>
          <w:rFonts w:ascii="Arial" w:hAnsi="Arial" w:cs="Arial"/>
          <w:spacing w:val="-1"/>
          <w:sz w:val="22"/>
          <w:szCs w:val="22"/>
        </w:rPr>
        <w:t>isi</w:t>
      </w:r>
      <w:r w:rsidR="00D467BC" w:rsidRPr="008B5400">
        <w:rPr>
          <w:rFonts w:ascii="Arial" w:hAnsi="Arial" w:cs="Arial"/>
          <w:sz w:val="22"/>
          <w:szCs w:val="22"/>
        </w:rPr>
        <w:t xml:space="preserve">ng </w:t>
      </w:r>
      <w:r w:rsidR="00D467BC" w:rsidRPr="008B5400">
        <w:rPr>
          <w:rFonts w:ascii="Arial" w:hAnsi="Arial" w:cs="Arial"/>
          <w:spacing w:val="-1"/>
          <w:sz w:val="22"/>
          <w:szCs w:val="22"/>
        </w:rPr>
        <w:t>t</w:t>
      </w:r>
      <w:r w:rsidR="00D467BC" w:rsidRPr="008B5400">
        <w:rPr>
          <w:rFonts w:ascii="Arial" w:hAnsi="Arial" w:cs="Arial"/>
          <w:sz w:val="22"/>
          <w:szCs w:val="22"/>
        </w:rPr>
        <w:t>o r</w:t>
      </w:r>
      <w:r w:rsidR="00D467BC" w:rsidRPr="008B5400">
        <w:rPr>
          <w:rFonts w:ascii="Arial" w:hAnsi="Arial" w:cs="Arial"/>
          <w:spacing w:val="-2"/>
          <w:sz w:val="22"/>
          <w:szCs w:val="22"/>
        </w:rPr>
        <w:t>ec</w:t>
      </w:r>
      <w:r w:rsidR="00D467BC" w:rsidRPr="008B5400">
        <w:rPr>
          <w:rFonts w:ascii="Arial" w:hAnsi="Arial" w:cs="Arial"/>
          <w:sz w:val="22"/>
          <w:szCs w:val="22"/>
        </w:rPr>
        <w:t>o</w:t>
      </w:r>
      <w:r w:rsidR="00D467BC" w:rsidRPr="008B5400">
        <w:rPr>
          <w:rFonts w:ascii="Arial" w:hAnsi="Arial" w:cs="Arial"/>
          <w:spacing w:val="-1"/>
          <w:sz w:val="22"/>
          <w:szCs w:val="22"/>
        </w:rPr>
        <w:t>mme</w:t>
      </w:r>
      <w:r w:rsidR="00D467BC" w:rsidRPr="008B5400">
        <w:rPr>
          <w:rFonts w:ascii="Arial" w:hAnsi="Arial" w:cs="Arial"/>
          <w:sz w:val="22"/>
          <w:szCs w:val="22"/>
        </w:rPr>
        <w:t>nd a</w:t>
      </w:r>
      <w:r w:rsidR="00D467BC" w:rsidRPr="008B5400">
        <w:rPr>
          <w:rFonts w:ascii="Arial" w:hAnsi="Arial" w:cs="Arial"/>
          <w:spacing w:val="-1"/>
          <w:sz w:val="22"/>
          <w:szCs w:val="22"/>
        </w:rPr>
        <w:t xml:space="preserve"> </w:t>
      </w:r>
      <w:r w:rsidR="00D467BC" w:rsidRPr="008B5400">
        <w:rPr>
          <w:rFonts w:ascii="Arial" w:hAnsi="Arial" w:cs="Arial"/>
          <w:sz w:val="22"/>
          <w:szCs w:val="22"/>
        </w:rPr>
        <w:t>p</w:t>
      </w:r>
      <w:r w:rsidR="00D467BC" w:rsidRPr="008B5400">
        <w:rPr>
          <w:rFonts w:ascii="Arial" w:hAnsi="Arial" w:cs="Arial"/>
          <w:spacing w:val="-2"/>
          <w:sz w:val="22"/>
          <w:szCs w:val="22"/>
        </w:rPr>
        <w:t>a</w:t>
      </w:r>
      <w:r w:rsidR="00D467BC" w:rsidRPr="008B5400">
        <w:rPr>
          <w:rFonts w:ascii="Arial" w:hAnsi="Arial" w:cs="Arial"/>
          <w:sz w:val="22"/>
          <w:szCs w:val="22"/>
        </w:rPr>
        <w:t>r</w:t>
      </w:r>
      <w:r w:rsidR="00D467BC" w:rsidRPr="008B5400">
        <w:rPr>
          <w:rFonts w:ascii="Arial" w:hAnsi="Arial" w:cs="Arial"/>
          <w:spacing w:val="-1"/>
          <w:sz w:val="22"/>
          <w:szCs w:val="22"/>
        </w:rPr>
        <w:t>tic</w:t>
      </w:r>
      <w:r w:rsidR="00D467BC" w:rsidRPr="008B5400">
        <w:rPr>
          <w:rFonts w:ascii="Arial" w:hAnsi="Arial" w:cs="Arial"/>
          <w:sz w:val="22"/>
          <w:szCs w:val="22"/>
        </w:rPr>
        <w:t>u</w:t>
      </w:r>
      <w:r w:rsidR="00D467BC" w:rsidRPr="008B5400">
        <w:rPr>
          <w:rFonts w:ascii="Arial" w:hAnsi="Arial" w:cs="Arial"/>
          <w:spacing w:val="-1"/>
          <w:sz w:val="22"/>
          <w:szCs w:val="22"/>
        </w:rPr>
        <w:t>l</w:t>
      </w:r>
      <w:r w:rsidR="00D467BC" w:rsidRPr="008B5400">
        <w:rPr>
          <w:rFonts w:ascii="Arial" w:hAnsi="Arial" w:cs="Arial"/>
          <w:sz w:val="22"/>
          <w:szCs w:val="22"/>
        </w:rPr>
        <w:t>ar sentenc</w:t>
      </w:r>
      <w:r w:rsidR="00D467BC" w:rsidRPr="008B5400">
        <w:rPr>
          <w:rFonts w:ascii="Arial" w:hAnsi="Arial" w:cs="Arial"/>
          <w:spacing w:val="-2"/>
          <w:sz w:val="22"/>
          <w:szCs w:val="22"/>
        </w:rPr>
        <w:t>e</w:t>
      </w:r>
      <w:r w:rsidR="00D467BC" w:rsidRPr="008B5400">
        <w:rPr>
          <w:rFonts w:ascii="Arial" w:hAnsi="Arial" w:cs="Arial"/>
          <w:sz w:val="22"/>
          <w:szCs w:val="22"/>
        </w:rPr>
        <w:t xml:space="preserve">. </w:t>
      </w:r>
      <w:r w:rsidR="00D467BC" w:rsidRPr="008B5400">
        <w:rPr>
          <w:rFonts w:ascii="Arial" w:hAnsi="Arial" w:cs="Arial"/>
          <w:spacing w:val="-2"/>
          <w:sz w:val="22"/>
          <w:szCs w:val="22"/>
        </w:rPr>
        <w:t>T</w:t>
      </w:r>
      <w:r w:rsidR="00D467BC" w:rsidRPr="008B5400">
        <w:rPr>
          <w:rFonts w:ascii="Arial" w:hAnsi="Arial" w:cs="Arial"/>
          <w:sz w:val="22"/>
          <w:szCs w:val="22"/>
        </w:rPr>
        <w:t xml:space="preserve">he defendant’s </w:t>
      </w:r>
      <w:r w:rsidR="00D467BC" w:rsidRPr="008B5400">
        <w:rPr>
          <w:rFonts w:ascii="Arial" w:hAnsi="Arial" w:cs="Arial"/>
          <w:spacing w:val="-2"/>
          <w:sz w:val="22"/>
          <w:szCs w:val="22"/>
        </w:rPr>
        <w:t>i</w:t>
      </w:r>
      <w:r w:rsidR="00D467BC" w:rsidRPr="008B5400">
        <w:rPr>
          <w:rFonts w:ascii="Arial" w:hAnsi="Arial" w:cs="Arial"/>
          <w:sz w:val="22"/>
          <w:szCs w:val="22"/>
        </w:rPr>
        <w:t>ncentiv</w:t>
      </w:r>
      <w:r w:rsidR="00D467BC" w:rsidRPr="008B5400">
        <w:rPr>
          <w:rFonts w:ascii="Arial" w:hAnsi="Arial" w:cs="Arial"/>
          <w:spacing w:val="-2"/>
          <w:sz w:val="22"/>
          <w:szCs w:val="22"/>
        </w:rPr>
        <w:t>e</w:t>
      </w:r>
      <w:r w:rsidR="00D467BC" w:rsidRPr="008B5400">
        <w:rPr>
          <w:rFonts w:ascii="Arial" w:hAnsi="Arial" w:cs="Arial"/>
          <w:sz w:val="22"/>
          <w:szCs w:val="22"/>
        </w:rPr>
        <w:t xml:space="preserve">s </w:t>
      </w:r>
      <w:r w:rsidR="00D467BC" w:rsidRPr="008B5400">
        <w:rPr>
          <w:rFonts w:ascii="Arial" w:hAnsi="Arial" w:cs="Arial"/>
          <w:spacing w:val="-2"/>
          <w:sz w:val="22"/>
          <w:szCs w:val="22"/>
        </w:rPr>
        <w:t>t</w:t>
      </w:r>
      <w:r w:rsidR="00D467BC" w:rsidRPr="008B5400">
        <w:rPr>
          <w:rFonts w:ascii="Arial" w:hAnsi="Arial" w:cs="Arial"/>
          <w:sz w:val="22"/>
          <w:szCs w:val="22"/>
        </w:rPr>
        <w:t>o</w:t>
      </w:r>
      <w:r w:rsidR="00D467BC" w:rsidRPr="008B5400">
        <w:rPr>
          <w:rFonts w:ascii="Arial" w:hAnsi="Arial" w:cs="Arial"/>
          <w:spacing w:val="-1"/>
          <w:sz w:val="22"/>
          <w:szCs w:val="22"/>
        </w:rPr>
        <w:t xml:space="preserve"> </w:t>
      </w:r>
      <w:r w:rsidR="00D467BC" w:rsidRPr="008B5400">
        <w:rPr>
          <w:rFonts w:ascii="Arial" w:hAnsi="Arial" w:cs="Arial"/>
          <w:sz w:val="22"/>
          <w:szCs w:val="22"/>
        </w:rPr>
        <w:t>plea ba</w:t>
      </w:r>
      <w:r w:rsidR="00D467BC" w:rsidRPr="008B5400">
        <w:rPr>
          <w:rFonts w:ascii="Arial" w:hAnsi="Arial" w:cs="Arial"/>
          <w:spacing w:val="-1"/>
          <w:sz w:val="22"/>
          <w:szCs w:val="22"/>
        </w:rPr>
        <w:t>r</w:t>
      </w:r>
      <w:r w:rsidR="00D467BC" w:rsidRPr="008B5400">
        <w:rPr>
          <w:rFonts w:ascii="Arial" w:hAnsi="Arial" w:cs="Arial"/>
          <w:sz w:val="22"/>
          <w:szCs w:val="22"/>
        </w:rPr>
        <w:t>ga</w:t>
      </w:r>
      <w:r w:rsidR="00D467BC" w:rsidRPr="008B5400">
        <w:rPr>
          <w:rFonts w:ascii="Arial" w:hAnsi="Arial" w:cs="Arial"/>
          <w:spacing w:val="-1"/>
          <w:sz w:val="22"/>
          <w:szCs w:val="22"/>
        </w:rPr>
        <w:t>i</w:t>
      </w:r>
      <w:r w:rsidR="00D467BC" w:rsidRPr="008B5400">
        <w:rPr>
          <w:rFonts w:ascii="Arial" w:hAnsi="Arial" w:cs="Arial"/>
          <w:sz w:val="22"/>
          <w:szCs w:val="22"/>
        </w:rPr>
        <w:t>n</w:t>
      </w:r>
      <w:r w:rsidR="00D467BC" w:rsidRPr="008B5400">
        <w:rPr>
          <w:rFonts w:ascii="Arial" w:hAnsi="Arial" w:cs="Arial"/>
          <w:spacing w:val="-1"/>
          <w:sz w:val="22"/>
          <w:szCs w:val="22"/>
        </w:rPr>
        <w:t xml:space="preserve"> i</w:t>
      </w:r>
      <w:r w:rsidR="00D467BC" w:rsidRPr="008B5400">
        <w:rPr>
          <w:rFonts w:ascii="Arial" w:hAnsi="Arial" w:cs="Arial"/>
          <w:sz w:val="22"/>
          <w:szCs w:val="22"/>
        </w:rPr>
        <w:t>nc</w:t>
      </w:r>
      <w:r w:rsidR="00D467BC" w:rsidRPr="008B5400">
        <w:rPr>
          <w:rFonts w:ascii="Arial" w:hAnsi="Arial" w:cs="Arial"/>
          <w:spacing w:val="-1"/>
          <w:sz w:val="22"/>
          <w:szCs w:val="22"/>
        </w:rPr>
        <w:t>lude</w:t>
      </w:r>
      <w:r w:rsidR="00D467BC" w:rsidRPr="008B5400">
        <w:rPr>
          <w:rFonts w:ascii="Arial" w:hAnsi="Arial" w:cs="Arial"/>
          <w:sz w:val="22"/>
          <w:szCs w:val="22"/>
        </w:rPr>
        <w:t>, a</w:t>
      </w:r>
      <w:r w:rsidR="00D467BC" w:rsidRPr="008B5400">
        <w:rPr>
          <w:rFonts w:ascii="Arial" w:hAnsi="Arial" w:cs="Arial"/>
          <w:spacing w:val="-3"/>
          <w:sz w:val="22"/>
          <w:szCs w:val="22"/>
        </w:rPr>
        <w:t>m</w:t>
      </w:r>
      <w:r w:rsidR="00D467BC" w:rsidRPr="008B5400">
        <w:rPr>
          <w:rFonts w:ascii="Arial" w:hAnsi="Arial" w:cs="Arial"/>
          <w:sz w:val="22"/>
          <w:szCs w:val="22"/>
        </w:rPr>
        <w:t>ong</w:t>
      </w:r>
      <w:r w:rsidR="00D467BC" w:rsidRPr="008B5400">
        <w:rPr>
          <w:rFonts w:ascii="Arial" w:hAnsi="Arial" w:cs="Arial"/>
          <w:spacing w:val="-1"/>
          <w:sz w:val="22"/>
          <w:szCs w:val="22"/>
        </w:rPr>
        <w:t xml:space="preserve"> </w:t>
      </w:r>
      <w:r w:rsidR="00D467BC" w:rsidRPr="008B5400">
        <w:rPr>
          <w:rFonts w:ascii="Arial" w:hAnsi="Arial" w:cs="Arial"/>
          <w:sz w:val="22"/>
          <w:szCs w:val="22"/>
        </w:rPr>
        <w:t>o</w:t>
      </w:r>
      <w:r w:rsidR="00D467BC" w:rsidRPr="008B5400">
        <w:rPr>
          <w:rFonts w:ascii="Arial" w:hAnsi="Arial" w:cs="Arial"/>
          <w:spacing w:val="-1"/>
          <w:sz w:val="22"/>
          <w:szCs w:val="22"/>
        </w:rPr>
        <w:t>the</w:t>
      </w:r>
      <w:r w:rsidR="00D467BC" w:rsidRPr="008B5400">
        <w:rPr>
          <w:rFonts w:ascii="Arial" w:hAnsi="Arial" w:cs="Arial"/>
          <w:sz w:val="22"/>
          <w:szCs w:val="22"/>
        </w:rPr>
        <w:t>r</w:t>
      </w:r>
      <w:r w:rsidR="00D467BC" w:rsidRPr="008B5400">
        <w:rPr>
          <w:rFonts w:ascii="Arial" w:hAnsi="Arial" w:cs="Arial"/>
          <w:spacing w:val="-1"/>
          <w:sz w:val="22"/>
          <w:szCs w:val="22"/>
        </w:rPr>
        <w:t xml:space="preserve"> t</w:t>
      </w:r>
      <w:r w:rsidR="00D467BC" w:rsidRPr="008B5400">
        <w:rPr>
          <w:rFonts w:ascii="Arial" w:hAnsi="Arial" w:cs="Arial"/>
          <w:sz w:val="22"/>
          <w:szCs w:val="22"/>
        </w:rPr>
        <w:t>h</w:t>
      </w:r>
      <w:r w:rsidR="00D467BC" w:rsidRPr="008B5400">
        <w:rPr>
          <w:rFonts w:ascii="Arial" w:hAnsi="Arial" w:cs="Arial"/>
          <w:spacing w:val="-1"/>
          <w:sz w:val="22"/>
          <w:szCs w:val="22"/>
        </w:rPr>
        <w:t>in</w:t>
      </w:r>
      <w:r w:rsidR="00D467BC" w:rsidRPr="008B5400">
        <w:rPr>
          <w:rFonts w:ascii="Arial" w:hAnsi="Arial" w:cs="Arial"/>
          <w:sz w:val="22"/>
          <w:szCs w:val="22"/>
        </w:rPr>
        <w:t>gs,</w:t>
      </w:r>
      <w:r w:rsidR="00D467BC" w:rsidRPr="008B5400">
        <w:rPr>
          <w:rFonts w:ascii="Arial" w:hAnsi="Arial" w:cs="Arial"/>
          <w:spacing w:val="-1"/>
          <w:sz w:val="22"/>
          <w:szCs w:val="22"/>
        </w:rPr>
        <w:t xml:space="preserve"> l</w:t>
      </w:r>
      <w:r w:rsidR="00D467BC" w:rsidRPr="008B5400">
        <w:rPr>
          <w:rFonts w:ascii="Arial" w:hAnsi="Arial" w:cs="Arial"/>
          <w:sz w:val="22"/>
          <w:szCs w:val="22"/>
        </w:rPr>
        <w:t>i</w:t>
      </w:r>
      <w:r w:rsidR="00D467BC" w:rsidRPr="008B5400">
        <w:rPr>
          <w:rFonts w:ascii="Arial" w:hAnsi="Arial" w:cs="Arial"/>
          <w:spacing w:val="-3"/>
          <w:sz w:val="22"/>
          <w:szCs w:val="22"/>
        </w:rPr>
        <w:t>m</w:t>
      </w:r>
      <w:r w:rsidR="00D467BC" w:rsidRPr="008B5400">
        <w:rPr>
          <w:rFonts w:ascii="Arial" w:hAnsi="Arial" w:cs="Arial"/>
          <w:spacing w:val="-1"/>
          <w:sz w:val="22"/>
          <w:szCs w:val="22"/>
        </w:rPr>
        <w:t>i</w:t>
      </w:r>
      <w:r w:rsidR="00D467BC" w:rsidRPr="008B5400">
        <w:rPr>
          <w:rFonts w:ascii="Arial" w:hAnsi="Arial" w:cs="Arial"/>
          <w:sz w:val="22"/>
          <w:szCs w:val="22"/>
        </w:rPr>
        <w:t>t</w:t>
      </w:r>
      <w:r w:rsidR="00D467BC" w:rsidRPr="008B5400">
        <w:rPr>
          <w:rFonts w:ascii="Arial" w:hAnsi="Arial" w:cs="Arial"/>
          <w:spacing w:val="-1"/>
          <w:sz w:val="22"/>
          <w:szCs w:val="22"/>
        </w:rPr>
        <w:t>i</w:t>
      </w:r>
      <w:r w:rsidR="00D467BC" w:rsidRPr="008B5400">
        <w:rPr>
          <w:rFonts w:ascii="Arial" w:hAnsi="Arial" w:cs="Arial"/>
          <w:sz w:val="22"/>
          <w:szCs w:val="22"/>
        </w:rPr>
        <w:t>ng</w:t>
      </w:r>
      <w:r w:rsidR="00D467BC" w:rsidRPr="008B5400">
        <w:rPr>
          <w:rFonts w:ascii="Arial" w:hAnsi="Arial" w:cs="Arial"/>
          <w:spacing w:val="-1"/>
          <w:sz w:val="22"/>
          <w:szCs w:val="22"/>
        </w:rPr>
        <w:t xml:space="preserve"> </w:t>
      </w:r>
      <w:r w:rsidR="00D467BC" w:rsidRPr="008B5400">
        <w:rPr>
          <w:rFonts w:ascii="Arial" w:hAnsi="Arial" w:cs="Arial"/>
          <w:sz w:val="22"/>
          <w:szCs w:val="22"/>
        </w:rPr>
        <w:t>h</w:t>
      </w:r>
      <w:r w:rsidR="00D467BC" w:rsidRPr="008B5400">
        <w:rPr>
          <w:rFonts w:ascii="Arial" w:hAnsi="Arial" w:cs="Arial"/>
          <w:spacing w:val="-1"/>
          <w:sz w:val="22"/>
          <w:szCs w:val="22"/>
        </w:rPr>
        <w:t>i</w:t>
      </w:r>
      <w:r w:rsidR="00D467BC" w:rsidRPr="008B5400">
        <w:rPr>
          <w:rFonts w:ascii="Arial" w:hAnsi="Arial" w:cs="Arial"/>
          <w:sz w:val="22"/>
          <w:szCs w:val="22"/>
        </w:rPr>
        <w:t>s</w:t>
      </w:r>
      <w:r w:rsidR="00D467BC" w:rsidRPr="008B5400">
        <w:rPr>
          <w:rFonts w:ascii="Arial" w:hAnsi="Arial" w:cs="Arial"/>
          <w:spacing w:val="-1"/>
          <w:sz w:val="22"/>
          <w:szCs w:val="22"/>
        </w:rPr>
        <w:t xml:space="preserve"> </w:t>
      </w:r>
      <w:r w:rsidR="00D467BC" w:rsidRPr="008B5400">
        <w:rPr>
          <w:rFonts w:ascii="Arial" w:hAnsi="Arial" w:cs="Arial"/>
          <w:sz w:val="22"/>
          <w:szCs w:val="22"/>
        </w:rPr>
        <w:t>or</w:t>
      </w:r>
      <w:r w:rsidR="00D467BC" w:rsidRPr="008B5400">
        <w:rPr>
          <w:rFonts w:ascii="Arial" w:hAnsi="Arial" w:cs="Arial"/>
          <w:spacing w:val="-1"/>
          <w:sz w:val="22"/>
          <w:szCs w:val="22"/>
        </w:rPr>
        <w:t xml:space="preserve"> </w:t>
      </w:r>
      <w:r w:rsidR="00D467BC" w:rsidRPr="008B5400">
        <w:rPr>
          <w:rFonts w:ascii="Arial" w:hAnsi="Arial" w:cs="Arial"/>
          <w:sz w:val="22"/>
          <w:szCs w:val="22"/>
        </w:rPr>
        <w:t>h</w:t>
      </w:r>
      <w:r w:rsidR="00D467BC" w:rsidRPr="008B5400">
        <w:rPr>
          <w:rFonts w:ascii="Arial" w:hAnsi="Arial" w:cs="Arial"/>
          <w:spacing w:val="-2"/>
          <w:sz w:val="22"/>
          <w:szCs w:val="22"/>
        </w:rPr>
        <w:t>e</w:t>
      </w:r>
      <w:r w:rsidR="00D467BC" w:rsidRPr="008B5400">
        <w:rPr>
          <w:rFonts w:ascii="Arial" w:hAnsi="Arial" w:cs="Arial"/>
          <w:sz w:val="22"/>
          <w:szCs w:val="22"/>
        </w:rPr>
        <w:t xml:space="preserve">r </w:t>
      </w:r>
      <w:r w:rsidR="00D467BC" w:rsidRPr="008B5400">
        <w:rPr>
          <w:rFonts w:ascii="Arial" w:hAnsi="Arial" w:cs="Arial"/>
          <w:spacing w:val="-1"/>
          <w:sz w:val="22"/>
          <w:szCs w:val="22"/>
        </w:rPr>
        <w:t>e</w:t>
      </w:r>
      <w:r w:rsidR="00D467BC" w:rsidRPr="008B5400">
        <w:rPr>
          <w:rFonts w:ascii="Arial" w:hAnsi="Arial" w:cs="Arial"/>
          <w:sz w:val="22"/>
          <w:szCs w:val="22"/>
        </w:rPr>
        <w:t>x</w:t>
      </w:r>
      <w:r w:rsidR="00D467BC" w:rsidRPr="008B5400">
        <w:rPr>
          <w:rFonts w:ascii="Arial" w:hAnsi="Arial" w:cs="Arial"/>
          <w:spacing w:val="-1"/>
          <w:sz w:val="22"/>
          <w:szCs w:val="22"/>
        </w:rPr>
        <w:t>p</w:t>
      </w:r>
      <w:r w:rsidR="00D467BC" w:rsidRPr="008B5400">
        <w:rPr>
          <w:rFonts w:ascii="Arial" w:hAnsi="Arial" w:cs="Arial"/>
          <w:sz w:val="22"/>
          <w:szCs w:val="22"/>
        </w:rPr>
        <w:t>o</w:t>
      </w:r>
      <w:r w:rsidR="00D467BC" w:rsidRPr="008B5400">
        <w:rPr>
          <w:rFonts w:ascii="Arial" w:hAnsi="Arial" w:cs="Arial"/>
          <w:spacing w:val="-1"/>
          <w:sz w:val="22"/>
          <w:szCs w:val="22"/>
        </w:rPr>
        <w:t>s</w:t>
      </w:r>
      <w:r w:rsidR="00D467BC" w:rsidRPr="008B5400">
        <w:rPr>
          <w:rFonts w:ascii="Arial" w:hAnsi="Arial" w:cs="Arial"/>
          <w:sz w:val="22"/>
          <w:szCs w:val="22"/>
        </w:rPr>
        <w:t>u</w:t>
      </w:r>
      <w:r w:rsidR="00D467BC" w:rsidRPr="008B5400">
        <w:rPr>
          <w:rFonts w:ascii="Arial" w:hAnsi="Arial" w:cs="Arial"/>
          <w:spacing w:val="-1"/>
          <w:sz w:val="22"/>
          <w:szCs w:val="22"/>
        </w:rPr>
        <w:t>r</w:t>
      </w:r>
      <w:r w:rsidR="00D467BC" w:rsidRPr="008B5400">
        <w:rPr>
          <w:rFonts w:ascii="Arial" w:hAnsi="Arial" w:cs="Arial"/>
          <w:sz w:val="22"/>
          <w:szCs w:val="22"/>
        </w:rPr>
        <w:t xml:space="preserve">e </w:t>
      </w:r>
      <w:r w:rsidR="00D467BC" w:rsidRPr="008B5400">
        <w:rPr>
          <w:rFonts w:ascii="Arial" w:hAnsi="Arial" w:cs="Arial"/>
          <w:spacing w:val="-1"/>
          <w:sz w:val="22"/>
          <w:szCs w:val="22"/>
        </w:rPr>
        <w:t>t</w:t>
      </w:r>
      <w:r w:rsidR="00D467BC" w:rsidRPr="008B5400">
        <w:rPr>
          <w:rFonts w:ascii="Arial" w:hAnsi="Arial" w:cs="Arial"/>
          <w:sz w:val="22"/>
          <w:szCs w:val="22"/>
        </w:rPr>
        <w:t>o</w:t>
      </w:r>
      <w:r w:rsidR="00D467BC" w:rsidRPr="008B5400">
        <w:rPr>
          <w:rFonts w:ascii="Arial" w:hAnsi="Arial" w:cs="Arial"/>
          <w:spacing w:val="-1"/>
          <w:sz w:val="22"/>
          <w:szCs w:val="22"/>
        </w:rPr>
        <w:t xml:space="preserve"> pu</w:t>
      </w:r>
      <w:r w:rsidR="00D467BC" w:rsidRPr="008B5400">
        <w:rPr>
          <w:rFonts w:ascii="Arial" w:hAnsi="Arial" w:cs="Arial"/>
          <w:sz w:val="22"/>
          <w:szCs w:val="22"/>
        </w:rPr>
        <w:t>n</w:t>
      </w:r>
      <w:r w:rsidR="00D467BC" w:rsidRPr="008B5400">
        <w:rPr>
          <w:rFonts w:ascii="Arial" w:hAnsi="Arial" w:cs="Arial"/>
          <w:spacing w:val="-1"/>
          <w:sz w:val="22"/>
          <w:szCs w:val="22"/>
        </w:rPr>
        <w:t>is</w:t>
      </w:r>
      <w:r w:rsidR="00D467BC" w:rsidRPr="008B5400">
        <w:rPr>
          <w:rFonts w:ascii="Arial" w:hAnsi="Arial" w:cs="Arial"/>
          <w:sz w:val="22"/>
          <w:szCs w:val="22"/>
        </w:rPr>
        <w:t>h</w:t>
      </w:r>
      <w:r w:rsidR="00D467BC" w:rsidRPr="008B5400">
        <w:rPr>
          <w:rFonts w:ascii="Arial" w:hAnsi="Arial" w:cs="Arial"/>
          <w:spacing w:val="-3"/>
          <w:sz w:val="22"/>
          <w:szCs w:val="22"/>
        </w:rPr>
        <w:t>m</w:t>
      </w:r>
      <w:r w:rsidR="00D467BC" w:rsidRPr="008B5400">
        <w:rPr>
          <w:rFonts w:ascii="Arial" w:hAnsi="Arial" w:cs="Arial"/>
          <w:spacing w:val="-1"/>
          <w:sz w:val="22"/>
          <w:szCs w:val="22"/>
        </w:rPr>
        <w:t>e</w:t>
      </w:r>
      <w:r w:rsidR="00D467BC" w:rsidRPr="008B5400">
        <w:rPr>
          <w:rFonts w:ascii="Arial" w:hAnsi="Arial" w:cs="Arial"/>
          <w:sz w:val="22"/>
          <w:szCs w:val="22"/>
        </w:rPr>
        <w:t>n</w:t>
      </w:r>
      <w:r w:rsidR="00D467BC" w:rsidRPr="008B5400">
        <w:rPr>
          <w:rFonts w:ascii="Arial" w:hAnsi="Arial" w:cs="Arial"/>
          <w:spacing w:val="-1"/>
          <w:sz w:val="22"/>
          <w:szCs w:val="22"/>
        </w:rPr>
        <w:t>t</w:t>
      </w:r>
      <w:r w:rsidR="00D467BC" w:rsidRPr="008B5400">
        <w:rPr>
          <w:rFonts w:ascii="Arial" w:hAnsi="Arial" w:cs="Arial"/>
          <w:sz w:val="22"/>
          <w:szCs w:val="22"/>
        </w:rPr>
        <w:t xml:space="preserve">, </w:t>
      </w:r>
      <w:r w:rsidR="00D467BC" w:rsidRPr="008B5400">
        <w:rPr>
          <w:rFonts w:ascii="Arial" w:hAnsi="Arial" w:cs="Arial"/>
          <w:spacing w:val="-1"/>
          <w:sz w:val="22"/>
          <w:szCs w:val="22"/>
        </w:rPr>
        <w:t>co</w:t>
      </w:r>
      <w:r w:rsidR="00D467BC" w:rsidRPr="008B5400">
        <w:rPr>
          <w:rFonts w:ascii="Arial" w:hAnsi="Arial" w:cs="Arial"/>
          <w:sz w:val="22"/>
          <w:szCs w:val="22"/>
        </w:rPr>
        <w:t>n</w:t>
      </w:r>
      <w:r w:rsidR="00D467BC" w:rsidRPr="008B5400">
        <w:rPr>
          <w:rFonts w:ascii="Arial" w:hAnsi="Arial" w:cs="Arial"/>
          <w:spacing w:val="-2"/>
          <w:sz w:val="22"/>
          <w:szCs w:val="22"/>
        </w:rPr>
        <w:t>t</w:t>
      </w:r>
      <w:r w:rsidR="00D467BC" w:rsidRPr="008B5400">
        <w:rPr>
          <w:rFonts w:ascii="Arial" w:hAnsi="Arial" w:cs="Arial"/>
          <w:spacing w:val="-1"/>
          <w:sz w:val="22"/>
          <w:szCs w:val="22"/>
        </w:rPr>
        <w:t>r</w:t>
      </w:r>
      <w:r w:rsidR="00D467BC" w:rsidRPr="008B5400">
        <w:rPr>
          <w:rFonts w:ascii="Arial" w:hAnsi="Arial" w:cs="Arial"/>
          <w:sz w:val="22"/>
          <w:szCs w:val="22"/>
        </w:rPr>
        <w:t>o</w:t>
      </w:r>
      <w:r w:rsidR="00D467BC" w:rsidRPr="008B5400">
        <w:rPr>
          <w:rFonts w:ascii="Arial" w:hAnsi="Arial" w:cs="Arial"/>
          <w:spacing w:val="-1"/>
          <w:sz w:val="22"/>
          <w:szCs w:val="22"/>
        </w:rPr>
        <w:t>llin</w:t>
      </w:r>
      <w:r w:rsidR="00D467BC" w:rsidRPr="008B5400">
        <w:rPr>
          <w:rFonts w:ascii="Arial" w:hAnsi="Arial" w:cs="Arial"/>
          <w:sz w:val="22"/>
          <w:szCs w:val="22"/>
        </w:rPr>
        <w:t>g</w:t>
      </w:r>
      <w:r w:rsidR="00D467BC" w:rsidRPr="008B5400">
        <w:rPr>
          <w:rFonts w:ascii="Arial" w:hAnsi="Arial" w:cs="Arial"/>
          <w:spacing w:val="1"/>
          <w:sz w:val="22"/>
          <w:szCs w:val="22"/>
        </w:rPr>
        <w:t xml:space="preserve"> </w:t>
      </w:r>
      <w:r w:rsidR="00D467BC" w:rsidRPr="008B5400">
        <w:rPr>
          <w:rFonts w:ascii="Arial" w:hAnsi="Arial" w:cs="Arial"/>
          <w:spacing w:val="-1"/>
          <w:sz w:val="22"/>
          <w:szCs w:val="22"/>
        </w:rPr>
        <w:t>t</w:t>
      </w:r>
      <w:r w:rsidR="00D467BC" w:rsidRPr="008B5400">
        <w:rPr>
          <w:rFonts w:ascii="Arial" w:hAnsi="Arial" w:cs="Arial"/>
          <w:sz w:val="22"/>
          <w:szCs w:val="22"/>
        </w:rPr>
        <w:t>he n</w:t>
      </w:r>
      <w:r w:rsidR="00D467BC" w:rsidRPr="008B5400">
        <w:rPr>
          <w:rFonts w:ascii="Arial" w:hAnsi="Arial" w:cs="Arial"/>
          <w:spacing w:val="-1"/>
          <w:sz w:val="22"/>
          <w:szCs w:val="22"/>
        </w:rPr>
        <w:t>a</w:t>
      </w:r>
      <w:r w:rsidR="00D467BC" w:rsidRPr="008B5400">
        <w:rPr>
          <w:rFonts w:ascii="Arial" w:hAnsi="Arial" w:cs="Arial"/>
          <w:spacing w:val="-2"/>
          <w:sz w:val="22"/>
          <w:szCs w:val="22"/>
        </w:rPr>
        <w:t>t</w:t>
      </w:r>
      <w:r w:rsidR="00D467BC" w:rsidRPr="008B5400">
        <w:rPr>
          <w:rFonts w:ascii="Arial" w:hAnsi="Arial" w:cs="Arial"/>
          <w:spacing w:val="-1"/>
          <w:sz w:val="22"/>
          <w:szCs w:val="22"/>
        </w:rPr>
        <w:t>ur</w:t>
      </w:r>
      <w:r w:rsidR="00D467BC" w:rsidRPr="008B5400">
        <w:rPr>
          <w:rFonts w:ascii="Arial" w:hAnsi="Arial" w:cs="Arial"/>
          <w:sz w:val="22"/>
          <w:szCs w:val="22"/>
        </w:rPr>
        <w:t>e</w:t>
      </w:r>
      <w:r w:rsidR="00D467BC" w:rsidRPr="008B5400">
        <w:rPr>
          <w:rFonts w:ascii="Arial" w:hAnsi="Arial" w:cs="Arial"/>
          <w:spacing w:val="-2"/>
          <w:sz w:val="22"/>
          <w:szCs w:val="22"/>
        </w:rPr>
        <w:t xml:space="preserve"> </w:t>
      </w:r>
      <w:r w:rsidR="00D467BC" w:rsidRPr="008B5400">
        <w:rPr>
          <w:rFonts w:ascii="Arial" w:hAnsi="Arial" w:cs="Arial"/>
          <w:sz w:val="22"/>
          <w:szCs w:val="22"/>
        </w:rPr>
        <w:t xml:space="preserve">of </w:t>
      </w:r>
      <w:r w:rsidR="00D467BC" w:rsidRPr="008B5400">
        <w:rPr>
          <w:rFonts w:ascii="Arial" w:hAnsi="Arial" w:cs="Arial"/>
          <w:spacing w:val="-2"/>
          <w:sz w:val="22"/>
          <w:szCs w:val="22"/>
        </w:rPr>
        <w:t>t</w:t>
      </w:r>
      <w:r w:rsidR="00D467BC" w:rsidRPr="008B5400">
        <w:rPr>
          <w:rFonts w:ascii="Arial" w:hAnsi="Arial" w:cs="Arial"/>
          <w:sz w:val="22"/>
          <w:szCs w:val="22"/>
        </w:rPr>
        <w:t xml:space="preserve">he </w:t>
      </w:r>
      <w:r w:rsidR="00D467BC" w:rsidRPr="008B5400">
        <w:rPr>
          <w:rFonts w:ascii="Arial" w:hAnsi="Arial" w:cs="Arial"/>
          <w:spacing w:val="-1"/>
          <w:sz w:val="22"/>
          <w:szCs w:val="22"/>
        </w:rPr>
        <w:t>c</w:t>
      </w:r>
      <w:r w:rsidR="00D467BC" w:rsidRPr="008B5400">
        <w:rPr>
          <w:rFonts w:ascii="Arial" w:hAnsi="Arial" w:cs="Arial"/>
          <w:sz w:val="22"/>
          <w:szCs w:val="22"/>
        </w:rPr>
        <w:t>o</w:t>
      </w:r>
      <w:r w:rsidR="00D467BC" w:rsidRPr="008B5400">
        <w:rPr>
          <w:rFonts w:ascii="Arial" w:hAnsi="Arial" w:cs="Arial"/>
          <w:spacing w:val="-1"/>
          <w:sz w:val="22"/>
          <w:szCs w:val="22"/>
        </w:rPr>
        <w:t>n</w:t>
      </w:r>
      <w:r w:rsidR="00D467BC" w:rsidRPr="008B5400">
        <w:rPr>
          <w:rFonts w:ascii="Arial" w:hAnsi="Arial" w:cs="Arial"/>
          <w:sz w:val="22"/>
          <w:szCs w:val="22"/>
        </w:rPr>
        <w:t>v</w:t>
      </w:r>
      <w:r w:rsidR="00D467BC" w:rsidRPr="008B5400">
        <w:rPr>
          <w:rFonts w:ascii="Arial" w:hAnsi="Arial" w:cs="Arial"/>
          <w:spacing w:val="-1"/>
          <w:sz w:val="22"/>
          <w:szCs w:val="22"/>
        </w:rPr>
        <w:t>icti</w:t>
      </w:r>
      <w:r w:rsidR="00D467BC" w:rsidRPr="008B5400">
        <w:rPr>
          <w:rFonts w:ascii="Arial" w:hAnsi="Arial" w:cs="Arial"/>
          <w:sz w:val="22"/>
          <w:szCs w:val="22"/>
        </w:rPr>
        <w:t>on</w:t>
      </w:r>
      <w:r w:rsidR="00D467BC" w:rsidRPr="008B5400">
        <w:rPr>
          <w:rFonts w:ascii="Arial" w:hAnsi="Arial" w:cs="Arial"/>
          <w:spacing w:val="-2"/>
          <w:sz w:val="22"/>
          <w:szCs w:val="22"/>
        </w:rPr>
        <w:t xml:space="preserve"> </w:t>
      </w:r>
      <w:r w:rsidR="00D467BC" w:rsidRPr="008B5400">
        <w:rPr>
          <w:rFonts w:ascii="Arial" w:hAnsi="Arial" w:cs="Arial"/>
          <w:sz w:val="22"/>
          <w:szCs w:val="22"/>
        </w:rPr>
        <w:t>u</w:t>
      </w:r>
      <w:r w:rsidR="00D467BC" w:rsidRPr="008B5400">
        <w:rPr>
          <w:rFonts w:ascii="Arial" w:hAnsi="Arial" w:cs="Arial"/>
          <w:spacing w:val="-1"/>
          <w:sz w:val="22"/>
          <w:szCs w:val="22"/>
        </w:rPr>
        <w:t>ltimate</w:t>
      </w:r>
      <w:r w:rsidR="00D467BC" w:rsidRPr="008B5400">
        <w:rPr>
          <w:rFonts w:ascii="Arial" w:hAnsi="Arial" w:cs="Arial"/>
          <w:sz w:val="22"/>
          <w:szCs w:val="22"/>
        </w:rPr>
        <w:t xml:space="preserve">ly </w:t>
      </w:r>
      <w:r w:rsidR="00D467BC" w:rsidRPr="008B5400">
        <w:rPr>
          <w:rFonts w:ascii="Arial" w:hAnsi="Arial" w:cs="Arial"/>
          <w:spacing w:val="-1"/>
          <w:sz w:val="22"/>
          <w:szCs w:val="22"/>
        </w:rPr>
        <w:t>e</w:t>
      </w:r>
      <w:r w:rsidR="00D467BC" w:rsidRPr="008B5400">
        <w:rPr>
          <w:rFonts w:ascii="Arial" w:hAnsi="Arial" w:cs="Arial"/>
          <w:sz w:val="22"/>
          <w:szCs w:val="22"/>
        </w:rPr>
        <w:t>n</w:t>
      </w:r>
      <w:r w:rsidR="00D467BC" w:rsidRPr="008B5400">
        <w:rPr>
          <w:rFonts w:ascii="Arial" w:hAnsi="Arial" w:cs="Arial"/>
          <w:spacing w:val="-1"/>
          <w:sz w:val="22"/>
          <w:szCs w:val="22"/>
        </w:rPr>
        <w:t>tered</w:t>
      </w:r>
      <w:r w:rsidR="00D467BC" w:rsidRPr="008B5400">
        <w:rPr>
          <w:rFonts w:ascii="Arial" w:hAnsi="Arial" w:cs="Arial"/>
          <w:sz w:val="22"/>
          <w:szCs w:val="22"/>
        </w:rPr>
        <w:t xml:space="preserve">, </w:t>
      </w:r>
      <w:r w:rsidR="00D467BC" w:rsidRPr="008B5400">
        <w:rPr>
          <w:rFonts w:ascii="Arial" w:hAnsi="Arial" w:cs="Arial"/>
          <w:spacing w:val="-1"/>
          <w:sz w:val="22"/>
          <w:szCs w:val="22"/>
        </w:rPr>
        <w:t>an</w:t>
      </w:r>
      <w:r w:rsidR="00D467BC" w:rsidRPr="008B5400">
        <w:rPr>
          <w:rFonts w:ascii="Arial" w:hAnsi="Arial" w:cs="Arial"/>
          <w:sz w:val="22"/>
          <w:szCs w:val="22"/>
        </w:rPr>
        <w:t>d</w:t>
      </w:r>
      <w:r w:rsidR="00D467BC" w:rsidRPr="008B5400">
        <w:rPr>
          <w:rFonts w:ascii="Arial" w:hAnsi="Arial" w:cs="Arial"/>
          <w:spacing w:val="1"/>
          <w:sz w:val="22"/>
          <w:szCs w:val="22"/>
        </w:rPr>
        <w:t xml:space="preserve"> </w:t>
      </w:r>
      <w:r w:rsidR="00D467BC" w:rsidRPr="008B5400">
        <w:rPr>
          <w:rFonts w:ascii="Arial" w:hAnsi="Arial" w:cs="Arial"/>
          <w:spacing w:val="-1"/>
          <w:sz w:val="22"/>
          <w:szCs w:val="22"/>
        </w:rPr>
        <w:t>av</w:t>
      </w:r>
      <w:r w:rsidR="00D467BC" w:rsidRPr="008B5400">
        <w:rPr>
          <w:rFonts w:ascii="Arial" w:hAnsi="Arial" w:cs="Arial"/>
          <w:sz w:val="22"/>
          <w:szCs w:val="22"/>
        </w:rPr>
        <w:t>o</w:t>
      </w:r>
      <w:r w:rsidR="00D467BC" w:rsidRPr="008B5400">
        <w:rPr>
          <w:rFonts w:ascii="Arial" w:hAnsi="Arial" w:cs="Arial"/>
          <w:spacing w:val="-1"/>
          <w:sz w:val="22"/>
          <w:szCs w:val="22"/>
        </w:rPr>
        <w:t>i</w:t>
      </w:r>
      <w:r w:rsidR="00D467BC" w:rsidRPr="008B5400">
        <w:rPr>
          <w:rFonts w:ascii="Arial" w:hAnsi="Arial" w:cs="Arial"/>
          <w:sz w:val="22"/>
          <w:szCs w:val="22"/>
        </w:rPr>
        <w:t>d</w:t>
      </w:r>
      <w:r w:rsidR="00D467BC" w:rsidRPr="008B5400">
        <w:rPr>
          <w:rFonts w:ascii="Arial" w:hAnsi="Arial" w:cs="Arial"/>
          <w:spacing w:val="-1"/>
          <w:sz w:val="22"/>
          <w:szCs w:val="22"/>
        </w:rPr>
        <w:t>in</w:t>
      </w:r>
      <w:r w:rsidR="00D467BC" w:rsidRPr="008B5400">
        <w:rPr>
          <w:rFonts w:ascii="Arial" w:hAnsi="Arial" w:cs="Arial"/>
          <w:sz w:val="22"/>
          <w:szCs w:val="22"/>
        </w:rPr>
        <w:t>g</w:t>
      </w:r>
      <w:r w:rsidR="00D467BC" w:rsidRPr="008B5400">
        <w:rPr>
          <w:rFonts w:ascii="Arial" w:hAnsi="Arial" w:cs="Arial"/>
          <w:spacing w:val="-1"/>
          <w:sz w:val="22"/>
          <w:szCs w:val="22"/>
        </w:rPr>
        <w:t xml:space="preserve"> </w:t>
      </w:r>
      <w:r w:rsidR="00D467BC" w:rsidRPr="008B5400">
        <w:rPr>
          <w:rFonts w:ascii="Arial" w:hAnsi="Arial" w:cs="Arial"/>
          <w:sz w:val="22"/>
          <w:szCs w:val="22"/>
        </w:rPr>
        <w:t xml:space="preserve">a </w:t>
      </w:r>
      <w:r w:rsidR="00D467BC" w:rsidRPr="008B5400">
        <w:rPr>
          <w:rFonts w:ascii="Arial" w:hAnsi="Arial" w:cs="Arial"/>
          <w:spacing w:val="-1"/>
          <w:sz w:val="22"/>
          <w:szCs w:val="22"/>
        </w:rPr>
        <w:t>cri</w:t>
      </w:r>
      <w:r w:rsidR="00D467BC" w:rsidRPr="008B5400">
        <w:rPr>
          <w:rFonts w:ascii="Arial" w:hAnsi="Arial" w:cs="Arial"/>
          <w:spacing w:val="-3"/>
          <w:sz w:val="22"/>
          <w:szCs w:val="22"/>
        </w:rPr>
        <w:t>m</w:t>
      </w:r>
      <w:r w:rsidR="00D467BC" w:rsidRPr="008B5400">
        <w:rPr>
          <w:rFonts w:ascii="Arial" w:hAnsi="Arial" w:cs="Arial"/>
          <w:spacing w:val="-1"/>
          <w:sz w:val="22"/>
          <w:szCs w:val="22"/>
        </w:rPr>
        <w:t>i</w:t>
      </w:r>
      <w:r w:rsidR="00D467BC" w:rsidRPr="008B5400">
        <w:rPr>
          <w:rFonts w:ascii="Arial" w:hAnsi="Arial" w:cs="Arial"/>
          <w:sz w:val="22"/>
          <w:szCs w:val="22"/>
        </w:rPr>
        <w:t>n</w:t>
      </w:r>
      <w:r w:rsidR="00D467BC" w:rsidRPr="008B5400">
        <w:rPr>
          <w:rFonts w:ascii="Arial" w:hAnsi="Arial" w:cs="Arial"/>
          <w:spacing w:val="-1"/>
          <w:sz w:val="22"/>
          <w:szCs w:val="22"/>
        </w:rPr>
        <w:t>al trial</w:t>
      </w:r>
      <w:r w:rsidR="00D467BC" w:rsidRPr="008B5400">
        <w:rPr>
          <w:rFonts w:ascii="Arial" w:hAnsi="Arial" w:cs="Arial"/>
          <w:spacing w:val="11"/>
          <w:sz w:val="22"/>
          <w:szCs w:val="22"/>
        </w:rPr>
        <w:t>.</w:t>
      </w:r>
      <w:r w:rsidR="00D467BC" w:rsidRPr="008B5400">
        <w:t xml:space="preserve"> </w:t>
      </w:r>
      <w:r w:rsidR="00D467BC" w:rsidRPr="008B5400">
        <w:rPr>
          <w:rFonts w:ascii="Arial" w:hAnsi="Arial" w:cs="Arial"/>
          <w:i/>
          <w:sz w:val="22"/>
          <w:szCs w:val="22"/>
        </w:rPr>
        <w:t>See, e.g.</w:t>
      </w:r>
      <w:r w:rsidR="00D467BC" w:rsidRPr="008B5400">
        <w:rPr>
          <w:rFonts w:ascii="Arial" w:hAnsi="Arial" w:cs="Arial"/>
          <w:sz w:val="22"/>
          <w:szCs w:val="22"/>
        </w:rPr>
        <w:t xml:space="preserve">, </w:t>
      </w:r>
      <w:r w:rsidR="006F12A0" w:rsidRPr="008B5400">
        <w:rPr>
          <w:rFonts w:ascii="Arial" w:hAnsi="Arial" w:cs="Arial"/>
          <w:sz w:val="22"/>
          <w:szCs w:val="22"/>
        </w:rPr>
        <w:t>Brady v. United States, 397 U.S. 742, 752 (1970)</w:t>
      </w:r>
      <w:r w:rsidR="00D467BC" w:rsidRPr="008B5400">
        <w:rPr>
          <w:rFonts w:ascii="Arial" w:hAnsi="Arial" w:cs="Arial"/>
          <w:sz w:val="22"/>
          <w:szCs w:val="22"/>
        </w:rPr>
        <w:t xml:space="preserve">. The incentives for the prosecution are varied but no doubt include judicial economy, as plea bargaining allows </w:t>
      </w:r>
      <w:r w:rsidR="00925071" w:rsidRPr="008B5400">
        <w:rPr>
          <w:rFonts w:ascii="Arial" w:hAnsi="Arial" w:cs="Arial"/>
          <w:sz w:val="22"/>
          <w:szCs w:val="22"/>
        </w:rPr>
        <w:t xml:space="preserve">for quick disposition </w:t>
      </w:r>
      <w:r w:rsidR="00D467BC" w:rsidRPr="008B5400">
        <w:rPr>
          <w:rFonts w:ascii="Arial" w:hAnsi="Arial" w:cs="Arial"/>
          <w:sz w:val="22"/>
          <w:szCs w:val="22"/>
        </w:rPr>
        <w:t xml:space="preserve">of </w:t>
      </w:r>
      <w:proofErr w:type="gramStart"/>
      <w:r w:rsidR="00D467BC" w:rsidRPr="008B5400">
        <w:rPr>
          <w:rFonts w:ascii="Arial" w:hAnsi="Arial" w:cs="Arial"/>
          <w:sz w:val="22"/>
          <w:szCs w:val="22"/>
        </w:rPr>
        <w:t>a large number of</w:t>
      </w:r>
      <w:proofErr w:type="gramEnd"/>
      <w:r w:rsidR="00D467BC" w:rsidRPr="008B5400">
        <w:rPr>
          <w:rFonts w:ascii="Arial" w:hAnsi="Arial" w:cs="Arial"/>
          <w:sz w:val="22"/>
          <w:szCs w:val="22"/>
        </w:rPr>
        <w:t xml:space="preserve"> cases</w:t>
      </w:r>
      <w:r w:rsidR="00D467BC" w:rsidRPr="008B5400">
        <w:rPr>
          <w:rFonts w:ascii="Arial" w:hAnsi="Arial" w:cs="Arial"/>
          <w:i/>
          <w:sz w:val="22"/>
          <w:szCs w:val="22"/>
        </w:rPr>
        <w:t xml:space="preserve">. </w:t>
      </w:r>
      <w:r w:rsidR="006F12A0" w:rsidRPr="008B5400">
        <w:rPr>
          <w:rFonts w:ascii="Arial" w:hAnsi="Arial" w:cs="Arial"/>
          <w:i/>
          <w:sz w:val="22"/>
          <w:szCs w:val="22"/>
        </w:rPr>
        <w:t>See, e.g.</w:t>
      </w:r>
      <w:r w:rsidR="006F12A0" w:rsidRPr="008B5400">
        <w:rPr>
          <w:rFonts w:ascii="Arial" w:hAnsi="Arial" w:cs="Arial"/>
          <w:sz w:val="22"/>
          <w:szCs w:val="22"/>
        </w:rPr>
        <w:t xml:space="preserve">, </w:t>
      </w:r>
      <w:r w:rsidR="006F12A0" w:rsidRPr="008B5400">
        <w:rPr>
          <w:rFonts w:ascii="Arial" w:hAnsi="Arial" w:cs="Arial"/>
          <w:i/>
          <w:sz w:val="22"/>
          <w:szCs w:val="22"/>
        </w:rPr>
        <w:t xml:space="preserve">id. </w:t>
      </w:r>
      <w:r w:rsidR="006F12A0" w:rsidRPr="008B5400">
        <w:rPr>
          <w:rFonts w:ascii="Arial" w:hAnsi="Arial" w:cs="Arial"/>
          <w:sz w:val="22"/>
          <w:szCs w:val="22"/>
        </w:rPr>
        <w:t>at 752</w:t>
      </w:r>
      <w:r w:rsidR="00D467BC" w:rsidRPr="008B5400">
        <w:rPr>
          <w:rFonts w:ascii="Arial" w:hAnsi="Arial" w:cs="Arial"/>
          <w:sz w:val="22"/>
          <w:szCs w:val="22"/>
        </w:rPr>
        <w:t xml:space="preserve">. The United States </w:t>
      </w:r>
      <w:r w:rsidR="00D467BC" w:rsidRPr="008B5400">
        <w:rPr>
          <w:rFonts w:ascii="Arial" w:hAnsi="Arial" w:cs="Arial"/>
          <w:sz w:val="22"/>
          <w:szCs w:val="22"/>
        </w:rPr>
        <w:lastRenderedPageBreak/>
        <w:t xml:space="preserve">Supreme Court has noted that disposition by plea negotiation is a “highly desirable” part of the criminal justice system in </w:t>
      </w:r>
      <w:proofErr w:type="gramStart"/>
      <w:r w:rsidR="00D467BC" w:rsidRPr="008B5400">
        <w:rPr>
          <w:rFonts w:ascii="Arial" w:hAnsi="Arial" w:cs="Arial"/>
          <w:sz w:val="22"/>
          <w:szCs w:val="22"/>
        </w:rPr>
        <w:t>that</w:t>
      </w:r>
      <w:proofErr w:type="gramEnd"/>
    </w:p>
    <w:p w14:paraId="3874E441" w14:textId="77777777" w:rsidR="00D467BC" w:rsidRPr="008B5400" w:rsidRDefault="00D467BC" w:rsidP="00D467BC">
      <w:pPr>
        <w:pStyle w:val="BodyText"/>
        <w:ind w:left="720"/>
        <w:rPr>
          <w:rFonts w:ascii="Arial" w:hAnsi="Arial" w:cs="Arial"/>
          <w:sz w:val="22"/>
          <w:szCs w:val="22"/>
        </w:rPr>
      </w:pPr>
    </w:p>
    <w:p w14:paraId="776559D7" w14:textId="77777777" w:rsidR="00D467BC" w:rsidRPr="008B5400" w:rsidRDefault="00D467BC" w:rsidP="00D467BC">
      <w:pPr>
        <w:pStyle w:val="BodyText"/>
        <w:ind w:left="1440" w:right="720"/>
        <w:rPr>
          <w:rFonts w:ascii="Arial" w:hAnsi="Arial" w:cs="Arial"/>
          <w:sz w:val="22"/>
          <w:szCs w:val="22"/>
        </w:rPr>
      </w:pPr>
      <w:r w:rsidRPr="008B5400">
        <w:rPr>
          <w:rFonts w:ascii="Arial" w:hAnsi="Arial" w:cs="Arial"/>
          <w:sz w:val="22"/>
          <w:szCs w:val="22"/>
        </w:rPr>
        <w:t>[</w:t>
      </w:r>
      <w:proofErr w:type="spellStart"/>
      <w:r w:rsidRPr="008B5400">
        <w:rPr>
          <w:rFonts w:ascii="Arial" w:hAnsi="Arial" w:cs="Arial"/>
          <w:spacing w:val="-1"/>
          <w:sz w:val="22"/>
          <w:szCs w:val="22"/>
        </w:rPr>
        <w:t>i</w:t>
      </w:r>
      <w:proofErr w:type="spellEnd"/>
      <w:r w:rsidRPr="008B5400">
        <w:rPr>
          <w:rFonts w:ascii="Arial" w:hAnsi="Arial" w:cs="Arial"/>
          <w:spacing w:val="-1"/>
          <w:sz w:val="22"/>
          <w:szCs w:val="22"/>
        </w:rPr>
        <w:t>]</w:t>
      </w:r>
      <w:r w:rsidRPr="008B5400">
        <w:rPr>
          <w:rFonts w:ascii="Arial" w:hAnsi="Arial" w:cs="Arial"/>
          <w:sz w:val="22"/>
          <w:szCs w:val="22"/>
        </w:rPr>
        <w:t>t</w:t>
      </w:r>
      <w:r w:rsidRPr="008B5400">
        <w:rPr>
          <w:rFonts w:ascii="Arial" w:hAnsi="Arial" w:cs="Arial"/>
          <w:spacing w:val="-1"/>
          <w:sz w:val="22"/>
          <w:szCs w:val="22"/>
        </w:rPr>
        <w:t xml:space="preserve"> l</w:t>
      </w:r>
      <w:r w:rsidRPr="008B5400">
        <w:rPr>
          <w:rFonts w:ascii="Arial" w:hAnsi="Arial" w:cs="Arial"/>
          <w:sz w:val="22"/>
          <w:szCs w:val="22"/>
        </w:rPr>
        <w:t xml:space="preserve">eads </w:t>
      </w:r>
      <w:r w:rsidRPr="008B5400">
        <w:rPr>
          <w:rFonts w:ascii="Arial" w:hAnsi="Arial" w:cs="Arial"/>
          <w:spacing w:val="-1"/>
          <w:sz w:val="22"/>
          <w:szCs w:val="22"/>
        </w:rPr>
        <w:t>t</w:t>
      </w:r>
      <w:r w:rsidRPr="008B5400">
        <w:rPr>
          <w:rFonts w:ascii="Arial" w:hAnsi="Arial" w:cs="Arial"/>
          <w:sz w:val="22"/>
          <w:szCs w:val="22"/>
        </w:rPr>
        <w:t>o</w:t>
      </w:r>
      <w:r w:rsidRPr="008B5400">
        <w:rPr>
          <w:rFonts w:ascii="Arial" w:hAnsi="Arial" w:cs="Arial"/>
          <w:spacing w:val="-1"/>
          <w:sz w:val="22"/>
          <w:szCs w:val="22"/>
        </w:rPr>
        <w:t xml:space="preserve"> p</w:t>
      </w:r>
      <w:r w:rsidRPr="008B5400">
        <w:rPr>
          <w:rFonts w:ascii="Arial" w:hAnsi="Arial" w:cs="Arial"/>
          <w:sz w:val="22"/>
          <w:szCs w:val="22"/>
        </w:rPr>
        <w:t>r</w:t>
      </w:r>
      <w:r w:rsidRPr="008B5400">
        <w:rPr>
          <w:rFonts w:ascii="Arial" w:hAnsi="Arial" w:cs="Arial"/>
          <w:spacing w:val="-1"/>
          <w:sz w:val="22"/>
          <w:szCs w:val="22"/>
        </w:rPr>
        <w:t>o</w:t>
      </w:r>
      <w:r w:rsidRPr="008B5400">
        <w:rPr>
          <w:rFonts w:ascii="Arial" w:hAnsi="Arial" w:cs="Arial"/>
          <w:spacing w:val="-3"/>
          <w:sz w:val="22"/>
          <w:szCs w:val="22"/>
        </w:rPr>
        <w:t>m</w:t>
      </w:r>
      <w:r w:rsidRPr="008B5400">
        <w:rPr>
          <w:rFonts w:ascii="Arial" w:hAnsi="Arial" w:cs="Arial"/>
          <w:sz w:val="22"/>
          <w:szCs w:val="22"/>
        </w:rPr>
        <w:t>pt</w:t>
      </w:r>
      <w:r w:rsidRPr="008B5400">
        <w:rPr>
          <w:rFonts w:ascii="Arial" w:hAnsi="Arial" w:cs="Arial"/>
          <w:spacing w:val="-1"/>
          <w:sz w:val="22"/>
          <w:szCs w:val="22"/>
        </w:rPr>
        <w:t xml:space="preserve"> </w:t>
      </w:r>
      <w:r w:rsidRPr="008B5400">
        <w:rPr>
          <w:rFonts w:ascii="Arial" w:hAnsi="Arial" w:cs="Arial"/>
          <w:sz w:val="22"/>
          <w:szCs w:val="22"/>
        </w:rPr>
        <w:t xml:space="preserve">and </w:t>
      </w:r>
      <w:r w:rsidRPr="008B5400">
        <w:rPr>
          <w:rFonts w:ascii="Arial" w:hAnsi="Arial" w:cs="Arial"/>
          <w:spacing w:val="-1"/>
          <w:sz w:val="22"/>
          <w:szCs w:val="22"/>
        </w:rPr>
        <w:t>lar</w:t>
      </w:r>
      <w:r w:rsidRPr="008B5400">
        <w:rPr>
          <w:rFonts w:ascii="Arial" w:hAnsi="Arial" w:cs="Arial"/>
          <w:sz w:val="22"/>
          <w:szCs w:val="22"/>
        </w:rPr>
        <w:t>ge</w:t>
      </w:r>
      <w:r w:rsidRPr="008B5400">
        <w:rPr>
          <w:rFonts w:ascii="Arial" w:hAnsi="Arial" w:cs="Arial"/>
          <w:spacing w:val="-1"/>
          <w:sz w:val="22"/>
          <w:szCs w:val="22"/>
        </w:rPr>
        <w:t>l</w:t>
      </w:r>
      <w:r w:rsidRPr="008B5400">
        <w:rPr>
          <w:rFonts w:ascii="Arial" w:hAnsi="Arial" w:cs="Arial"/>
          <w:sz w:val="22"/>
          <w:szCs w:val="22"/>
        </w:rPr>
        <w:t>y</w:t>
      </w:r>
      <w:r w:rsidRPr="008B5400">
        <w:rPr>
          <w:rFonts w:ascii="Arial" w:hAnsi="Arial" w:cs="Arial"/>
          <w:spacing w:val="-1"/>
          <w:sz w:val="22"/>
          <w:szCs w:val="22"/>
        </w:rPr>
        <w:t xml:space="preserve"> </w:t>
      </w:r>
      <w:r w:rsidRPr="008B5400">
        <w:rPr>
          <w:rFonts w:ascii="Arial" w:hAnsi="Arial" w:cs="Arial"/>
          <w:sz w:val="22"/>
          <w:szCs w:val="22"/>
        </w:rPr>
        <w:t>f</w:t>
      </w:r>
      <w:r w:rsidRPr="008B5400">
        <w:rPr>
          <w:rFonts w:ascii="Arial" w:hAnsi="Arial" w:cs="Arial"/>
          <w:spacing w:val="-1"/>
          <w:sz w:val="22"/>
          <w:szCs w:val="22"/>
        </w:rPr>
        <w:t>i</w:t>
      </w:r>
      <w:r w:rsidRPr="008B5400">
        <w:rPr>
          <w:rFonts w:ascii="Arial" w:hAnsi="Arial" w:cs="Arial"/>
          <w:sz w:val="22"/>
          <w:szCs w:val="22"/>
        </w:rPr>
        <w:t>nal d</w:t>
      </w:r>
      <w:r w:rsidRPr="008B5400">
        <w:rPr>
          <w:rFonts w:ascii="Arial" w:hAnsi="Arial" w:cs="Arial"/>
          <w:spacing w:val="-1"/>
          <w:sz w:val="22"/>
          <w:szCs w:val="22"/>
        </w:rPr>
        <w:t>isp</w:t>
      </w:r>
      <w:r w:rsidRPr="008B5400">
        <w:rPr>
          <w:rFonts w:ascii="Arial" w:hAnsi="Arial" w:cs="Arial"/>
          <w:sz w:val="22"/>
          <w:szCs w:val="22"/>
        </w:rPr>
        <w:t>o</w:t>
      </w:r>
      <w:r w:rsidRPr="008B5400">
        <w:rPr>
          <w:rFonts w:ascii="Arial" w:hAnsi="Arial" w:cs="Arial"/>
          <w:spacing w:val="-1"/>
          <w:sz w:val="22"/>
          <w:szCs w:val="22"/>
        </w:rPr>
        <w:t>siti</w:t>
      </w:r>
      <w:r w:rsidRPr="008B5400">
        <w:rPr>
          <w:rFonts w:ascii="Arial" w:hAnsi="Arial" w:cs="Arial"/>
          <w:sz w:val="22"/>
          <w:szCs w:val="22"/>
        </w:rPr>
        <w:t xml:space="preserve">on </w:t>
      </w:r>
      <w:r w:rsidRPr="008B5400">
        <w:rPr>
          <w:rFonts w:ascii="Arial" w:hAnsi="Arial" w:cs="Arial"/>
          <w:spacing w:val="-1"/>
          <w:sz w:val="22"/>
          <w:szCs w:val="22"/>
        </w:rPr>
        <w:t>o</w:t>
      </w:r>
      <w:r w:rsidRPr="008B5400">
        <w:rPr>
          <w:rFonts w:ascii="Arial" w:hAnsi="Arial" w:cs="Arial"/>
          <w:sz w:val="22"/>
          <w:szCs w:val="22"/>
        </w:rPr>
        <w:t>f</w:t>
      </w:r>
      <w:r w:rsidRPr="008B5400">
        <w:rPr>
          <w:rFonts w:ascii="Arial" w:hAnsi="Arial" w:cs="Arial"/>
          <w:spacing w:val="-2"/>
          <w:sz w:val="22"/>
          <w:szCs w:val="22"/>
        </w:rPr>
        <w:t xml:space="preserve"> </w:t>
      </w:r>
      <w:r w:rsidRPr="008B5400">
        <w:rPr>
          <w:rFonts w:ascii="Arial" w:hAnsi="Arial" w:cs="Arial"/>
          <w:spacing w:val="-3"/>
          <w:sz w:val="22"/>
          <w:szCs w:val="22"/>
        </w:rPr>
        <w:t>m</w:t>
      </w:r>
      <w:r w:rsidRPr="008B5400">
        <w:rPr>
          <w:rFonts w:ascii="Arial" w:hAnsi="Arial" w:cs="Arial"/>
          <w:sz w:val="22"/>
          <w:szCs w:val="22"/>
        </w:rPr>
        <w:t>o</w:t>
      </w:r>
      <w:r w:rsidRPr="008B5400">
        <w:rPr>
          <w:rFonts w:ascii="Arial" w:hAnsi="Arial" w:cs="Arial"/>
          <w:spacing w:val="-1"/>
          <w:sz w:val="22"/>
          <w:szCs w:val="22"/>
        </w:rPr>
        <w:t>s</w:t>
      </w:r>
      <w:r w:rsidRPr="008B5400">
        <w:rPr>
          <w:rFonts w:ascii="Arial" w:hAnsi="Arial" w:cs="Arial"/>
          <w:sz w:val="22"/>
          <w:szCs w:val="22"/>
        </w:rPr>
        <w:t xml:space="preserve">t </w:t>
      </w:r>
      <w:r w:rsidRPr="008B5400">
        <w:rPr>
          <w:rFonts w:ascii="Arial" w:hAnsi="Arial" w:cs="Arial"/>
          <w:spacing w:val="-1"/>
          <w:sz w:val="22"/>
          <w:szCs w:val="22"/>
        </w:rPr>
        <w:t>cr</w:t>
      </w:r>
      <w:r w:rsidRPr="008B5400">
        <w:rPr>
          <w:rFonts w:ascii="Arial" w:hAnsi="Arial" w:cs="Arial"/>
          <w:sz w:val="22"/>
          <w:szCs w:val="22"/>
        </w:rPr>
        <w:t>i</w:t>
      </w:r>
      <w:r w:rsidRPr="008B5400">
        <w:rPr>
          <w:rFonts w:ascii="Arial" w:hAnsi="Arial" w:cs="Arial"/>
          <w:spacing w:val="-2"/>
          <w:sz w:val="22"/>
          <w:szCs w:val="22"/>
        </w:rPr>
        <w:t>m</w:t>
      </w:r>
      <w:r w:rsidRPr="008B5400">
        <w:rPr>
          <w:rFonts w:ascii="Arial" w:hAnsi="Arial" w:cs="Arial"/>
          <w:spacing w:val="-1"/>
          <w:sz w:val="22"/>
          <w:szCs w:val="22"/>
        </w:rPr>
        <w:t>i</w:t>
      </w:r>
      <w:r w:rsidRPr="008B5400">
        <w:rPr>
          <w:rFonts w:ascii="Arial" w:hAnsi="Arial" w:cs="Arial"/>
          <w:sz w:val="22"/>
          <w:szCs w:val="22"/>
        </w:rPr>
        <w:t>n</w:t>
      </w:r>
      <w:r w:rsidRPr="008B5400">
        <w:rPr>
          <w:rFonts w:ascii="Arial" w:hAnsi="Arial" w:cs="Arial"/>
          <w:spacing w:val="-1"/>
          <w:sz w:val="22"/>
          <w:szCs w:val="22"/>
        </w:rPr>
        <w:t>a</w:t>
      </w:r>
      <w:r w:rsidRPr="008B5400">
        <w:rPr>
          <w:rFonts w:ascii="Arial" w:hAnsi="Arial" w:cs="Arial"/>
          <w:sz w:val="22"/>
          <w:szCs w:val="22"/>
        </w:rPr>
        <w:t xml:space="preserve">l </w:t>
      </w:r>
      <w:r w:rsidRPr="008B5400">
        <w:rPr>
          <w:rFonts w:ascii="Arial" w:hAnsi="Arial" w:cs="Arial"/>
          <w:spacing w:val="-1"/>
          <w:sz w:val="22"/>
          <w:szCs w:val="22"/>
        </w:rPr>
        <w:t>cases</w:t>
      </w:r>
      <w:r w:rsidRPr="008B5400">
        <w:rPr>
          <w:rFonts w:ascii="Arial" w:hAnsi="Arial" w:cs="Arial"/>
          <w:sz w:val="22"/>
          <w:szCs w:val="22"/>
        </w:rPr>
        <w:t xml:space="preserve">; </w:t>
      </w:r>
      <w:r w:rsidRPr="008B5400">
        <w:rPr>
          <w:rFonts w:ascii="Arial" w:hAnsi="Arial" w:cs="Arial"/>
          <w:spacing w:val="-1"/>
          <w:sz w:val="22"/>
          <w:szCs w:val="22"/>
        </w:rPr>
        <w:t>i</w:t>
      </w:r>
      <w:r w:rsidRPr="008B5400">
        <w:rPr>
          <w:rFonts w:ascii="Arial" w:hAnsi="Arial" w:cs="Arial"/>
          <w:sz w:val="22"/>
          <w:szCs w:val="22"/>
        </w:rPr>
        <w:t xml:space="preserve">t </w:t>
      </w:r>
      <w:r w:rsidRPr="008B5400">
        <w:rPr>
          <w:rFonts w:ascii="Arial" w:hAnsi="Arial" w:cs="Arial"/>
          <w:spacing w:val="-1"/>
          <w:sz w:val="22"/>
          <w:szCs w:val="22"/>
        </w:rPr>
        <w:t>a</w:t>
      </w:r>
      <w:r w:rsidRPr="008B5400">
        <w:rPr>
          <w:rFonts w:ascii="Arial" w:hAnsi="Arial" w:cs="Arial"/>
          <w:sz w:val="22"/>
          <w:szCs w:val="22"/>
        </w:rPr>
        <w:t>vo</w:t>
      </w:r>
      <w:r w:rsidRPr="008B5400">
        <w:rPr>
          <w:rFonts w:ascii="Arial" w:hAnsi="Arial" w:cs="Arial"/>
          <w:spacing w:val="-2"/>
          <w:sz w:val="22"/>
          <w:szCs w:val="22"/>
        </w:rPr>
        <w:t>i</w:t>
      </w:r>
      <w:r w:rsidRPr="008B5400">
        <w:rPr>
          <w:rFonts w:ascii="Arial" w:hAnsi="Arial" w:cs="Arial"/>
          <w:sz w:val="22"/>
          <w:szCs w:val="22"/>
        </w:rPr>
        <w:t xml:space="preserve">ds </w:t>
      </w:r>
      <w:r w:rsidRPr="008B5400">
        <w:rPr>
          <w:rFonts w:ascii="Arial" w:hAnsi="Arial" w:cs="Arial"/>
          <w:spacing w:val="-3"/>
          <w:sz w:val="22"/>
          <w:szCs w:val="22"/>
        </w:rPr>
        <w:t>m</w:t>
      </w:r>
      <w:r w:rsidRPr="008B5400">
        <w:rPr>
          <w:rFonts w:ascii="Arial" w:hAnsi="Arial" w:cs="Arial"/>
          <w:sz w:val="22"/>
          <w:szCs w:val="22"/>
        </w:rPr>
        <w:t xml:space="preserve">uch of the </w:t>
      </w:r>
      <w:r w:rsidRPr="008B5400">
        <w:rPr>
          <w:rFonts w:ascii="Arial" w:hAnsi="Arial" w:cs="Arial"/>
          <w:spacing w:val="-2"/>
          <w:sz w:val="22"/>
          <w:szCs w:val="22"/>
        </w:rPr>
        <w:t>c</w:t>
      </w:r>
      <w:r w:rsidRPr="008B5400">
        <w:rPr>
          <w:rFonts w:ascii="Arial" w:hAnsi="Arial" w:cs="Arial"/>
          <w:spacing w:val="-1"/>
          <w:sz w:val="22"/>
          <w:szCs w:val="22"/>
        </w:rPr>
        <w:t>o</w:t>
      </w:r>
      <w:r w:rsidRPr="008B5400">
        <w:rPr>
          <w:rFonts w:ascii="Arial" w:hAnsi="Arial" w:cs="Arial"/>
          <w:sz w:val="22"/>
          <w:szCs w:val="22"/>
        </w:rPr>
        <w:t>rrosive</w:t>
      </w:r>
      <w:r w:rsidRPr="008B5400">
        <w:rPr>
          <w:rFonts w:ascii="Arial" w:hAnsi="Arial" w:cs="Arial"/>
          <w:spacing w:val="-2"/>
          <w:sz w:val="22"/>
          <w:szCs w:val="22"/>
        </w:rPr>
        <w:t xml:space="preserve"> </w:t>
      </w:r>
      <w:r w:rsidRPr="008B5400">
        <w:rPr>
          <w:rFonts w:ascii="Arial" w:hAnsi="Arial" w:cs="Arial"/>
          <w:spacing w:val="-1"/>
          <w:sz w:val="22"/>
          <w:szCs w:val="22"/>
        </w:rPr>
        <w:t>i</w:t>
      </w:r>
      <w:r w:rsidRPr="008B5400">
        <w:rPr>
          <w:rFonts w:ascii="Arial" w:hAnsi="Arial" w:cs="Arial"/>
          <w:spacing w:val="-3"/>
          <w:sz w:val="22"/>
          <w:szCs w:val="22"/>
        </w:rPr>
        <w:t>m</w:t>
      </w:r>
      <w:r w:rsidRPr="008B5400">
        <w:rPr>
          <w:rFonts w:ascii="Arial" w:hAnsi="Arial" w:cs="Arial"/>
          <w:spacing w:val="-1"/>
          <w:sz w:val="22"/>
          <w:szCs w:val="22"/>
        </w:rPr>
        <w:t>pac</w:t>
      </w:r>
      <w:r w:rsidRPr="008B5400">
        <w:rPr>
          <w:rFonts w:ascii="Arial" w:hAnsi="Arial" w:cs="Arial"/>
          <w:sz w:val="22"/>
          <w:szCs w:val="22"/>
        </w:rPr>
        <w:t>t</w:t>
      </w:r>
      <w:r w:rsidRPr="008B5400">
        <w:rPr>
          <w:rFonts w:ascii="Arial" w:hAnsi="Arial" w:cs="Arial"/>
          <w:spacing w:val="1"/>
          <w:sz w:val="22"/>
          <w:szCs w:val="22"/>
        </w:rPr>
        <w:t xml:space="preserve"> </w:t>
      </w:r>
      <w:r w:rsidRPr="008B5400">
        <w:rPr>
          <w:rFonts w:ascii="Arial" w:hAnsi="Arial" w:cs="Arial"/>
          <w:spacing w:val="-1"/>
          <w:sz w:val="22"/>
          <w:szCs w:val="22"/>
        </w:rPr>
        <w:t>o</w:t>
      </w:r>
      <w:r w:rsidRPr="008B5400">
        <w:rPr>
          <w:rFonts w:ascii="Arial" w:hAnsi="Arial" w:cs="Arial"/>
          <w:sz w:val="22"/>
          <w:szCs w:val="22"/>
        </w:rPr>
        <w:t xml:space="preserve">f </w:t>
      </w:r>
      <w:r w:rsidRPr="008B5400">
        <w:rPr>
          <w:rFonts w:ascii="Arial" w:hAnsi="Arial" w:cs="Arial"/>
          <w:spacing w:val="-1"/>
          <w:sz w:val="22"/>
          <w:szCs w:val="22"/>
        </w:rPr>
        <w:t>enforc</w:t>
      </w:r>
      <w:r w:rsidRPr="008B5400">
        <w:rPr>
          <w:rFonts w:ascii="Arial" w:hAnsi="Arial" w:cs="Arial"/>
          <w:spacing w:val="-2"/>
          <w:sz w:val="22"/>
          <w:szCs w:val="22"/>
        </w:rPr>
        <w:t>e</w:t>
      </w:r>
      <w:r w:rsidRPr="008B5400">
        <w:rPr>
          <w:rFonts w:ascii="Arial" w:hAnsi="Arial" w:cs="Arial"/>
          <w:sz w:val="22"/>
          <w:szCs w:val="22"/>
        </w:rPr>
        <w:t xml:space="preserve">d </w:t>
      </w:r>
      <w:r w:rsidRPr="008B5400">
        <w:rPr>
          <w:rFonts w:ascii="Arial" w:hAnsi="Arial" w:cs="Arial"/>
          <w:spacing w:val="-1"/>
          <w:sz w:val="22"/>
          <w:szCs w:val="22"/>
        </w:rPr>
        <w:t>i</w:t>
      </w:r>
      <w:r w:rsidRPr="008B5400">
        <w:rPr>
          <w:rFonts w:ascii="Arial" w:hAnsi="Arial" w:cs="Arial"/>
          <w:sz w:val="22"/>
          <w:szCs w:val="22"/>
        </w:rPr>
        <w:t>d</w:t>
      </w:r>
      <w:r w:rsidRPr="008B5400">
        <w:rPr>
          <w:rFonts w:ascii="Arial" w:hAnsi="Arial" w:cs="Arial"/>
          <w:spacing w:val="-1"/>
          <w:sz w:val="22"/>
          <w:szCs w:val="22"/>
        </w:rPr>
        <w:t>le</w:t>
      </w:r>
      <w:r w:rsidRPr="008B5400">
        <w:rPr>
          <w:rFonts w:ascii="Arial" w:hAnsi="Arial" w:cs="Arial"/>
          <w:sz w:val="22"/>
          <w:szCs w:val="22"/>
        </w:rPr>
        <w:t>n</w:t>
      </w:r>
      <w:r w:rsidRPr="008B5400">
        <w:rPr>
          <w:rFonts w:ascii="Arial" w:hAnsi="Arial" w:cs="Arial"/>
          <w:spacing w:val="-1"/>
          <w:sz w:val="22"/>
          <w:szCs w:val="22"/>
        </w:rPr>
        <w:t>es</w:t>
      </w:r>
      <w:r w:rsidRPr="008B5400">
        <w:rPr>
          <w:rFonts w:ascii="Arial" w:hAnsi="Arial" w:cs="Arial"/>
          <w:sz w:val="22"/>
          <w:szCs w:val="22"/>
        </w:rPr>
        <w:t>s</w:t>
      </w:r>
      <w:r w:rsidRPr="008B5400">
        <w:rPr>
          <w:rFonts w:ascii="Arial" w:hAnsi="Arial" w:cs="Arial"/>
          <w:spacing w:val="-2"/>
          <w:sz w:val="22"/>
          <w:szCs w:val="22"/>
        </w:rPr>
        <w:t xml:space="preserve"> </w:t>
      </w:r>
      <w:r w:rsidRPr="008B5400">
        <w:rPr>
          <w:rFonts w:ascii="Arial" w:hAnsi="Arial" w:cs="Arial"/>
          <w:spacing w:val="-1"/>
          <w:sz w:val="22"/>
          <w:szCs w:val="22"/>
        </w:rPr>
        <w:t>d</w:t>
      </w:r>
      <w:r w:rsidRPr="008B5400">
        <w:rPr>
          <w:rFonts w:ascii="Arial" w:hAnsi="Arial" w:cs="Arial"/>
          <w:sz w:val="22"/>
          <w:szCs w:val="22"/>
        </w:rPr>
        <w:t>u</w:t>
      </w:r>
      <w:r w:rsidRPr="008B5400">
        <w:rPr>
          <w:rFonts w:ascii="Arial" w:hAnsi="Arial" w:cs="Arial"/>
          <w:spacing w:val="-1"/>
          <w:sz w:val="22"/>
          <w:szCs w:val="22"/>
        </w:rPr>
        <w:t>r</w:t>
      </w:r>
      <w:r w:rsidRPr="008B5400">
        <w:rPr>
          <w:rFonts w:ascii="Arial" w:hAnsi="Arial" w:cs="Arial"/>
          <w:spacing w:val="-2"/>
          <w:sz w:val="22"/>
          <w:szCs w:val="22"/>
        </w:rPr>
        <w:t>i</w:t>
      </w:r>
      <w:r w:rsidRPr="008B5400">
        <w:rPr>
          <w:rFonts w:ascii="Arial" w:hAnsi="Arial" w:cs="Arial"/>
          <w:sz w:val="22"/>
          <w:szCs w:val="22"/>
        </w:rPr>
        <w:t>ng</w:t>
      </w:r>
      <w:r w:rsidRPr="008B5400">
        <w:rPr>
          <w:rFonts w:ascii="Arial" w:hAnsi="Arial" w:cs="Arial"/>
          <w:spacing w:val="-1"/>
          <w:sz w:val="22"/>
          <w:szCs w:val="22"/>
        </w:rPr>
        <w:t xml:space="preserve"> pre-tria</w:t>
      </w:r>
      <w:r w:rsidRPr="008B5400">
        <w:rPr>
          <w:rFonts w:ascii="Arial" w:hAnsi="Arial" w:cs="Arial"/>
          <w:sz w:val="22"/>
          <w:szCs w:val="22"/>
        </w:rPr>
        <w:t xml:space="preserve">l </w:t>
      </w:r>
      <w:r w:rsidRPr="008B5400">
        <w:rPr>
          <w:rFonts w:ascii="Arial" w:hAnsi="Arial" w:cs="Arial"/>
          <w:spacing w:val="-1"/>
          <w:sz w:val="22"/>
          <w:szCs w:val="22"/>
        </w:rPr>
        <w:t>c</w:t>
      </w:r>
      <w:r w:rsidRPr="008B5400">
        <w:rPr>
          <w:rFonts w:ascii="Arial" w:hAnsi="Arial" w:cs="Arial"/>
          <w:sz w:val="22"/>
          <w:szCs w:val="22"/>
        </w:rPr>
        <w:t>o</w:t>
      </w:r>
      <w:r w:rsidRPr="008B5400">
        <w:rPr>
          <w:rFonts w:ascii="Arial" w:hAnsi="Arial" w:cs="Arial"/>
          <w:spacing w:val="-1"/>
          <w:sz w:val="22"/>
          <w:szCs w:val="22"/>
        </w:rPr>
        <w:t>nf</w:t>
      </w:r>
      <w:r w:rsidRPr="008B5400">
        <w:rPr>
          <w:rFonts w:ascii="Arial" w:hAnsi="Arial" w:cs="Arial"/>
          <w:spacing w:val="-2"/>
          <w:sz w:val="22"/>
          <w:szCs w:val="22"/>
        </w:rPr>
        <w:t>i</w:t>
      </w:r>
      <w:r w:rsidRPr="008B5400">
        <w:rPr>
          <w:rFonts w:ascii="Arial" w:hAnsi="Arial" w:cs="Arial"/>
          <w:sz w:val="22"/>
          <w:szCs w:val="22"/>
        </w:rPr>
        <w:t>n</w:t>
      </w:r>
      <w:r w:rsidRPr="008B5400">
        <w:rPr>
          <w:rFonts w:ascii="Arial" w:hAnsi="Arial" w:cs="Arial"/>
          <w:spacing w:val="-1"/>
          <w:sz w:val="22"/>
          <w:szCs w:val="22"/>
        </w:rPr>
        <w:t>e</w:t>
      </w:r>
      <w:r w:rsidRPr="008B5400">
        <w:rPr>
          <w:rFonts w:ascii="Arial" w:hAnsi="Arial" w:cs="Arial"/>
          <w:spacing w:val="-3"/>
          <w:sz w:val="22"/>
          <w:szCs w:val="22"/>
        </w:rPr>
        <w:t>m</w:t>
      </w:r>
      <w:r w:rsidRPr="008B5400">
        <w:rPr>
          <w:rFonts w:ascii="Arial" w:hAnsi="Arial" w:cs="Arial"/>
          <w:spacing w:val="-1"/>
          <w:sz w:val="22"/>
          <w:szCs w:val="22"/>
        </w:rPr>
        <w:t>e</w:t>
      </w:r>
      <w:r w:rsidRPr="008B5400">
        <w:rPr>
          <w:rFonts w:ascii="Arial" w:hAnsi="Arial" w:cs="Arial"/>
          <w:sz w:val="22"/>
          <w:szCs w:val="22"/>
        </w:rPr>
        <w:t xml:space="preserve">nt </w:t>
      </w:r>
      <w:r w:rsidRPr="008B5400">
        <w:rPr>
          <w:rFonts w:ascii="Arial" w:hAnsi="Arial" w:cs="Arial"/>
          <w:spacing w:val="-1"/>
          <w:sz w:val="22"/>
          <w:szCs w:val="22"/>
        </w:rPr>
        <w:t>f</w:t>
      </w:r>
      <w:r w:rsidRPr="008B5400">
        <w:rPr>
          <w:rFonts w:ascii="Arial" w:hAnsi="Arial" w:cs="Arial"/>
          <w:sz w:val="22"/>
          <w:szCs w:val="22"/>
        </w:rPr>
        <w:t xml:space="preserve">or </w:t>
      </w:r>
      <w:r w:rsidRPr="008B5400">
        <w:rPr>
          <w:rFonts w:ascii="Arial" w:hAnsi="Arial" w:cs="Arial"/>
          <w:spacing w:val="-1"/>
          <w:sz w:val="22"/>
          <w:szCs w:val="22"/>
        </w:rPr>
        <w:t xml:space="preserve">those </w:t>
      </w:r>
      <w:bookmarkStart w:id="14" w:name="_bookmark6"/>
      <w:bookmarkEnd w:id="14"/>
      <w:r w:rsidRPr="008B5400">
        <w:rPr>
          <w:rFonts w:ascii="Arial" w:hAnsi="Arial" w:cs="Arial"/>
          <w:spacing w:val="-1"/>
          <w:sz w:val="22"/>
          <w:szCs w:val="22"/>
        </w:rPr>
        <w:t>wh</w:t>
      </w:r>
      <w:r w:rsidRPr="008B5400">
        <w:rPr>
          <w:rFonts w:ascii="Arial" w:hAnsi="Arial" w:cs="Arial"/>
          <w:sz w:val="22"/>
          <w:szCs w:val="22"/>
        </w:rPr>
        <w:t xml:space="preserve">o </w:t>
      </w:r>
      <w:r w:rsidRPr="008B5400">
        <w:rPr>
          <w:rFonts w:ascii="Arial" w:hAnsi="Arial" w:cs="Arial"/>
          <w:spacing w:val="-1"/>
          <w:sz w:val="22"/>
          <w:szCs w:val="22"/>
        </w:rPr>
        <w:t>ar</w:t>
      </w:r>
      <w:r w:rsidRPr="008B5400">
        <w:rPr>
          <w:rFonts w:ascii="Arial" w:hAnsi="Arial" w:cs="Arial"/>
          <w:sz w:val="22"/>
          <w:szCs w:val="22"/>
        </w:rPr>
        <w:t>e</w:t>
      </w:r>
      <w:r w:rsidRPr="008B5400">
        <w:rPr>
          <w:rFonts w:ascii="Arial" w:hAnsi="Arial" w:cs="Arial"/>
          <w:spacing w:val="-1"/>
          <w:sz w:val="22"/>
          <w:szCs w:val="22"/>
        </w:rPr>
        <w:t xml:space="preserve"> </w:t>
      </w:r>
      <w:r w:rsidRPr="008B5400">
        <w:rPr>
          <w:rFonts w:ascii="Arial" w:hAnsi="Arial" w:cs="Arial"/>
          <w:sz w:val="22"/>
          <w:szCs w:val="22"/>
        </w:rPr>
        <w:t>d</w:t>
      </w:r>
      <w:r w:rsidRPr="008B5400">
        <w:rPr>
          <w:rFonts w:ascii="Arial" w:hAnsi="Arial" w:cs="Arial"/>
          <w:spacing w:val="-2"/>
          <w:sz w:val="22"/>
          <w:szCs w:val="22"/>
        </w:rPr>
        <w:t>e</w:t>
      </w:r>
      <w:r w:rsidRPr="008B5400">
        <w:rPr>
          <w:rFonts w:ascii="Arial" w:hAnsi="Arial" w:cs="Arial"/>
          <w:sz w:val="22"/>
          <w:szCs w:val="22"/>
        </w:rPr>
        <w:t>n</w:t>
      </w:r>
      <w:r w:rsidRPr="008B5400">
        <w:rPr>
          <w:rFonts w:ascii="Arial" w:hAnsi="Arial" w:cs="Arial"/>
          <w:spacing w:val="-1"/>
          <w:sz w:val="22"/>
          <w:szCs w:val="22"/>
        </w:rPr>
        <w:t>ie</w:t>
      </w:r>
      <w:r w:rsidRPr="008B5400">
        <w:rPr>
          <w:rFonts w:ascii="Arial" w:hAnsi="Arial" w:cs="Arial"/>
          <w:sz w:val="22"/>
          <w:szCs w:val="22"/>
        </w:rPr>
        <w:t xml:space="preserve">d </w:t>
      </w:r>
      <w:r w:rsidRPr="008B5400">
        <w:rPr>
          <w:rFonts w:ascii="Arial" w:hAnsi="Arial" w:cs="Arial"/>
          <w:spacing w:val="-1"/>
          <w:sz w:val="22"/>
          <w:szCs w:val="22"/>
        </w:rPr>
        <w:t>releas</w:t>
      </w:r>
      <w:r w:rsidRPr="008B5400">
        <w:rPr>
          <w:rFonts w:ascii="Arial" w:hAnsi="Arial" w:cs="Arial"/>
          <w:sz w:val="22"/>
          <w:szCs w:val="22"/>
        </w:rPr>
        <w:t>e</w:t>
      </w:r>
      <w:r w:rsidRPr="008B5400">
        <w:rPr>
          <w:rFonts w:ascii="Arial" w:hAnsi="Arial" w:cs="Arial"/>
          <w:spacing w:val="-1"/>
          <w:sz w:val="22"/>
          <w:szCs w:val="22"/>
        </w:rPr>
        <w:t xml:space="preserve"> </w:t>
      </w:r>
      <w:r w:rsidRPr="008B5400">
        <w:rPr>
          <w:rFonts w:ascii="Arial" w:hAnsi="Arial" w:cs="Arial"/>
          <w:sz w:val="22"/>
          <w:szCs w:val="22"/>
        </w:rPr>
        <w:t>p</w:t>
      </w:r>
      <w:r w:rsidRPr="008B5400">
        <w:rPr>
          <w:rFonts w:ascii="Arial" w:hAnsi="Arial" w:cs="Arial"/>
          <w:spacing w:val="-1"/>
          <w:sz w:val="22"/>
          <w:szCs w:val="22"/>
        </w:rPr>
        <w:t>en</w:t>
      </w:r>
      <w:r w:rsidRPr="008B5400">
        <w:rPr>
          <w:rFonts w:ascii="Arial" w:hAnsi="Arial" w:cs="Arial"/>
          <w:sz w:val="22"/>
          <w:szCs w:val="22"/>
        </w:rPr>
        <w:t>d</w:t>
      </w:r>
      <w:r w:rsidRPr="008B5400">
        <w:rPr>
          <w:rFonts w:ascii="Arial" w:hAnsi="Arial" w:cs="Arial"/>
          <w:spacing w:val="-2"/>
          <w:sz w:val="22"/>
          <w:szCs w:val="22"/>
        </w:rPr>
        <w:t>i</w:t>
      </w:r>
      <w:r w:rsidRPr="008B5400">
        <w:rPr>
          <w:rFonts w:ascii="Arial" w:hAnsi="Arial" w:cs="Arial"/>
          <w:spacing w:val="-1"/>
          <w:sz w:val="22"/>
          <w:szCs w:val="22"/>
        </w:rPr>
        <w:t>n</w:t>
      </w:r>
      <w:r w:rsidRPr="008B5400">
        <w:rPr>
          <w:rFonts w:ascii="Arial" w:hAnsi="Arial" w:cs="Arial"/>
          <w:sz w:val="22"/>
          <w:szCs w:val="22"/>
        </w:rPr>
        <w:t xml:space="preserve">g </w:t>
      </w:r>
      <w:r w:rsidRPr="008B5400">
        <w:rPr>
          <w:rFonts w:ascii="Arial" w:hAnsi="Arial" w:cs="Arial"/>
          <w:spacing w:val="-1"/>
          <w:sz w:val="22"/>
          <w:szCs w:val="22"/>
        </w:rPr>
        <w:t>trial</w:t>
      </w:r>
      <w:r w:rsidRPr="008B5400">
        <w:rPr>
          <w:rFonts w:ascii="Arial" w:hAnsi="Arial" w:cs="Arial"/>
          <w:sz w:val="22"/>
          <w:szCs w:val="22"/>
        </w:rPr>
        <w:t xml:space="preserve">; </w:t>
      </w:r>
      <w:r w:rsidRPr="008B5400">
        <w:rPr>
          <w:rFonts w:ascii="Arial" w:hAnsi="Arial" w:cs="Arial"/>
          <w:spacing w:val="-1"/>
          <w:sz w:val="22"/>
          <w:szCs w:val="22"/>
        </w:rPr>
        <w:t xml:space="preserve">it </w:t>
      </w:r>
      <w:bookmarkStart w:id="15" w:name="_bookmark7"/>
      <w:bookmarkEnd w:id="15"/>
      <w:r w:rsidRPr="008B5400">
        <w:rPr>
          <w:rFonts w:ascii="Arial" w:hAnsi="Arial" w:cs="Arial"/>
          <w:sz w:val="22"/>
          <w:szCs w:val="22"/>
        </w:rPr>
        <w:t>protects the</w:t>
      </w:r>
      <w:r w:rsidRPr="008B5400">
        <w:rPr>
          <w:rFonts w:ascii="Arial" w:hAnsi="Arial" w:cs="Arial"/>
          <w:spacing w:val="-1"/>
          <w:sz w:val="22"/>
          <w:szCs w:val="22"/>
        </w:rPr>
        <w:t xml:space="preserve"> </w:t>
      </w:r>
      <w:r w:rsidRPr="008B5400">
        <w:rPr>
          <w:rFonts w:ascii="Arial" w:hAnsi="Arial" w:cs="Arial"/>
          <w:sz w:val="22"/>
          <w:szCs w:val="22"/>
        </w:rPr>
        <w:t>public from</w:t>
      </w:r>
      <w:r w:rsidRPr="008B5400">
        <w:rPr>
          <w:rFonts w:ascii="Arial" w:hAnsi="Arial" w:cs="Arial"/>
          <w:spacing w:val="-2"/>
          <w:sz w:val="22"/>
          <w:szCs w:val="22"/>
        </w:rPr>
        <w:t xml:space="preserve"> </w:t>
      </w:r>
      <w:r w:rsidRPr="008B5400">
        <w:rPr>
          <w:rFonts w:ascii="Arial" w:hAnsi="Arial" w:cs="Arial"/>
          <w:sz w:val="22"/>
          <w:szCs w:val="22"/>
        </w:rPr>
        <w:t>those</w:t>
      </w:r>
      <w:r w:rsidRPr="008B5400">
        <w:rPr>
          <w:rFonts w:ascii="Arial" w:hAnsi="Arial" w:cs="Arial"/>
          <w:spacing w:val="-1"/>
          <w:sz w:val="22"/>
          <w:szCs w:val="22"/>
        </w:rPr>
        <w:t xml:space="preserve"> </w:t>
      </w:r>
      <w:r w:rsidRPr="008B5400">
        <w:rPr>
          <w:rFonts w:ascii="Arial" w:hAnsi="Arial" w:cs="Arial"/>
          <w:sz w:val="22"/>
          <w:szCs w:val="22"/>
        </w:rPr>
        <w:t>accus</w:t>
      </w:r>
      <w:r w:rsidRPr="008B5400">
        <w:rPr>
          <w:rFonts w:ascii="Arial" w:hAnsi="Arial" w:cs="Arial"/>
          <w:spacing w:val="-2"/>
          <w:sz w:val="22"/>
          <w:szCs w:val="22"/>
        </w:rPr>
        <w:t>e</w:t>
      </w:r>
      <w:r w:rsidRPr="008B5400">
        <w:rPr>
          <w:rFonts w:ascii="Arial" w:hAnsi="Arial" w:cs="Arial"/>
          <w:sz w:val="22"/>
          <w:szCs w:val="22"/>
        </w:rPr>
        <w:t>d per</w:t>
      </w:r>
      <w:r w:rsidRPr="008B5400">
        <w:rPr>
          <w:rFonts w:ascii="Arial" w:hAnsi="Arial" w:cs="Arial"/>
          <w:spacing w:val="-2"/>
          <w:sz w:val="22"/>
          <w:szCs w:val="22"/>
        </w:rPr>
        <w:t>s</w:t>
      </w:r>
      <w:r w:rsidRPr="008B5400">
        <w:rPr>
          <w:rFonts w:ascii="Arial" w:hAnsi="Arial" w:cs="Arial"/>
          <w:spacing w:val="-1"/>
          <w:sz w:val="22"/>
          <w:szCs w:val="22"/>
        </w:rPr>
        <w:t>o</w:t>
      </w:r>
      <w:r w:rsidRPr="008B5400">
        <w:rPr>
          <w:rFonts w:ascii="Arial" w:hAnsi="Arial" w:cs="Arial"/>
          <w:sz w:val="22"/>
          <w:szCs w:val="22"/>
        </w:rPr>
        <w:t>ns</w:t>
      </w:r>
      <w:r w:rsidRPr="008B5400">
        <w:rPr>
          <w:rFonts w:ascii="Arial" w:hAnsi="Arial" w:cs="Arial"/>
          <w:spacing w:val="-1"/>
          <w:sz w:val="22"/>
          <w:szCs w:val="22"/>
        </w:rPr>
        <w:t xml:space="preserve"> </w:t>
      </w:r>
      <w:r w:rsidRPr="008B5400">
        <w:rPr>
          <w:rFonts w:ascii="Arial" w:hAnsi="Arial" w:cs="Arial"/>
          <w:sz w:val="22"/>
          <w:szCs w:val="22"/>
        </w:rPr>
        <w:t>w</w:t>
      </w:r>
      <w:r w:rsidRPr="008B5400">
        <w:rPr>
          <w:rFonts w:ascii="Arial" w:hAnsi="Arial" w:cs="Arial"/>
          <w:spacing w:val="-1"/>
          <w:sz w:val="22"/>
          <w:szCs w:val="22"/>
        </w:rPr>
        <w:t>h</w:t>
      </w:r>
      <w:r w:rsidRPr="008B5400">
        <w:rPr>
          <w:rFonts w:ascii="Arial" w:hAnsi="Arial" w:cs="Arial"/>
          <w:sz w:val="22"/>
          <w:szCs w:val="22"/>
        </w:rPr>
        <w:t>o</w:t>
      </w:r>
      <w:r w:rsidRPr="008B5400">
        <w:rPr>
          <w:rFonts w:ascii="Arial" w:hAnsi="Arial" w:cs="Arial"/>
          <w:spacing w:val="-1"/>
          <w:sz w:val="22"/>
          <w:szCs w:val="22"/>
        </w:rPr>
        <w:t xml:space="preserve"> </w:t>
      </w:r>
      <w:r w:rsidRPr="008B5400">
        <w:rPr>
          <w:rFonts w:ascii="Arial" w:hAnsi="Arial" w:cs="Arial"/>
          <w:sz w:val="22"/>
          <w:szCs w:val="22"/>
        </w:rPr>
        <w:t>a</w:t>
      </w:r>
      <w:r w:rsidRPr="008B5400">
        <w:rPr>
          <w:rFonts w:ascii="Arial" w:hAnsi="Arial" w:cs="Arial"/>
          <w:spacing w:val="-1"/>
          <w:sz w:val="22"/>
          <w:szCs w:val="22"/>
        </w:rPr>
        <w:t>r</w:t>
      </w:r>
      <w:r w:rsidRPr="008B5400">
        <w:rPr>
          <w:rFonts w:ascii="Arial" w:hAnsi="Arial" w:cs="Arial"/>
          <w:sz w:val="22"/>
          <w:szCs w:val="22"/>
        </w:rPr>
        <w:t xml:space="preserve">e </w:t>
      </w:r>
      <w:r w:rsidRPr="008B5400">
        <w:rPr>
          <w:rFonts w:ascii="Arial" w:hAnsi="Arial" w:cs="Arial"/>
          <w:spacing w:val="-1"/>
          <w:sz w:val="22"/>
          <w:szCs w:val="22"/>
        </w:rPr>
        <w:t>p</w:t>
      </w:r>
      <w:r w:rsidRPr="008B5400">
        <w:rPr>
          <w:rFonts w:ascii="Arial" w:hAnsi="Arial" w:cs="Arial"/>
          <w:sz w:val="22"/>
          <w:szCs w:val="22"/>
        </w:rPr>
        <w:t>r</w:t>
      </w:r>
      <w:r w:rsidRPr="008B5400">
        <w:rPr>
          <w:rFonts w:ascii="Arial" w:hAnsi="Arial" w:cs="Arial"/>
          <w:spacing w:val="-1"/>
          <w:sz w:val="22"/>
          <w:szCs w:val="22"/>
        </w:rPr>
        <w:t>o</w:t>
      </w:r>
      <w:r w:rsidRPr="008B5400">
        <w:rPr>
          <w:rFonts w:ascii="Arial" w:hAnsi="Arial" w:cs="Arial"/>
          <w:sz w:val="22"/>
          <w:szCs w:val="22"/>
        </w:rPr>
        <w:t xml:space="preserve">ne </w:t>
      </w:r>
      <w:r w:rsidRPr="008B5400">
        <w:rPr>
          <w:rFonts w:ascii="Arial" w:hAnsi="Arial" w:cs="Arial"/>
          <w:spacing w:val="-2"/>
          <w:sz w:val="22"/>
          <w:szCs w:val="22"/>
        </w:rPr>
        <w:t>t</w:t>
      </w:r>
      <w:r w:rsidRPr="008B5400">
        <w:rPr>
          <w:rFonts w:ascii="Arial" w:hAnsi="Arial" w:cs="Arial"/>
          <w:sz w:val="22"/>
          <w:szCs w:val="22"/>
        </w:rPr>
        <w:t>o</w:t>
      </w:r>
      <w:r w:rsidRPr="008B5400">
        <w:rPr>
          <w:rFonts w:ascii="Arial" w:hAnsi="Arial" w:cs="Arial"/>
          <w:spacing w:val="1"/>
          <w:sz w:val="22"/>
          <w:szCs w:val="22"/>
        </w:rPr>
        <w:t xml:space="preserve"> </w:t>
      </w:r>
      <w:r w:rsidRPr="008B5400">
        <w:rPr>
          <w:rFonts w:ascii="Arial" w:hAnsi="Arial" w:cs="Arial"/>
          <w:spacing w:val="-2"/>
          <w:sz w:val="22"/>
          <w:szCs w:val="22"/>
        </w:rPr>
        <w:t>c</w:t>
      </w:r>
      <w:r w:rsidRPr="008B5400">
        <w:rPr>
          <w:rFonts w:ascii="Arial" w:hAnsi="Arial" w:cs="Arial"/>
          <w:sz w:val="22"/>
          <w:szCs w:val="22"/>
        </w:rPr>
        <w:t>on</w:t>
      </w:r>
      <w:r w:rsidRPr="008B5400">
        <w:rPr>
          <w:rFonts w:ascii="Arial" w:hAnsi="Arial" w:cs="Arial"/>
          <w:spacing w:val="-2"/>
          <w:sz w:val="22"/>
          <w:szCs w:val="22"/>
        </w:rPr>
        <w:t>t</w:t>
      </w:r>
      <w:r w:rsidRPr="008B5400">
        <w:rPr>
          <w:rFonts w:ascii="Arial" w:hAnsi="Arial" w:cs="Arial"/>
          <w:spacing w:val="-1"/>
          <w:sz w:val="22"/>
          <w:szCs w:val="22"/>
        </w:rPr>
        <w:t>i</w:t>
      </w:r>
      <w:r w:rsidRPr="008B5400">
        <w:rPr>
          <w:rFonts w:ascii="Arial" w:hAnsi="Arial" w:cs="Arial"/>
          <w:sz w:val="22"/>
          <w:szCs w:val="22"/>
        </w:rPr>
        <w:t xml:space="preserve">nue </w:t>
      </w:r>
      <w:r w:rsidRPr="008B5400">
        <w:rPr>
          <w:rFonts w:ascii="Arial" w:hAnsi="Arial" w:cs="Arial"/>
          <w:spacing w:val="-2"/>
          <w:sz w:val="22"/>
          <w:szCs w:val="22"/>
        </w:rPr>
        <w:t>c</w:t>
      </w:r>
      <w:r w:rsidRPr="008B5400">
        <w:rPr>
          <w:rFonts w:ascii="Arial" w:hAnsi="Arial" w:cs="Arial"/>
          <w:sz w:val="22"/>
          <w:szCs w:val="22"/>
        </w:rPr>
        <w:t>r</w:t>
      </w:r>
      <w:r w:rsidRPr="008B5400">
        <w:rPr>
          <w:rFonts w:ascii="Arial" w:hAnsi="Arial" w:cs="Arial"/>
          <w:spacing w:val="-1"/>
          <w:sz w:val="22"/>
          <w:szCs w:val="22"/>
        </w:rPr>
        <w:t>i</w:t>
      </w:r>
      <w:r w:rsidRPr="008B5400">
        <w:rPr>
          <w:rFonts w:ascii="Arial" w:hAnsi="Arial" w:cs="Arial"/>
          <w:spacing w:val="-3"/>
          <w:sz w:val="22"/>
          <w:szCs w:val="22"/>
        </w:rPr>
        <w:t>m</w:t>
      </w:r>
      <w:r w:rsidRPr="008B5400">
        <w:rPr>
          <w:rFonts w:ascii="Arial" w:hAnsi="Arial" w:cs="Arial"/>
          <w:spacing w:val="-1"/>
          <w:sz w:val="22"/>
          <w:szCs w:val="22"/>
        </w:rPr>
        <w:t>i</w:t>
      </w:r>
      <w:r w:rsidRPr="008B5400">
        <w:rPr>
          <w:rFonts w:ascii="Arial" w:hAnsi="Arial" w:cs="Arial"/>
          <w:sz w:val="22"/>
          <w:szCs w:val="22"/>
        </w:rPr>
        <w:t xml:space="preserve">nal </w:t>
      </w:r>
      <w:bookmarkStart w:id="16" w:name="_bookmark8"/>
      <w:bookmarkEnd w:id="16"/>
      <w:r w:rsidRPr="008B5400">
        <w:rPr>
          <w:rFonts w:ascii="Arial" w:hAnsi="Arial" w:cs="Arial"/>
          <w:spacing w:val="-1"/>
          <w:sz w:val="22"/>
          <w:szCs w:val="22"/>
        </w:rPr>
        <w:t>conduc</w:t>
      </w:r>
      <w:r w:rsidRPr="008B5400">
        <w:rPr>
          <w:rFonts w:ascii="Arial" w:hAnsi="Arial" w:cs="Arial"/>
          <w:sz w:val="22"/>
          <w:szCs w:val="22"/>
        </w:rPr>
        <w:t xml:space="preserve">t </w:t>
      </w:r>
      <w:r w:rsidRPr="008B5400">
        <w:rPr>
          <w:rFonts w:ascii="Arial" w:hAnsi="Arial" w:cs="Arial"/>
          <w:spacing w:val="-1"/>
          <w:sz w:val="22"/>
          <w:szCs w:val="22"/>
        </w:rPr>
        <w:t>ev</w:t>
      </w:r>
      <w:r w:rsidRPr="008B5400">
        <w:rPr>
          <w:rFonts w:ascii="Arial" w:hAnsi="Arial" w:cs="Arial"/>
          <w:spacing w:val="-2"/>
          <w:sz w:val="22"/>
          <w:szCs w:val="22"/>
        </w:rPr>
        <w:t>e</w:t>
      </w:r>
      <w:r w:rsidRPr="008B5400">
        <w:rPr>
          <w:rFonts w:ascii="Arial" w:hAnsi="Arial" w:cs="Arial"/>
          <w:sz w:val="22"/>
          <w:szCs w:val="22"/>
        </w:rPr>
        <w:t>n</w:t>
      </w:r>
      <w:r w:rsidRPr="008B5400">
        <w:rPr>
          <w:rFonts w:ascii="Arial" w:hAnsi="Arial" w:cs="Arial"/>
          <w:spacing w:val="-1"/>
          <w:sz w:val="22"/>
          <w:szCs w:val="22"/>
        </w:rPr>
        <w:t xml:space="preserve"> whil</w:t>
      </w:r>
      <w:r w:rsidRPr="008B5400">
        <w:rPr>
          <w:rFonts w:ascii="Arial" w:hAnsi="Arial" w:cs="Arial"/>
          <w:sz w:val="22"/>
          <w:szCs w:val="22"/>
        </w:rPr>
        <w:t>e</w:t>
      </w:r>
      <w:r w:rsidRPr="008B5400">
        <w:rPr>
          <w:rFonts w:ascii="Arial" w:hAnsi="Arial" w:cs="Arial"/>
          <w:spacing w:val="-1"/>
          <w:sz w:val="22"/>
          <w:szCs w:val="22"/>
        </w:rPr>
        <w:t xml:space="preserve"> o</w:t>
      </w:r>
      <w:r w:rsidRPr="008B5400">
        <w:rPr>
          <w:rFonts w:ascii="Arial" w:hAnsi="Arial" w:cs="Arial"/>
          <w:sz w:val="22"/>
          <w:szCs w:val="22"/>
        </w:rPr>
        <w:t xml:space="preserve">n </w:t>
      </w:r>
      <w:r w:rsidRPr="008B5400">
        <w:rPr>
          <w:rFonts w:ascii="Arial" w:hAnsi="Arial" w:cs="Arial"/>
          <w:spacing w:val="-1"/>
          <w:sz w:val="22"/>
          <w:szCs w:val="22"/>
        </w:rPr>
        <w:t>pretr</w:t>
      </w:r>
      <w:r w:rsidRPr="008B5400">
        <w:rPr>
          <w:rFonts w:ascii="Arial" w:hAnsi="Arial" w:cs="Arial"/>
          <w:spacing w:val="-2"/>
          <w:sz w:val="22"/>
          <w:szCs w:val="22"/>
        </w:rPr>
        <w:t>i</w:t>
      </w:r>
      <w:r w:rsidRPr="008B5400">
        <w:rPr>
          <w:rFonts w:ascii="Arial" w:hAnsi="Arial" w:cs="Arial"/>
          <w:spacing w:val="-1"/>
          <w:sz w:val="22"/>
          <w:szCs w:val="22"/>
        </w:rPr>
        <w:t>a</w:t>
      </w:r>
      <w:r w:rsidRPr="008B5400">
        <w:rPr>
          <w:rFonts w:ascii="Arial" w:hAnsi="Arial" w:cs="Arial"/>
          <w:sz w:val="22"/>
          <w:szCs w:val="22"/>
        </w:rPr>
        <w:t xml:space="preserve">l </w:t>
      </w:r>
      <w:r w:rsidRPr="008B5400">
        <w:rPr>
          <w:rFonts w:ascii="Arial" w:hAnsi="Arial" w:cs="Arial"/>
          <w:spacing w:val="-1"/>
          <w:sz w:val="22"/>
          <w:szCs w:val="22"/>
        </w:rPr>
        <w:t>release</w:t>
      </w:r>
      <w:r w:rsidRPr="008B5400">
        <w:rPr>
          <w:rFonts w:ascii="Arial" w:hAnsi="Arial" w:cs="Arial"/>
          <w:sz w:val="22"/>
          <w:szCs w:val="22"/>
        </w:rPr>
        <w:t xml:space="preserve">; </w:t>
      </w:r>
      <w:r w:rsidRPr="008B5400">
        <w:rPr>
          <w:rFonts w:ascii="Arial" w:hAnsi="Arial" w:cs="Arial"/>
          <w:spacing w:val="-1"/>
          <w:sz w:val="22"/>
          <w:szCs w:val="22"/>
        </w:rPr>
        <w:t xml:space="preserve">and </w:t>
      </w:r>
      <w:r w:rsidRPr="008B5400">
        <w:rPr>
          <w:rFonts w:ascii="Arial" w:hAnsi="Arial" w:cs="Arial"/>
          <w:sz w:val="22"/>
          <w:szCs w:val="22"/>
        </w:rPr>
        <w:t>b</w:t>
      </w:r>
      <w:r w:rsidRPr="008B5400">
        <w:rPr>
          <w:rFonts w:ascii="Arial" w:hAnsi="Arial" w:cs="Arial"/>
          <w:spacing w:val="-1"/>
          <w:sz w:val="22"/>
          <w:szCs w:val="22"/>
        </w:rPr>
        <w:t>y</w:t>
      </w:r>
      <w:r w:rsidRPr="008B5400">
        <w:rPr>
          <w:rFonts w:ascii="Arial" w:hAnsi="Arial" w:cs="Arial"/>
          <w:sz w:val="22"/>
          <w:szCs w:val="22"/>
        </w:rPr>
        <w:t xml:space="preserve">, </w:t>
      </w:r>
      <w:r w:rsidRPr="008B5400">
        <w:rPr>
          <w:rFonts w:ascii="Arial" w:hAnsi="Arial" w:cs="Arial"/>
          <w:spacing w:val="-2"/>
          <w:sz w:val="22"/>
          <w:szCs w:val="22"/>
        </w:rPr>
        <w:t>s</w:t>
      </w:r>
      <w:r w:rsidRPr="008B5400">
        <w:rPr>
          <w:rFonts w:ascii="Arial" w:hAnsi="Arial" w:cs="Arial"/>
          <w:sz w:val="22"/>
          <w:szCs w:val="22"/>
        </w:rPr>
        <w:t>h</w:t>
      </w:r>
      <w:r w:rsidRPr="008B5400">
        <w:rPr>
          <w:rFonts w:ascii="Arial" w:hAnsi="Arial" w:cs="Arial"/>
          <w:spacing w:val="-1"/>
          <w:sz w:val="22"/>
          <w:szCs w:val="22"/>
        </w:rPr>
        <w:t>o</w:t>
      </w:r>
      <w:r w:rsidRPr="008B5400">
        <w:rPr>
          <w:rFonts w:ascii="Arial" w:hAnsi="Arial" w:cs="Arial"/>
          <w:sz w:val="22"/>
          <w:szCs w:val="22"/>
        </w:rPr>
        <w:t>r</w:t>
      </w:r>
      <w:r w:rsidRPr="008B5400">
        <w:rPr>
          <w:rFonts w:ascii="Arial" w:hAnsi="Arial" w:cs="Arial"/>
          <w:spacing w:val="-1"/>
          <w:sz w:val="22"/>
          <w:szCs w:val="22"/>
        </w:rPr>
        <w:t>te</w:t>
      </w:r>
      <w:r w:rsidRPr="008B5400">
        <w:rPr>
          <w:rFonts w:ascii="Arial" w:hAnsi="Arial" w:cs="Arial"/>
          <w:sz w:val="22"/>
          <w:szCs w:val="22"/>
        </w:rPr>
        <w:t>n</w:t>
      </w:r>
      <w:r w:rsidRPr="008B5400">
        <w:rPr>
          <w:rFonts w:ascii="Arial" w:hAnsi="Arial" w:cs="Arial"/>
          <w:spacing w:val="-2"/>
          <w:sz w:val="22"/>
          <w:szCs w:val="22"/>
        </w:rPr>
        <w:t>i</w:t>
      </w:r>
      <w:r w:rsidRPr="008B5400">
        <w:rPr>
          <w:rFonts w:ascii="Arial" w:hAnsi="Arial" w:cs="Arial"/>
          <w:sz w:val="22"/>
          <w:szCs w:val="22"/>
        </w:rPr>
        <w:t>ng</w:t>
      </w:r>
      <w:r w:rsidRPr="008B5400">
        <w:rPr>
          <w:rFonts w:ascii="Arial" w:hAnsi="Arial" w:cs="Arial"/>
          <w:spacing w:val="-2"/>
          <w:sz w:val="22"/>
          <w:szCs w:val="22"/>
        </w:rPr>
        <w:t xml:space="preserve"> </w:t>
      </w:r>
      <w:r w:rsidRPr="008B5400">
        <w:rPr>
          <w:rFonts w:ascii="Arial" w:hAnsi="Arial" w:cs="Arial"/>
          <w:spacing w:val="-1"/>
          <w:sz w:val="22"/>
          <w:szCs w:val="22"/>
        </w:rPr>
        <w:t>t</w:t>
      </w:r>
      <w:r w:rsidRPr="008B5400">
        <w:rPr>
          <w:rFonts w:ascii="Arial" w:hAnsi="Arial" w:cs="Arial"/>
          <w:sz w:val="22"/>
          <w:szCs w:val="22"/>
        </w:rPr>
        <w:t xml:space="preserve">he </w:t>
      </w:r>
      <w:r w:rsidRPr="008B5400">
        <w:rPr>
          <w:rFonts w:ascii="Arial" w:hAnsi="Arial" w:cs="Arial"/>
          <w:spacing w:val="-1"/>
          <w:sz w:val="22"/>
          <w:szCs w:val="22"/>
        </w:rPr>
        <w:t>t</w:t>
      </w:r>
      <w:r w:rsidRPr="008B5400">
        <w:rPr>
          <w:rFonts w:ascii="Arial" w:hAnsi="Arial" w:cs="Arial"/>
          <w:sz w:val="22"/>
          <w:szCs w:val="22"/>
        </w:rPr>
        <w:t>i</w:t>
      </w:r>
      <w:r w:rsidRPr="008B5400">
        <w:rPr>
          <w:rFonts w:ascii="Arial" w:hAnsi="Arial" w:cs="Arial"/>
          <w:spacing w:val="-3"/>
          <w:sz w:val="22"/>
          <w:szCs w:val="22"/>
        </w:rPr>
        <w:t>m</w:t>
      </w:r>
      <w:r w:rsidRPr="008B5400">
        <w:rPr>
          <w:rFonts w:ascii="Arial" w:hAnsi="Arial" w:cs="Arial"/>
          <w:sz w:val="22"/>
          <w:szCs w:val="22"/>
        </w:rPr>
        <w:t>e be</w:t>
      </w:r>
      <w:r w:rsidRPr="008B5400">
        <w:rPr>
          <w:rFonts w:ascii="Arial" w:hAnsi="Arial" w:cs="Arial"/>
          <w:spacing w:val="-1"/>
          <w:sz w:val="22"/>
          <w:szCs w:val="22"/>
        </w:rPr>
        <w:t>t</w:t>
      </w:r>
      <w:r w:rsidRPr="008B5400">
        <w:rPr>
          <w:rFonts w:ascii="Arial" w:hAnsi="Arial" w:cs="Arial"/>
          <w:sz w:val="22"/>
          <w:szCs w:val="22"/>
        </w:rPr>
        <w:t>w</w:t>
      </w:r>
      <w:r w:rsidRPr="008B5400">
        <w:rPr>
          <w:rFonts w:ascii="Arial" w:hAnsi="Arial" w:cs="Arial"/>
          <w:spacing w:val="-2"/>
          <w:sz w:val="22"/>
          <w:szCs w:val="22"/>
        </w:rPr>
        <w:t>e</w:t>
      </w:r>
      <w:r w:rsidRPr="008B5400">
        <w:rPr>
          <w:rFonts w:ascii="Arial" w:hAnsi="Arial" w:cs="Arial"/>
          <w:spacing w:val="-1"/>
          <w:sz w:val="22"/>
          <w:szCs w:val="22"/>
        </w:rPr>
        <w:t>e</w:t>
      </w:r>
      <w:r w:rsidRPr="008B5400">
        <w:rPr>
          <w:rFonts w:ascii="Arial" w:hAnsi="Arial" w:cs="Arial"/>
          <w:sz w:val="22"/>
          <w:szCs w:val="22"/>
        </w:rPr>
        <w:t xml:space="preserve">n </w:t>
      </w:r>
      <w:r w:rsidRPr="008B5400">
        <w:rPr>
          <w:rFonts w:ascii="Arial" w:hAnsi="Arial" w:cs="Arial"/>
          <w:spacing w:val="-2"/>
          <w:sz w:val="22"/>
          <w:szCs w:val="22"/>
        </w:rPr>
        <w:t>c</w:t>
      </w:r>
      <w:r w:rsidRPr="008B5400">
        <w:rPr>
          <w:rFonts w:ascii="Arial" w:hAnsi="Arial" w:cs="Arial"/>
          <w:sz w:val="22"/>
          <w:szCs w:val="22"/>
        </w:rPr>
        <w:t>ha</w:t>
      </w:r>
      <w:r w:rsidRPr="008B5400">
        <w:rPr>
          <w:rFonts w:ascii="Arial" w:hAnsi="Arial" w:cs="Arial"/>
          <w:spacing w:val="-1"/>
          <w:sz w:val="22"/>
          <w:szCs w:val="22"/>
        </w:rPr>
        <w:t>r</w:t>
      </w:r>
      <w:r w:rsidRPr="008B5400">
        <w:rPr>
          <w:rFonts w:ascii="Arial" w:hAnsi="Arial" w:cs="Arial"/>
          <w:sz w:val="22"/>
          <w:szCs w:val="22"/>
        </w:rPr>
        <w:t xml:space="preserve">ge </w:t>
      </w:r>
      <w:r w:rsidRPr="008B5400">
        <w:rPr>
          <w:rFonts w:ascii="Arial" w:hAnsi="Arial" w:cs="Arial"/>
          <w:spacing w:val="-2"/>
          <w:sz w:val="22"/>
          <w:szCs w:val="22"/>
        </w:rPr>
        <w:t>a</w:t>
      </w:r>
      <w:r w:rsidRPr="008B5400">
        <w:rPr>
          <w:rFonts w:ascii="Arial" w:hAnsi="Arial" w:cs="Arial"/>
          <w:spacing w:val="-1"/>
          <w:sz w:val="22"/>
          <w:szCs w:val="22"/>
        </w:rPr>
        <w:t>n</w:t>
      </w:r>
      <w:r w:rsidRPr="008B5400">
        <w:rPr>
          <w:rFonts w:ascii="Arial" w:hAnsi="Arial" w:cs="Arial"/>
          <w:sz w:val="22"/>
          <w:szCs w:val="22"/>
        </w:rPr>
        <w:t xml:space="preserve">d </w:t>
      </w:r>
      <w:bookmarkStart w:id="17" w:name="_bookmark9"/>
      <w:bookmarkEnd w:id="17"/>
      <w:r w:rsidRPr="008B5400">
        <w:rPr>
          <w:rFonts w:ascii="Arial" w:hAnsi="Arial" w:cs="Arial"/>
          <w:sz w:val="22"/>
          <w:szCs w:val="22"/>
        </w:rPr>
        <w:t>d</w:t>
      </w:r>
      <w:r w:rsidRPr="008B5400">
        <w:rPr>
          <w:rFonts w:ascii="Arial" w:hAnsi="Arial" w:cs="Arial"/>
          <w:spacing w:val="-1"/>
          <w:sz w:val="22"/>
          <w:szCs w:val="22"/>
        </w:rPr>
        <w:t>isp</w:t>
      </w:r>
      <w:r w:rsidRPr="008B5400">
        <w:rPr>
          <w:rFonts w:ascii="Arial" w:hAnsi="Arial" w:cs="Arial"/>
          <w:sz w:val="22"/>
          <w:szCs w:val="22"/>
        </w:rPr>
        <w:t>o</w:t>
      </w:r>
      <w:r w:rsidRPr="008B5400">
        <w:rPr>
          <w:rFonts w:ascii="Arial" w:hAnsi="Arial" w:cs="Arial"/>
          <w:spacing w:val="-1"/>
          <w:sz w:val="22"/>
          <w:szCs w:val="22"/>
        </w:rPr>
        <w:t>siti</w:t>
      </w:r>
      <w:r w:rsidRPr="008B5400">
        <w:rPr>
          <w:rFonts w:ascii="Arial" w:hAnsi="Arial" w:cs="Arial"/>
          <w:sz w:val="22"/>
          <w:szCs w:val="22"/>
        </w:rPr>
        <w:t>o</w:t>
      </w:r>
      <w:r w:rsidRPr="008B5400">
        <w:rPr>
          <w:rFonts w:ascii="Arial" w:hAnsi="Arial" w:cs="Arial"/>
          <w:spacing w:val="-1"/>
          <w:sz w:val="22"/>
          <w:szCs w:val="22"/>
        </w:rPr>
        <w:t>n</w:t>
      </w:r>
      <w:r w:rsidRPr="008B5400">
        <w:rPr>
          <w:rFonts w:ascii="Arial" w:hAnsi="Arial" w:cs="Arial"/>
          <w:sz w:val="22"/>
          <w:szCs w:val="22"/>
        </w:rPr>
        <w:t>,</w:t>
      </w:r>
      <w:r w:rsidRPr="008B5400">
        <w:rPr>
          <w:rFonts w:ascii="Arial" w:hAnsi="Arial" w:cs="Arial"/>
          <w:spacing w:val="-1"/>
          <w:sz w:val="22"/>
          <w:szCs w:val="22"/>
        </w:rPr>
        <w:t xml:space="preserve"> i</w:t>
      </w:r>
      <w:r w:rsidRPr="008B5400">
        <w:rPr>
          <w:rFonts w:ascii="Arial" w:hAnsi="Arial" w:cs="Arial"/>
          <w:sz w:val="22"/>
          <w:szCs w:val="22"/>
        </w:rPr>
        <w:t xml:space="preserve">t </w:t>
      </w:r>
      <w:r w:rsidRPr="008B5400">
        <w:rPr>
          <w:rFonts w:ascii="Arial" w:hAnsi="Arial" w:cs="Arial"/>
          <w:spacing w:val="-1"/>
          <w:sz w:val="22"/>
          <w:szCs w:val="22"/>
        </w:rPr>
        <w:t>e</w:t>
      </w:r>
      <w:r w:rsidRPr="008B5400">
        <w:rPr>
          <w:rFonts w:ascii="Arial" w:hAnsi="Arial" w:cs="Arial"/>
          <w:sz w:val="22"/>
          <w:szCs w:val="22"/>
        </w:rPr>
        <w:t>nh</w:t>
      </w:r>
      <w:r w:rsidRPr="008B5400">
        <w:rPr>
          <w:rFonts w:ascii="Arial" w:hAnsi="Arial" w:cs="Arial"/>
          <w:spacing w:val="-2"/>
          <w:sz w:val="22"/>
          <w:szCs w:val="22"/>
        </w:rPr>
        <w:t>a</w:t>
      </w:r>
      <w:r w:rsidRPr="008B5400">
        <w:rPr>
          <w:rFonts w:ascii="Arial" w:hAnsi="Arial" w:cs="Arial"/>
          <w:sz w:val="22"/>
          <w:szCs w:val="22"/>
        </w:rPr>
        <w:t>n</w:t>
      </w:r>
      <w:r w:rsidRPr="008B5400">
        <w:rPr>
          <w:rFonts w:ascii="Arial" w:hAnsi="Arial" w:cs="Arial"/>
          <w:spacing w:val="-1"/>
          <w:sz w:val="22"/>
          <w:szCs w:val="22"/>
        </w:rPr>
        <w:t>ce</w:t>
      </w:r>
      <w:r w:rsidRPr="008B5400">
        <w:rPr>
          <w:rFonts w:ascii="Arial" w:hAnsi="Arial" w:cs="Arial"/>
          <w:sz w:val="22"/>
          <w:szCs w:val="22"/>
        </w:rPr>
        <w:t xml:space="preserve">s </w:t>
      </w:r>
      <w:r w:rsidRPr="008B5400">
        <w:rPr>
          <w:rFonts w:ascii="Arial" w:hAnsi="Arial" w:cs="Arial"/>
          <w:spacing w:val="-1"/>
          <w:sz w:val="22"/>
          <w:szCs w:val="22"/>
        </w:rPr>
        <w:t>w</w:t>
      </w:r>
      <w:r w:rsidRPr="008B5400">
        <w:rPr>
          <w:rFonts w:ascii="Arial" w:hAnsi="Arial" w:cs="Arial"/>
          <w:sz w:val="22"/>
          <w:szCs w:val="22"/>
        </w:rPr>
        <w:t>h</w:t>
      </w:r>
      <w:r w:rsidRPr="008B5400">
        <w:rPr>
          <w:rFonts w:ascii="Arial" w:hAnsi="Arial" w:cs="Arial"/>
          <w:spacing w:val="-1"/>
          <w:sz w:val="22"/>
          <w:szCs w:val="22"/>
        </w:rPr>
        <w:t>ate</w:t>
      </w:r>
      <w:r w:rsidRPr="008B5400">
        <w:rPr>
          <w:rFonts w:ascii="Arial" w:hAnsi="Arial" w:cs="Arial"/>
          <w:sz w:val="22"/>
          <w:szCs w:val="22"/>
        </w:rPr>
        <w:t>v</w:t>
      </w:r>
      <w:r w:rsidRPr="008B5400">
        <w:rPr>
          <w:rFonts w:ascii="Arial" w:hAnsi="Arial" w:cs="Arial"/>
          <w:spacing w:val="-1"/>
          <w:sz w:val="22"/>
          <w:szCs w:val="22"/>
        </w:rPr>
        <w:t>e</w:t>
      </w:r>
      <w:r w:rsidRPr="008B5400">
        <w:rPr>
          <w:rFonts w:ascii="Arial" w:hAnsi="Arial" w:cs="Arial"/>
          <w:sz w:val="22"/>
          <w:szCs w:val="22"/>
        </w:rPr>
        <w:t xml:space="preserve">r </w:t>
      </w:r>
      <w:r w:rsidRPr="008B5400">
        <w:rPr>
          <w:rFonts w:ascii="Arial" w:hAnsi="Arial" w:cs="Arial"/>
          <w:spacing w:val="-3"/>
          <w:sz w:val="22"/>
          <w:szCs w:val="22"/>
        </w:rPr>
        <w:t>m</w:t>
      </w:r>
      <w:r w:rsidRPr="008B5400">
        <w:rPr>
          <w:rFonts w:ascii="Arial" w:hAnsi="Arial" w:cs="Arial"/>
          <w:spacing w:val="-1"/>
          <w:sz w:val="22"/>
          <w:szCs w:val="22"/>
        </w:rPr>
        <w:t>a</w:t>
      </w:r>
      <w:r w:rsidRPr="008B5400">
        <w:rPr>
          <w:rFonts w:ascii="Arial" w:hAnsi="Arial" w:cs="Arial"/>
          <w:sz w:val="22"/>
          <w:szCs w:val="22"/>
        </w:rPr>
        <w:t>y</w:t>
      </w:r>
      <w:r w:rsidRPr="008B5400">
        <w:rPr>
          <w:rFonts w:ascii="Arial" w:hAnsi="Arial" w:cs="Arial"/>
          <w:spacing w:val="-1"/>
          <w:sz w:val="22"/>
          <w:szCs w:val="22"/>
        </w:rPr>
        <w:t xml:space="preserve"> </w:t>
      </w:r>
      <w:r w:rsidRPr="008B5400">
        <w:rPr>
          <w:rFonts w:ascii="Arial" w:hAnsi="Arial" w:cs="Arial"/>
          <w:sz w:val="22"/>
          <w:szCs w:val="22"/>
        </w:rPr>
        <w:t xml:space="preserve">be </w:t>
      </w:r>
      <w:r w:rsidRPr="008B5400">
        <w:rPr>
          <w:rFonts w:ascii="Arial" w:hAnsi="Arial" w:cs="Arial"/>
          <w:spacing w:val="-1"/>
          <w:sz w:val="22"/>
          <w:szCs w:val="22"/>
        </w:rPr>
        <w:t>t</w:t>
      </w:r>
      <w:r w:rsidRPr="008B5400">
        <w:rPr>
          <w:rFonts w:ascii="Arial" w:hAnsi="Arial" w:cs="Arial"/>
          <w:sz w:val="22"/>
          <w:szCs w:val="22"/>
        </w:rPr>
        <w:t>he rehabilitative prospects of the guilty when they are ultimately imprisoned.</w:t>
      </w:r>
    </w:p>
    <w:p w14:paraId="06349135" w14:textId="77777777" w:rsidR="00D467BC" w:rsidRPr="008B5400" w:rsidRDefault="00D467BC" w:rsidP="00D467BC">
      <w:pPr>
        <w:ind w:left="1440"/>
        <w:rPr>
          <w:rFonts w:ascii="Arial" w:hAnsi="Arial" w:cs="Arial"/>
        </w:rPr>
      </w:pPr>
    </w:p>
    <w:p w14:paraId="29B35AB9" w14:textId="77777777" w:rsidR="00D467BC" w:rsidRPr="008B5400" w:rsidRDefault="006F12A0" w:rsidP="00D467BC">
      <w:pPr>
        <w:ind w:left="1440"/>
        <w:rPr>
          <w:rFonts w:ascii="Arial" w:hAnsi="Arial" w:cs="Arial"/>
        </w:rPr>
      </w:pPr>
      <w:proofErr w:type="spellStart"/>
      <w:r w:rsidRPr="008B5400">
        <w:rPr>
          <w:rFonts w:ascii="Arial" w:hAnsi="Arial" w:cs="Arial"/>
        </w:rPr>
        <w:t>Santobello</w:t>
      </w:r>
      <w:proofErr w:type="spellEnd"/>
      <w:r w:rsidRPr="008B5400">
        <w:rPr>
          <w:rFonts w:ascii="Arial" w:hAnsi="Arial" w:cs="Arial"/>
        </w:rPr>
        <w:t xml:space="preserve"> v. New York, 404 U.S. 257, 261 (1971)</w:t>
      </w:r>
      <w:r w:rsidR="00D467BC" w:rsidRPr="008B5400">
        <w:rPr>
          <w:rFonts w:ascii="Arial" w:hAnsi="Arial" w:cs="Arial"/>
        </w:rPr>
        <w:t>.</w:t>
      </w:r>
    </w:p>
    <w:p w14:paraId="60AC3516" w14:textId="77777777" w:rsidR="000756A3" w:rsidRPr="008B5400" w:rsidRDefault="000756A3" w:rsidP="00D467BC">
      <w:pPr>
        <w:ind w:left="1440"/>
        <w:rPr>
          <w:rFonts w:ascii="Arial" w:hAnsi="Arial" w:cs="Arial"/>
        </w:rPr>
      </w:pPr>
    </w:p>
    <w:p w14:paraId="497D6A94" w14:textId="77777777" w:rsidR="009D7292" w:rsidRPr="008B5400" w:rsidRDefault="005E749F" w:rsidP="00D53F7A">
      <w:pPr>
        <w:pStyle w:val="Heading2"/>
        <w:numPr>
          <w:ilvl w:val="0"/>
          <w:numId w:val="10"/>
        </w:numPr>
        <w:spacing w:before="0"/>
        <w:ind w:left="1440" w:hanging="720"/>
        <w:rPr>
          <w:vanish/>
          <w:specVanish/>
        </w:rPr>
      </w:pPr>
      <w:bookmarkStart w:id="18" w:name="_Toc134630459"/>
      <w:r w:rsidRPr="008B5400">
        <w:t>No Right t</w:t>
      </w:r>
      <w:r w:rsidR="003C6324" w:rsidRPr="008B5400">
        <w:t>o Bargaining.</w:t>
      </w:r>
      <w:bookmarkEnd w:id="18"/>
      <w:r w:rsidR="003C6324" w:rsidRPr="008B5400">
        <w:t xml:space="preserve"> </w:t>
      </w:r>
    </w:p>
    <w:p w14:paraId="6B6E8495" w14:textId="0F312EE9" w:rsidR="00E201AB" w:rsidRPr="008B5400" w:rsidRDefault="00025C5A" w:rsidP="009D7292">
      <w:pPr>
        <w:pStyle w:val="ListParagraph"/>
        <w:ind w:left="1440" w:firstLine="0"/>
        <w:rPr>
          <w:rFonts w:ascii="Arial" w:eastAsia="Times New Roman" w:hAnsi="Arial" w:cs="Arial"/>
        </w:rPr>
      </w:pPr>
      <w:r w:rsidRPr="008B5400">
        <w:rPr>
          <w:rFonts w:ascii="Arial" w:hAnsi="Arial" w:cs="Arial"/>
        </w:rPr>
        <w:t xml:space="preserve"> </w:t>
      </w:r>
      <w:r w:rsidR="000E570E" w:rsidRPr="008B5400">
        <w:rPr>
          <w:rFonts w:ascii="Arial" w:hAnsi="Arial" w:cs="Arial"/>
        </w:rPr>
        <w:t xml:space="preserve">Although </w:t>
      </w:r>
      <w:r w:rsidR="006F12A0" w:rsidRPr="008B5400">
        <w:rPr>
          <w:rFonts w:ascii="Arial" w:hAnsi="Arial" w:cs="Arial"/>
        </w:rPr>
        <w:t>G.S. 15A-1021(a)</w:t>
      </w:r>
      <w:r w:rsidR="000E570E" w:rsidRPr="008B5400">
        <w:rPr>
          <w:rFonts w:ascii="Arial" w:hAnsi="Arial" w:cs="Arial"/>
        </w:rPr>
        <w:t xml:space="preserve"> allows the prosecution and the defense to negotiate a plea, the defendant has no constitutional right to engage in plea bargaining.</w:t>
      </w:r>
      <w:r w:rsidR="000E570E" w:rsidRPr="008B5400">
        <w:rPr>
          <w:rFonts w:ascii="Arial" w:eastAsia="Times New Roman" w:hAnsi="Arial" w:cs="Arial"/>
          <w:i/>
          <w:spacing w:val="-1"/>
        </w:rPr>
        <w:t xml:space="preserve"> </w:t>
      </w:r>
      <w:r w:rsidR="006F12A0" w:rsidRPr="008B5400">
        <w:rPr>
          <w:rFonts w:ascii="Arial" w:eastAsia="Times New Roman" w:hAnsi="Arial" w:cs="Arial"/>
        </w:rPr>
        <w:t>Weatherf</w:t>
      </w:r>
      <w:r w:rsidR="006F12A0" w:rsidRPr="008B5400">
        <w:rPr>
          <w:rFonts w:ascii="Arial" w:eastAsia="Times New Roman" w:hAnsi="Arial" w:cs="Arial"/>
          <w:spacing w:val="-2"/>
        </w:rPr>
        <w:t>or</w:t>
      </w:r>
      <w:r w:rsidR="006F12A0" w:rsidRPr="008B5400">
        <w:rPr>
          <w:rFonts w:ascii="Arial" w:eastAsia="Times New Roman" w:hAnsi="Arial" w:cs="Arial"/>
        </w:rPr>
        <w:t>d v. Burse</w:t>
      </w:r>
      <w:r w:rsidR="006F12A0" w:rsidRPr="008B5400">
        <w:rPr>
          <w:rFonts w:ascii="Arial" w:eastAsia="Times New Roman" w:hAnsi="Arial" w:cs="Arial"/>
          <w:spacing w:val="1"/>
        </w:rPr>
        <w:t>y</w:t>
      </w:r>
      <w:r w:rsidR="006F12A0" w:rsidRPr="008B5400">
        <w:rPr>
          <w:rFonts w:ascii="Arial" w:eastAsia="Times New Roman" w:hAnsi="Arial" w:cs="Arial"/>
        </w:rPr>
        <w:t>, 429</w:t>
      </w:r>
      <w:r w:rsidR="006F12A0" w:rsidRPr="008B5400">
        <w:rPr>
          <w:rFonts w:ascii="Arial" w:eastAsia="Times New Roman" w:hAnsi="Arial" w:cs="Arial"/>
          <w:spacing w:val="-1"/>
        </w:rPr>
        <w:t xml:space="preserve"> </w:t>
      </w:r>
      <w:r w:rsidR="006F12A0" w:rsidRPr="008B5400">
        <w:rPr>
          <w:rFonts w:ascii="Arial" w:eastAsia="Times New Roman" w:hAnsi="Arial" w:cs="Arial"/>
        </w:rPr>
        <w:t>U.S. 54</w:t>
      </w:r>
      <w:r w:rsidR="006F12A0" w:rsidRPr="008B5400">
        <w:rPr>
          <w:rFonts w:ascii="Arial" w:eastAsia="Times New Roman" w:hAnsi="Arial" w:cs="Arial"/>
          <w:spacing w:val="-2"/>
        </w:rPr>
        <w:t>5</w:t>
      </w:r>
      <w:r w:rsidR="006F12A0" w:rsidRPr="008B5400">
        <w:rPr>
          <w:rFonts w:ascii="Arial" w:eastAsia="Times New Roman" w:hAnsi="Arial" w:cs="Arial"/>
        </w:rPr>
        <w:t>, 561 (1977)</w:t>
      </w:r>
      <w:r w:rsidR="000E570E" w:rsidRPr="008B5400">
        <w:rPr>
          <w:rFonts w:ascii="Arial" w:eastAsia="Times New Roman" w:hAnsi="Arial" w:cs="Arial"/>
        </w:rPr>
        <w:t xml:space="preserve">. </w:t>
      </w:r>
      <w:r w:rsidR="000E570E" w:rsidRPr="008B5400">
        <w:rPr>
          <w:rFonts w:ascii="Arial" w:hAnsi="Arial" w:cs="Arial"/>
        </w:rPr>
        <w:t xml:space="preserve">A prosecutor has broad discretion to decide whether to engage in plea negotiations with a defendant and what plea will be offered. </w:t>
      </w:r>
      <w:r w:rsidR="000E570E" w:rsidRPr="008B5400">
        <w:rPr>
          <w:rFonts w:ascii="Arial" w:eastAsia="Times New Roman" w:hAnsi="Arial" w:cs="Arial"/>
          <w:i/>
          <w:spacing w:val="-1"/>
        </w:rPr>
        <w:t>Se</w:t>
      </w:r>
      <w:r w:rsidR="000E570E" w:rsidRPr="008B5400">
        <w:rPr>
          <w:rFonts w:ascii="Arial" w:eastAsia="Times New Roman" w:hAnsi="Arial" w:cs="Arial"/>
          <w:i/>
        </w:rPr>
        <w:t xml:space="preserve">e </w:t>
      </w:r>
      <w:r w:rsidR="006F12A0" w:rsidRPr="008B5400">
        <w:rPr>
          <w:rFonts w:ascii="Arial" w:eastAsia="Times New Roman" w:hAnsi="Arial" w:cs="Arial"/>
        </w:rPr>
        <w:t>State v. Woodson, 287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57</w:t>
      </w:r>
      <w:r w:rsidR="006F12A0" w:rsidRPr="008B5400">
        <w:rPr>
          <w:rFonts w:ascii="Arial" w:eastAsia="Times New Roman" w:hAnsi="Arial" w:cs="Arial"/>
          <w:spacing w:val="-2"/>
        </w:rPr>
        <w:t>8</w:t>
      </w:r>
      <w:r w:rsidR="006F12A0" w:rsidRPr="008B5400">
        <w:rPr>
          <w:rFonts w:ascii="Arial" w:eastAsia="Times New Roman" w:hAnsi="Arial" w:cs="Arial"/>
        </w:rPr>
        <w:t>, 594-95</w:t>
      </w:r>
      <w:r w:rsidR="006F12A0" w:rsidRPr="008B5400">
        <w:rPr>
          <w:rFonts w:ascii="Arial" w:eastAsia="Times New Roman" w:hAnsi="Arial" w:cs="Arial"/>
          <w:spacing w:val="-1"/>
        </w:rPr>
        <w:t xml:space="preserve"> </w:t>
      </w:r>
      <w:r w:rsidR="006F12A0" w:rsidRPr="008B5400">
        <w:rPr>
          <w:rFonts w:ascii="Arial" w:eastAsia="Times New Roman" w:hAnsi="Arial" w:cs="Arial"/>
        </w:rPr>
        <w:t>(197</w:t>
      </w:r>
      <w:r w:rsidR="006F12A0" w:rsidRPr="008B5400">
        <w:rPr>
          <w:rFonts w:ascii="Arial" w:eastAsia="Times New Roman" w:hAnsi="Arial" w:cs="Arial"/>
          <w:spacing w:val="-2"/>
        </w:rPr>
        <w:t>5</w:t>
      </w:r>
      <w:r w:rsidR="006F12A0" w:rsidRPr="008B5400">
        <w:rPr>
          <w:rFonts w:ascii="Arial" w:eastAsia="Times New Roman" w:hAnsi="Arial" w:cs="Arial"/>
        </w:rPr>
        <w:t xml:space="preserve">) (prosecutor </w:t>
      </w:r>
      <w:r w:rsidR="006F12A0" w:rsidRPr="008B5400">
        <w:rPr>
          <w:rFonts w:ascii="Arial" w:eastAsia="Times New Roman" w:hAnsi="Arial" w:cs="Arial"/>
          <w:spacing w:val="-2"/>
        </w:rPr>
        <w:t>h</w:t>
      </w:r>
      <w:r w:rsidR="006F12A0" w:rsidRPr="008B5400">
        <w:rPr>
          <w:rFonts w:ascii="Arial" w:eastAsia="Times New Roman" w:hAnsi="Arial" w:cs="Arial"/>
        </w:rPr>
        <w:t>ad</w:t>
      </w:r>
      <w:r w:rsidR="006F12A0" w:rsidRPr="008B5400">
        <w:rPr>
          <w:rFonts w:ascii="Arial" w:eastAsia="Times New Roman" w:hAnsi="Arial" w:cs="Arial"/>
          <w:spacing w:val="-1"/>
        </w:rPr>
        <w:t xml:space="preserve"> </w:t>
      </w:r>
      <w:r w:rsidR="006F12A0" w:rsidRPr="008B5400">
        <w:rPr>
          <w:rFonts w:ascii="Arial" w:eastAsia="Times New Roman" w:hAnsi="Arial" w:cs="Arial"/>
        </w:rPr>
        <w:t>full</w:t>
      </w:r>
      <w:r w:rsidR="006F12A0" w:rsidRPr="008B5400">
        <w:rPr>
          <w:rFonts w:ascii="Arial" w:eastAsia="Times New Roman" w:hAnsi="Arial" w:cs="Arial"/>
          <w:spacing w:val="-1"/>
        </w:rPr>
        <w:t xml:space="preserve"> </w:t>
      </w:r>
      <w:r w:rsidR="006F12A0" w:rsidRPr="008B5400">
        <w:rPr>
          <w:rFonts w:ascii="Arial" w:eastAsia="Times New Roman" w:hAnsi="Arial" w:cs="Arial"/>
        </w:rPr>
        <w:t>author</w:t>
      </w:r>
      <w:r w:rsidR="006F12A0" w:rsidRPr="008B5400">
        <w:rPr>
          <w:rFonts w:ascii="Arial" w:eastAsia="Times New Roman" w:hAnsi="Arial" w:cs="Arial"/>
          <w:spacing w:val="-1"/>
        </w:rPr>
        <w:t>it</w:t>
      </w:r>
      <w:r w:rsidR="006F12A0" w:rsidRPr="008B5400">
        <w:rPr>
          <w:rFonts w:ascii="Arial" w:eastAsia="Times New Roman" w:hAnsi="Arial" w:cs="Arial"/>
        </w:rPr>
        <w:t>y to</w:t>
      </w:r>
      <w:r w:rsidR="006F12A0" w:rsidRPr="008B5400">
        <w:rPr>
          <w:rFonts w:ascii="Arial" w:eastAsia="Times New Roman" w:hAnsi="Arial" w:cs="Arial"/>
          <w:spacing w:val="-1"/>
        </w:rPr>
        <w:t xml:space="preserve"> </w:t>
      </w:r>
      <w:r w:rsidR="006F12A0" w:rsidRPr="008B5400">
        <w:rPr>
          <w:rFonts w:ascii="Arial" w:eastAsia="Times New Roman" w:hAnsi="Arial" w:cs="Arial"/>
        </w:rPr>
        <w:t>negot</w:t>
      </w:r>
      <w:r w:rsidR="006F12A0" w:rsidRPr="008B5400">
        <w:rPr>
          <w:rFonts w:ascii="Arial" w:eastAsia="Times New Roman" w:hAnsi="Arial" w:cs="Arial"/>
          <w:spacing w:val="-1"/>
        </w:rPr>
        <w:t>i</w:t>
      </w:r>
      <w:r w:rsidR="006F12A0" w:rsidRPr="008B5400">
        <w:rPr>
          <w:rFonts w:ascii="Arial" w:eastAsia="Times New Roman" w:hAnsi="Arial" w:cs="Arial"/>
        </w:rPr>
        <w:t>ate with</w:t>
      </w:r>
      <w:r w:rsidR="006F12A0" w:rsidRPr="008B5400">
        <w:rPr>
          <w:rFonts w:ascii="Arial" w:eastAsia="Times New Roman" w:hAnsi="Arial" w:cs="Arial"/>
          <w:spacing w:val="-1"/>
        </w:rPr>
        <w:t xml:space="preserve"> a</w:t>
      </w:r>
      <w:r w:rsidR="006F12A0" w:rsidRPr="008B5400">
        <w:rPr>
          <w:rFonts w:ascii="Arial" w:eastAsia="Times New Roman" w:hAnsi="Arial" w:cs="Arial"/>
        </w:rPr>
        <w:t>nd a</w:t>
      </w:r>
      <w:r w:rsidR="006F12A0" w:rsidRPr="008B5400">
        <w:rPr>
          <w:rFonts w:ascii="Arial" w:eastAsia="Times New Roman" w:hAnsi="Arial" w:cs="Arial"/>
          <w:spacing w:val="-1"/>
        </w:rPr>
        <w:t>c</w:t>
      </w:r>
      <w:r w:rsidR="006F12A0" w:rsidRPr="008B5400">
        <w:rPr>
          <w:rFonts w:ascii="Arial" w:eastAsia="Times New Roman" w:hAnsi="Arial" w:cs="Arial"/>
        </w:rPr>
        <w:t>ce</w:t>
      </w:r>
      <w:r w:rsidR="006F12A0" w:rsidRPr="008B5400">
        <w:rPr>
          <w:rFonts w:ascii="Arial" w:eastAsia="Times New Roman" w:hAnsi="Arial" w:cs="Arial"/>
          <w:spacing w:val="-2"/>
        </w:rPr>
        <w:t>p</w:t>
      </w:r>
      <w:r w:rsidR="006F12A0" w:rsidRPr="008B5400">
        <w:rPr>
          <w:rFonts w:ascii="Arial" w:eastAsia="Times New Roman" w:hAnsi="Arial" w:cs="Arial"/>
        </w:rPr>
        <w:t>t pleas from</w:t>
      </w:r>
      <w:r w:rsidR="006F12A0" w:rsidRPr="008B5400">
        <w:rPr>
          <w:rFonts w:ascii="Arial" w:eastAsia="Times New Roman" w:hAnsi="Arial" w:cs="Arial"/>
          <w:spacing w:val="-1"/>
        </w:rPr>
        <w:t xml:space="preserve"> </w:t>
      </w:r>
      <w:r w:rsidR="006F12A0" w:rsidRPr="008B5400">
        <w:rPr>
          <w:rFonts w:ascii="Arial" w:eastAsia="Times New Roman" w:hAnsi="Arial" w:cs="Arial"/>
        </w:rPr>
        <w:t>two co-defenda</w:t>
      </w:r>
      <w:r w:rsidR="006F12A0" w:rsidRPr="008B5400">
        <w:rPr>
          <w:rFonts w:ascii="Arial" w:eastAsia="Times New Roman" w:hAnsi="Arial" w:cs="Arial"/>
          <w:spacing w:val="-2"/>
        </w:rPr>
        <w:t>n</w:t>
      </w:r>
      <w:r w:rsidR="006F12A0" w:rsidRPr="008B5400">
        <w:rPr>
          <w:rFonts w:ascii="Arial" w:eastAsia="Times New Roman" w:hAnsi="Arial" w:cs="Arial"/>
        </w:rPr>
        <w:t xml:space="preserve">ts but not </w:t>
      </w:r>
      <w:r w:rsidR="006F12A0" w:rsidRPr="008B5400">
        <w:rPr>
          <w:rFonts w:ascii="Arial" w:eastAsia="Times New Roman" w:hAnsi="Arial" w:cs="Arial"/>
          <w:spacing w:val="-2"/>
        </w:rPr>
        <w:t>o</w:t>
      </w:r>
      <w:r w:rsidR="006F12A0" w:rsidRPr="008B5400">
        <w:rPr>
          <w:rFonts w:ascii="Arial" w:eastAsia="Times New Roman" w:hAnsi="Arial" w:cs="Arial"/>
        </w:rPr>
        <w:t>thers),</w:t>
      </w:r>
      <w:r w:rsidR="006F12A0" w:rsidRPr="008B5400">
        <w:rPr>
          <w:rFonts w:ascii="Arial" w:eastAsia="Times New Roman" w:hAnsi="Arial" w:cs="Arial"/>
          <w:spacing w:val="-1"/>
        </w:rPr>
        <w:t xml:space="preserve"> </w:t>
      </w:r>
      <w:proofErr w:type="spellStart"/>
      <w:r w:rsidR="006F12A0" w:rsidRPr="008B5400">
        <w:rPr>
          <w:rFonts w:ascii="Arial" w:eastAsia="Times New Roman" w:hAnsi="Arial" w:cs="Arial"/>
          <w:i/>
          <w:spacing w:val="-1"/>
        </w:rPr>
        <w:t>r</w:t>
      </w:r>
      <w:r w:rsidR="006F12A0" w:rsidRPr="008B5400">
        <w:rPr>
          <w:rFonts w:ascii="Arial" w:eastAsia="Times New Roman" w:hAnsi="Arial" w:cs="Arial"/>
          <w:i/>
        </w:rPr>
        <w:t>e</w:t>
      </w:r>
      <w:r w:rsidR="006F12A0" w:rsidRPr="008B5400">
        <w:rPr>
          <w:rFonts w:ascii="Arial" w:eastAsia="Times New Roman" w:hAnsi="Arial" w:cs="Arial"/>
          <w:i/>
          <w:spacing w:val="-1"/>
        </w:rPr>
        <w:t>v</w:t>
      </w:r>
      <w:r w:rsidR="00F2767A" w:rsidRPr="008B5400">
        <w:rPr>
          <w:rFonts w:ascii="Arial" w:eastAsia="Times New Roman" w:hAnsi="Arial" w:cs="Arial"/>
          <w:i/>
          <w:spacing w:val="-1"/>
        </w:rPr>
        <w:t>’</w:t>
      </w:r>
      <w:r w:rsidR="006F12A0" w:rsidRPr="008B5400">
        <w:rPr>
          <w:rFonts w:ascii="Arial" w:eastAsia="Times New Roman" w:hAnsi="Arial" w:cs="Arial"/>
          <w:i/>
        </w:rPr>
        <w:t>d</w:t>
      </w:r>
      <w:proofErr w:type="spellEnd"/>
      <w:r w:rsidR="006F12A0" w:rsidRPr="008B5400">
        <w:rPr>
          <w:rFonts w:ascii="Arial" w:eastAsia="Times New Roman" w:hAnsi="Arial" w:cs="Arial"/>
          <w:i/>
        </w:rPr>
        <w:t xml:space="preserve"> </w:t>
      </w:r>
      <w:r w:rsidR="006F12A0" w:rsidRPr="008B5400">
        <w:rPr>
          <w:rFonts w:ascii="Arial" w:eastAsia="Times New Roman" w:hAnsi="Arial" w:cs="Arial"/>
          <w:i/>
          <w:spacing w:val="-1"/>
        </w:rPr>
        <w:t xml:space="preserve">on </w:t>
      </w:r>
      <w:bookmarkStart w:id="19" w:name="_bookmark46"/>
      <w:bookmarkEnd w:id="19"/>
      <w:r w:rsidR="006F12A0" w:rsidRPr="008B5400">
        <w:rPr>
          <w:rFonts w:ascii="Arial" w:eastAsia="Times New Roman" w:hAnsi="Arial" w:cs="Arial"/>
          <w:i/>
        </w:rPr>
        <w:t xml:space="preserve">other grounds, </w:t>
      </w:r>
      <w:r w:rsidR="006F12A0" w:rsidRPr="008B5400">
        <w:rPr>
          <w:rFonts w:ascii="Arial" w:eastAsia="Times New Roman" w:hAnsi="Arial" w:cs="Arial"/>
          <w:spacing w:val="-2"/>
        </w:rPr>
        <w:t>4</w:t>
      </w:r>
      <w:r w:rsidR="006F12A0" w:rsidRPr="008B5400">
        <w:rPr>
          <w:rFonts w:ascii="Arial" w:eastAsia="Times New Roman" w:hAnsi="Arial" w:cs="Arial"/>
        </w:rPr>
        <w:t>28 U.S. 280</w:t>
      </w:r>
      <w:r w:rsidR="006F12A0" w:rsidRPr="008B5400">
        <w:rPr>
          <w:rFonts w:ascii="Arial" w:eastAsia="Times New Roman" w:hAnsi="Arial" w:cs="Arial"/>
          <w:spacing w:val="-1"/>
        </w:rPr>
        <w:t xml:space="preserve"> </w:t>
      </w:r>
      <w:r w:rsidR="006F12A0" w:rsidRPr="008B5400">
        <w:rPr>
          <w:rFonts w:ascii="Arial" w:eastAsia="Times New Roman" w:hAnsi="Arial" w:cs="Arial"/>
        </w:rPr>
        <w:t>(1</w:t>
      </w:r>
      <w:r w:rsidR="006F12A0" w:rsidRPr="008B5400">
        <w:rPr>
          <w:rFonts w:ascii="Arial" w:eastAsia="Times New Roman" w:hAnsi="Arial" w:cs="Arial"/>
          <w:spacing w:val="-2"/>
        </w:rPr>
        <w:t>9</w:t>
      </w:r>
      <w:r w:rsidR="006F12A0" w:rsidRPr="008B5400">
        <w:rPr>
          <w:rFonts w:ascii="Arial" w:eastAsia="Times New Roman" w:hAnsi="Arial" w:cs="Arial"/>
        </w:rPr>
        <w:t>76)</w:t>
      </w:r>
      <w:r w:rsidR="000E570E" w:rsidRPr="008B5400">
        <w:rPr>
          <w:rFonts w:ascii="Arial" w:eastAsia="Times New Roman" w:hAnsi="Arial" w:cs="Arial"/>
        </w:rPr>
        <w:t xml:space="preserve">. </w:t>
      </w:r>
      <w:r w:rsidR="000E570E" w:rsidRPr="008B5400">
        <w:rPr>
          <w:rFonts w:ascii="Arial" w:hAnsi="Arial" w:cs="Arial"/>
        </w:rPr>
        <w:t>To challenge that discretion as unconstitutionally selective, a defendant must prove that the prosecutor’s decision was “deliberately based on an unjustifiable standard, such as race, religion, or other arbitrary classification.”</w:t>
      </w:r>
      <w:r w:rsidR="000E570E" w:rsidRPr="008B5400">
        <w:rPr>
          <w:rFonts w:ascii="Arial" w:eastAsia="Times New Roman" w:hAnsi="Arial" w:cs="Arial"/>
          <w:i/>
        </w:rPr>
        <w:t xml:space="preserve"> </w:t>
      </w:r>
      <w:r w:rsidR="008C73F4">
        <w:rPr>
          <w:rFonts w:ascii="Arial" w:eastAsia="Times New Roman" w:hAnsi="Arial" w:cs="Arial"/>
          <w:iCs/>
        </w:rPr>
        <w:t>287 N.C.</w:t>
      </w:r>
      <w:r w:rsidR="006F12A0" w:rsidRPr="008B5400">
        <w:rPr>
          <w:rFonts w:ascii="Arial" w:eastAsia="Times New Roman" w:hAnsi="Arial" w:cs="Arial"/>
        </w:rPr>
        <w:t xml:space="preserve"> at 595 (qu</w:t>
      </w:r>
      <w:r w:rsidR="006F12A0" w:rsidRPr="008B5400">
        <w:rPr>
          <w:rFonts w:ascii="Arial" w:eastAsia="Times New Roman" w:hAnsi="Arial" w:cs="Arial"/>
          <w:spacing w:val="-2"/>
        </w:rPr>
        <w:t>o</w:t>
      </w:r>
      <w:r w:rsidR="006F12A0" w:rsidRPr="008B5400">
        <w:rPr>
          <w:rFonts w:ascii="Arial" w:eastAsia="Times New Roman" w:hAnsi="Arial" w:cs="Arial"/>
          <w:spacing w:val="-1"/>
        </w:rPr>
        <w:t>t</w:t>
      </w:r>
      <w:r w:rsidR="006F12A0" w:rsidRPr="008B5400">
        <w:rPr>
          <w:rFonts w:ascii="Arial" w:eastAsia="Times New Roman" w:hAnsi="Arial" w:cs="Arial"/>
        </w:rPr>
        <w:t>ation</w:t>
      </w:r>
      <w:r w:rsidR="006F12A0" w:rsidRPr="008B5400">
        <w:rPr>
          <w:rFonts w:ascii="Arial" w:eastAsia="Times New Roman" w:hAnsi="Arial" w:cs="Arial"/>
          <w:spacing w:val="-1"/>
        </w:rPr>
        <w:t xml:space="preserve"> </w:t>
      </w:r>
      <w:r w:rsidR="006F12A0" w:rsidRPr="008B5400">
        <w:rPr>
          <w:rFonts w:ascii="Arial" w:eastAsia="Times New Roman" w:hAnsi="Arial" w:cs="Arial"/>
        </w:rPr>
        <w:t>o</w:t>
      </w:r>
      <w:r w:rsidR="006F12A0" w:rsidRPr="008B5400">
        <w:rPr>
          <w:rFonts w:ascii="Arial" w:eastAsia="Times New Roman" w:hAnsi="Arial" w:cs="Arial"/>
          <w:spacing w:val="-1"/>
        </w:rPr>
        <w:t>m</w:t>
      </w:r>
      <w:r w:rsidR="006F12A0" w:rsidRPr="008B5400">
        <w:rPr>
          <w:rFonts w:ascii="Arial" w:eastAsia="Times New Roman" w:hAnsi="Arial" w:cs="Arial"/>
        </w:rPr>
        <w:t>itted</w:t>
      </w:r>
      <w:r w:rsidR="006F12A0" w:rsidRPr="008B5400">
        <w:rPr>
          <w:rFonts w:ascii="Arial" w:eastAsia="Times New Roman" w:hAnsi="Arial" w:cs="Arial"/>
          <w:spacing w:val="-2"/>
        </w:rPr>
        <w:t>)</w:t>
      </w:r>
      <w:r w:rsidR="006F12A0" w:rsidRPr="008B5400">
        <w:rPr>
          <w:rFonts w:ascii="Arial" w:eastAsia="Times New Roman" w:hAnsi="Arial" w:cs="Arial"/>
          <w:spacing w:val="-1"/>
        </w:rPr>
        <w:t xml:space="preserve"> </w:t>
      </w:r>
      <w:r w:rsidR="006F12A0" w:rsidRPr="008B5400">
        <w:rPr>
          <w:rFonts w:ascii="Arial" w:eastAsia="Times New Roman" w:hAnsi="Arial" w:cs="Arial"/>
        </w:rPr>
        <w:t>(no constitutio</w:t>
      </w:r>
      <w:r w:rsidR="006F12A0" w:rsidRPr="008B5400">
        <w:rPr>
          <w:rFonts w:ascii="Arial" w:eastAsia="Times New Roman" w:hAnsi="Arial" w:cs="Arial"/>
          <w:spacing w:val="-2"/>
        </w:rPr>
        <w:t>n</w:t>
      </w:r>
      <w:r w:rsidR="006F12A0" w:rsidRPr="008B5400">
        <w:rPr>
          <w:rFonts w:ascii="Arial" w:eastAsia="Times New Roman" w:hAnsi="Arial" w:cs="Arial"/>
          <w:spacing w:val="-1"/>
        </w:rPr>
        <w:t>a</w:t>
      </w:r>
      <w:r w:rsidR="006F12A0" w:rsidRPr="008B5400">
        <w:rPr>
          <w:rFonts w:ascii="Arial" w:eastAsia="Times New Roman" w:hAnsi="Arial" w:cs="Arial"/>
        </w:rPr>
        <w:t>l infir</w:t>
      </w:r>
      <w:r w:rsidR="006F12A0" w:rsidRPr="008B5400">
        <w:rPr>
          <w:rFonts w:ascii="Arial" w:eastAsia="Times New Roman" w:hAnsi="Arial" w:cs="Arial"/>
          <w:spacing w:val="-1"/>
        </w:rPr>
        <w:t>m</w:t>
      </w:r>
      <w:r w:rsidR="006F12A0" w:rsidRPr="008B5400">
        <w:rPr>
          <w:rFonts w:ascii="Arial" w:eastAsia="Times New Roman" w:hAnsi="Arial" w:cs="Arial"/>
        </w:rPr>
        <w:t>i</w:t>
      </w:r>
      <w:r w:rsidR="006F12A0" w:rsidRPr="008B5400">
        <w:rPr>
          <w:rFonts w:ascii="Arial" w:eastAsia="Times New Roman" w:hAnsi="Arial" w:cs="Arial"/>
          <w:spacing w:val="-1"/>
        </w:rPr>
        <w:t>t</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in pro</w:t>
      </w:r>
      <w:r w:rsidR="006F12A0" w:rsidRPr="008B5400">
        <w:rPr>
          <w:rFonts w:ascii="Arial" w:eastAsia="Times New Roman" w:hAnsi="Arial" w:cs="Arial"/>
          <w:spacing w:val="-2"/>
        </w:rPr>
        <w:t>s</w:t>
      </w:r>
      <w:r w:rsidR="006F12A0" w:rsidRPr="008B5400">
        <w:rPr>
          <w:rFonts w:ascii="Arial" w:eastAsia="Times New Roman" w:hAnsi="Arial" w:cs="Arial"/>
        </w:rPr>
        <w:t>ecutor’s s</w:t>
      </w:r>
      <w:r w:rsidR="006F12A0" w:rsidRPr="008B5400">
        <w:rPr>
          <w:rFonts w:ascii="Arial" w:eastAsia="Times New Roman" w:hAnsi="Arial" w:cs="Arial"/>
          <w:spacing w:val="-1"/>
        </w:rPr>
        <w:t>e</w:t>
      </w:r>
      <w:r w:rsidR="006F12A0" w:rsidRPr="008B5400">
        <w:rPr>
          <w:rFonts w:ascii="Arial" w:eastAsia="Times New Roman" w:hAnsi="Arial" w:cs="Arial"/>
        </w:rPr>
        <w:t>l</w:t>
      </w:r>
      <w:r w:rsidR="006F12A0" w:rsidRPr="008B5400">
        <w:rPr>
          <w:rFonts w:ascii="Arial" w:eastAsia="Times New Roman" w:hAnsi="Arial" w:cs="Arial"/>
          <w:spacing w:val="-1"/>
        </w:rPr>
        <w:t>e</w:t>
      </w:r>
      <w:r w:rsidR="006F12A0" w:rsidRPr="008B5400">
        <w:rPr>
          <w:rFonts w:ascii="Arial" w:eastAsia="Times New Roman" w:hAnsi="Arial" w:cs="Arial"/>
        </w:rPr>
        <w:t>cti</w:t>
      </w:r>
      <w:r w:rsidR="006F12A0" w:rsidRPr="008B5400">
        <w:rPr>
          <w:rFonts w:ascii="Arial" w:eastAsia="Times New Roman" w:hAnsi="Arial" w:cs="Arial"/>
          <w:spacing w:val="-2"/>
        </w:rPr>
        <w:t>o</w:t>
      </w:r>
      <w:r w:rsidR="006F12A0" w:rsidRPr="008B5400">
        <w:rPr>
          <w:rFonts w:ascii="Arial" w:eastAsia="Times New Roman" w:hAnsi="Arial" w:cs="Arial"/>
        </w:rPr>
        <w:t>n, no</w:t>
      </w:r>
      <w:r w:rsidR="006F12A0" w:rsidRPr="008B5400">
        <w:rPr>
          <w:rFonts w:ascii="Arial" w:eastAsia="Times New Roman" w:hAnsi="Arial" w:cs="Arial"/>
          <w:spacing w:val="-1"/>
        </w:rPr>
        <w:t xml:space="preserve"> </w:t>
      </w:r>
      <w:r w:rsidR="006F12A0" w:rsidRPr="008B5400">
        <w:rPr>
          <w:rFonts w:ascii="Arial" w:eastAsia="Times New Roman" w:hAnsi="Arial" w:cs="Arial"/>
        </w:rPr>
        <w:t>abuse</w:t>
      </w:r>
      <w:r w:rsidR="006F12A0" w:rsidRPr="008B5400">
        <w:rPr>
          <w:rFonts w:ascii="Arial" w:eastAsia="Times New Roman" w:hAnsi="Arial" w:cs="Arial"/>
          <w:spacing w:val="-1"/>
        </w:rPr>
        <w:t xml:space="preserve"> </w:t>
      </w:r>
      <w:r w:rsidR="006F12A0" w:rsidRPr="008B5400">
        <w:rPr>
          <w:rFonts w:ascii="Arial" w:eastAsia="Times New Roman" w:hAnsi="Arial" w:cs="Arial"/>
        </w:rPr>
        <w:t>of d</w:t>
      </w:r>
      <w:r w:rsidR="006F12A0" w:rsidRPr="008B5400">
        <w:rPr>
          <w:rFonts w:ascii="Arial" w:eastAsia="Times New Roman" w:hAnsi="Arial" w:cs="Arial"/>
          <w:spacing w:val="-1"/>
        </w:rPr>
        <w:t>i</w:t>
      </w:r>
      <w:r w:rsidR="006F12A0" w:rsidRPr="008B5400">
        <w:rPr>
          <w:rFonts w:ascii="Arial" w:eastAsia="Times New Roman" w:hAnsi="Arial" w:cs="Arial"/>
        </w:rPr>
        <w:t>scretion</w:t>
      </w:r>
      <w:r w:rsidR="006F12A0" w:rsidRPr="008B5400">
        <w:rPr>
          <w:rFonts w:ascii="Arial" w:eastAsia="Times New Roman" w:hAnsi="Arial" w:cs="Arial"/>
          <w:spacing w:val="-1"/>
        </w:rPr>
        <w:t xml:space="preserve"> </w:t>
      </w:r>
      <w:r w:rsidR="006F12A0" w:rsidRPr="008B5400">
        <w:rPr>
          <w:rFonts w:ascii="Arial" w:eastAsia="Times New Roman" w:hAnsi="Arial" w:cs="Arial"/>
        </w:rPr>
        <w:t>and no arb</w:t>
      </w:r>
      <w:r w:rsidR="006F12A0" w:rsidRPr="008B5400">
        <w:rPr>
          <w:rFonts w:ascii="Arial" w:eastAsia="Times New Roman" w:hAnsi="Arial" w:cs="Arial"/>
          <w:spacing w:val="-1"/>
        </w:rPr>
        <w:t>i</w:t>
      </w:r>
      <w:r w:rsidR="006F12A0" w:rsidRPr="008B5400">
        <w:rPr>
          <w:rFonts w:ascii="Arial" w:eastAsia="Times New Roman" w:hAnsi="Arial" w:cs="Arial"/>
        </w:rPr>
        <w:t>tra</w:t>
      </w:r>
      <w:r w:rsidR="006F12A0" w:rsidRPr="008B5400">
        <w:rPr>
          <w:rFonts w:ascii="Arial" w:eastAsia="Times New Roman" w:hAnsi="Arial" w:cs="Arial"/>
          <w:spacing w:val="-2"/>
        </w:rPr>
        <w:t>r</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c</w:t>
      </w:r>
      <w:r w:rsidR="006F12A0" w:rsidRPr="008B5400">
        <w:rPr>
          <w:rFonts w:ascii="Arial" w:eastAsia="Times New Roman" w:hAnsi="Arial" w:cs="Arial"/>
          <w:spacing w:val="-1"/>
        </w:rPr>
        <w:t>l</w:t>
      </w:r>
      <w:r w:rsidR="006F12A0" w:rsidRPr="008B5400">
        <w:rPr>
          <w:rFonts w:ascii="Arial" w:eastAsia="Times New Roman" w:hAnsi="Arial" w:cs="Arial"/>
        </w:rPr>
        <w:t>assific</w:t>
      </w:r>
      <w:r w:rsidR="006F12A0" w:rsidRPr="008B5400">
        <w:rPr>
          <w:rFonts w:ascii="Arial" w:eastAsia="Times New Roman" w:hAnsi="Arial" w:cs="Arial"/>
          <w:spacing w:val="-1"/>
        </w:rPr>
        <w:t>a</w:t>
      </w:r>
      <w:r w:rsidR="006F12A0" w:rsidRPr="008B5400">
        <w:rPr>
          <w:rFonts w:ascii="Arial" w:eastAsia="Times New Roman" w:hAnsi="Arial" w:cs="Arial"/>
        </w:rPr>
        <w:t>tion)</w:t>
      </w:r>
      <w:r w:rsidR="000E570E" w:rsidRPr="008B5400">
        <w:rPr>
          <w:rFonts w:ascii="Arial" w:eastAsia="Times New Roman" w:hAnsi="Arial" w:cs="Arial"/>
        </w:rPr>
        <w:t>;</w:t>
      </w:r>
      <w:r w:rsidR="000E570E" w:rsidRPr="008B5400">
        <w:rPr>
          <w:rFonts w:ascii="Arial" w:eastAsia="Times New Roman" w:hAnsi="Arial" w:cs="Arial"/>
          <w:spacing w:val="-1"/>
        </w:rPr>
        <w:t xml:space="preserve"> </w:t>
      </w:r>
      <w:r w:rsidR="000E570E" w:rsidRPr="008B5400">
        <w:rPr>
          <w:rFonts w:ascii="Arial" w:eastAsia="Times New Roman" w:hAnsi="Arial" w:cs="Arial"/>
          <w:i/>
          <w:spacing w:val="-1"/>
        </w:rPr>
        <w:t>s</w:t>
      </w:r>
      <w:r w:rsidR="000E570E" w:rsidRPr="008B5400">
        <w:rPr>
          <w:rFonts w:ascii="Arial" w:eastAsia="Times New Roman" w:hAnsi="Arial" w:cs="Arial"/>
          <w:i/>
        </w:rPr>
        <w:t>ee</w:t>
      </w:r>
      <w:r w:rsidR="000E570E" w:rsidRPr="008B5400">
        <w:rPr>
          <w:rFonts w:ascii="Arial" w:eastAsia="Times New Roman" w:hAnsi="Arial" w:cs="Arial"/>
          <w:i/>
          <w:spacing w:val="1"/>
        </w:rPr>
        <w:t xml:space="preserve"> </w:t>
      </w:r>
      <w:r w:rsidR="000E570E" w:rsidRPr="008B5400">
        <w:rPr>
          <w:rFonts w:ascii="Arial" w:eastAsia="Times New Roman" w:hAnsi="Arial" w:cs="Arial"/>
          <w:i/>
          <w:spacing w:val="-2"/>
        </w:rPr>
        <w:t>a</w:t>
      </w:r>
      <w:r w:rsidR="000E570E" w:rsidRPr="008B5400">
        <w:rPr>
          <w:rFonts w:ascii="Arial" w:eastAsia="Times New Roman" w:hAnsi="Arial" w:cs="Arial"/>
          <w:i/>
        </w:rPr>
        <w:t>l</w:t>
      </w:r>
      <w:r w:rsidR="000E570E" w:rsidRPr="008B5400">
        <w:rPr>
          <w:rFonts w:ascii="Arial" w:eastAsia="Times New Roman" w:hAnsi="Arial" w:cs="Arial"/>
          <w:i/>
          <w:spacing w:val="-1"/>
        </w:rPr>
        <w:t>s</w:t>
      </w:r>
      <w:r w:rsidR="000E570E" w:rsidRPr="008B5400">
        <w:rPr>
          <w:rFonts w:ascii="Arial" w:eastAsia="Times New Roman" w:hAnsi="Arial" w:cs="Arial"/>
          <w:i/>
        </w:rPr>
        <w:t xml:space="preserve">o </w:t>
      </w:r>
      <w:proofErr w:type="spellStart"/>
      <w:r w:rsidR="006F12A0" w:rsidRPr="008B5400">
        <w:rPr>
          <w:rFonts w:ascii="Arial" w:eastAsia="Times New Roman" w:hAnsi="Arial" w:cs="Arial"/>
        </w:rPr>
        <w:t>Bordenkirc</w:t>
      </w:r>
      <w:r w:rsidR="006F12A0" w:rsidRPr="008B5400">
        <w:rPr>
          <w:rFonts w:ascii="Arial" w:eastAsia="Times New Roman" w:hAnsi="Arial" w:cs="Arial"/>
          <w:spacing w:val="-2"/>
        </w:rPr>
        <w:t>h</w:t>
      </w:r>
      <w:r w:rsidR="006F12A0" w:rsidRPr="008B5400">
        <w:rPr>
          <w:rFonts w:ascii="Arial" w:eastAsia="Times New Roman" w:hAnsi="Arial" w:cs="Arial"/>
        </w:rPr>
        <w:t>er</w:t>
      </w:r>
      <w:proofErr w:type="spellEnd"/>
      <w:r w:rsidR="006F12A0" w:rsidRPr="008B5400">
        <w:rPr>
          <w:rFonts w:ascii="Arial" w:eastAsia="Times New Roman" w:hAnsi="Arial" w:cs="Arial"/>
        </w:rPr>
        <w:t xml:space="preserve"> </w:t>
      </w:r>
      <w:r w:rsidR="006F12A0" w:rsidRPr="008B5400">
        <w:rPr>
          <w:rFonts w:ascii="Arial" w:eastAsia="Times New Roman" w:hAnsi="Arial" w:cs="Arial"/>
          <w:spacing w:val="-2"/>
        </w:rPr>
        <w:t>v</w:t>
      </w:r>
      <w:r w:rsidR="006F12A0" w:rsidRPr="008B5400">
        <w:rPr>
          <w:rFonts w:ascii="Arial" w:eastAsia="Times New Roman" w:hAnsi="Arial" w:cs="Arial"/>
        </w:rPr>
        <w:t>. Ha</w:t>
      </w:r>
      <w:r w:rsidR="006F12A0" w:rsidRPr="008B5400">
        <w:rPr>
          <w:rFonts w:ascii="Arial" w:eastAsia="Times New Roman" w:hAnsi="Arial" w:cs="Arial"/>
          <w:spacing w:val="1"/>
        </w:rPr>
        <w:t>y</w:t>
      </w:r>
      <w:r w:rsidR="006F12A0" w:rsidRPr="008B5400">
        <w:rPr>
          <w:rFonts w:ascii="Arial" w:eastAsia="Times New Roman" w:hAnsi="Arial" w:cs="Arial"/>
        </w:rPr>
        <w:t>es, 434 U.S. 357, 364 (1978) (</w:t>
      </w:r>
      <w:r w:rsidR="006F12A0" w:rsidRPr="008B5400">
        <w:rPr>
          <w:rFonts w:ascii="Arial" w:eastAsia="Times New Roman" w:hAnsi="Arial" w:cs="Arial"/>
          <w:spacing w:val="-1"/>
        </w:rPr>
        <w:t>s</w:t>
      </w:r>
      <w:r w:rsidR="006F12A0" w:rsidRPr="008B5400">
        <w:rPr>
          <w:rFonts w:ascii="Arial" w:eastAsia="Times New Roman" w:hAnsi="Arial" w:cs="Arial"/>
        </w:rPr>
        <w:t>ele</w:t>
      </w:r>
      <w:r w:rsidR="006F12A0" w:rsidRPr="008B5400">
        <w:rPr>
          <w:rFonts w:ascii="Arial" w:eastAsia="Times New Roman" w:hAnsi="Arial" w:cs="Arial"/>
          <w:spacing w:val="-1"/>
        </w:rPr>
        <w:t>c</w:t>
      </w:r>
      <w:r w:rsidR="006F12A0" w:rsidRPr="008B5400">
        <w:rPr>
          <w:rFonts w:ascii="Arial" w:eastAsia="Times New Roman" w:hAnsi="Arial" w:cs="Arial"/>
        </w:rPr>
        <w:t>tiv</w:t>
      </w:r>
      <w:r w:rsidR="006F12A0" w:rsidRPr="008B5400">
        <w:rPr>
          <w:rFonts w:ascii="Arial" w:eastAsia="Times New Roman" w:hAnsi="Arial" w:cs="Arial"/>
          <w:spacing w:val="-1"/>
        </w:rPr>
        <w:t>it</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in</w:t>
      </w:r>
      <w:r w:rsidR="006F12A0" w:rsidRPr="008B5400">
        <w:rPr>
          <w:rFonts w:ascii="Arial" w:eastAsia="Times New Roman" w:hAnsi="Arial" w:cs="Arial"/>
          <w:spacing w:val="-1"/>
        </w:rPr>
        <w:t xml:space="preserve"> </w:t>
      </w:r>
      <w:r w:rsidR="006F12A0" w:rsidRPr="008B5400">
        <w:rPr>
          <w:rFonts w:ascii="Arial" w:eastAsia="Times New Roman" w:hAnsi="Arial" w:cs="Arial"/>
        </w:rPr>
        <w:t>e</w:t>
      </w:r>
      <w:r w:rsidR="006F12A0" w:rsidRPr="008B5400">
        <w:rPr>
          <w:rFonts w:ascii="Arial" w:eastAsia="Times New Roman" w:hAnsi="Arial" w:cs="Arial"/>
          <w:spacing w:val="-2"/>
        </w:rPr>
        <w:t>n</w:t>
      </w:r>
      <w:r w:rsidR="006F12A0" w:rsidRPr="008B5400">
        <w:rPr>
          <w:rFonts w:ascii="Arial" w:eastAsia="Times New Roman" w:hAnsi="Arial" w:cs="Arial"/>
        </w:rPr>
        <w:t>force</w:t>
      </w:r>
      <w:r w:rsidR="006F12A0" w:rsidRPr="008B5400">
        <w:rPr>
          <w:rFonts w:ascii="Arial" w:eastAsia="Times New Roman" w:hAnsi="Arial" w:cs="Arial"/>
          <w:spacing w:val="-1"/>
        </w:rPr>
        <w:t>m</w:t>
      </w:r>
      <w:r w:rsidR="006F12A0" w:rsidRPr="008B5400">
        <w:rPr>
          <w:rFonts w:ascii="Arial" w:eastAsia="Times New Roman" w:hAnsi="Arial" w:cs="Arial"/>
        </w:rPr>
        <w:t>ent does not violate the constitution so long as</w:t>
      </w:r>
      <w:r w:rsidR="006F12A0" w:rsidRPr="008B5400">
        <w:rPr>
          <w:rFonts w:ascii="Arial" w:eastAsia="Times New Roman" w:hAnsi="Arial" w:cs="Arial"/>
          <w:spacing w:val="-1"/>
        </w:rPr>
        <w:t xml:space="preserve"> it is </w:t>
      </w:r>
      <w:r w:rsidR="006F12A0" w:rsidRPr="008B5400">
        <w:rPr>
          <w:rFonts w:ascii="Arial" w:eastAsia="Times New Roman" w:hAnsi="Arial" w:cs="Arial"/>
        </w:rPr>
        <w:t>n</w:t>
      </w:r>
      <w:r w:rsidR="006F12A0" w:rsidRPr="008B5400">
        <w:rPr>
          <w:rFonts w:ascii="Arial" w:eastAsia="Times New Roman" w:hAnsi="Arial" w:cs="Arial"/>
          <w:spacing w:val="-2"/>
        </w:rPr>
        <w:t>o</w:t>
      </w:r>
      <w:r w:rsidR="006F12A0" w:rsidRPr="008B5400">
        <w:rPr>
          <w:rFonts w:ascii="Arial" w:eastAsia="Times New Roman" w:hAnsi="Arial" w:cs="Arial"/>
        </w:rPr>
        <w:t xml:space="preserve">t </w:t>
      </w:r>
      <w:r w:rsidR="006F12A0" w:rsidRPr="008B5400">
        <w:rPr>
          <w:rFonts w:ascii="Arial" w:eastAsia="Times New Roman" w:hAnsi="Arial" w:cs="Arial"/>
          <w:spacing w:val="-2"/>
        </w:rPr>
        <w:t>d</w:t>
      </w:r>
      <w:r w:rsidR="006F12A0" w:rsidRPr="008B5400">
        <w:rPr>
          <w:rFonts w:ascii="Arial" w:eastAsia="Times New Roman" w:hAnsi="Arial" w:cs="Arial"/>
        </w:rPr>
        <w:t>el</w:t>
      </w:r>
      <w:r w:rsidR="006F12A0" w:rsidRPr="008B5400">
        <w:rPr>
          <w:rFonts w:ascii="Arial" w:eastAsia="Times New Roman" w:hAnsi="Arial" w:cs="Arial"/>
          <w:spacing w:val="-1"/>
        </w:rPr>
        <w:t>i</w:t>
      </w:r>
      <w:r w:rsidR="006F12A0" w:rsidRPr="008B5400">
        <w:rPr>
          <w:rFonts w:ascii="Arial" w:eastAsia="Times New Roman" w:hAnsi="Arial" w:cs="Arial"/>
        </w:rPr>
        <w:t>berately</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b</w:t>
      </w:r>
      <w:r w:rsidR="006F12A0" w:rsidRPr="008B5400">
        <w:rPr>
          <w:rFonts w:ascii="Arial" w:eastAsia="Times New Roman" w:hAnsi="Arial" w:cs="Arial"/>
        </w:rPr>
        <w:t xml:space="preserve">ased </w:t>
      </w:r>
      <w:r w:rsidR="006F12A0" w:rsidRPr="008B5400">
        <w:rPr>
          <w:rFonts w:ascii="Arial" w:eastAsia="Times New Roman" w:hAnsi="Arial" w:cs="Arial"/>
          <w:spacing w:val="-2"/>
        </w:rPr>
        <w:t>o</w:t>
      </w:r>
      <w:r w:rsidR="006F12A0" w:rsidRPr="008B5400">
        <w:rPr>
          <w:rFonts w:ascii="Arial" w:eastAsia="Times New Roman" w:hAnsi="Arial" w:cs="Arial"/>
        </w:rPr>
        <w:t>n an unjustifia</w:t>
      </w:r>
      <w:r w:rsidR="006F12A0" w:rsidRPr="008B5400">
        <w:rPr>
          <w:rFonts w:ascii="Arial" w:eastAsia="Times New Roman" w:hAnsi="Arial" w:cs="Arial"/>
          <w:spacing w:val="-2"/>
        </w:rPr>
        <w:t>b</w:t>
      </w:r>
      <w:r w:rsidR="006F12A0" w:rsidRPr="008B5400">
        <w:rPr>
          <w:rFonts w:ascii="Arial" w:eastAsia="Times New Roman" w:hAnsi="Arial" w:cs="Arial"/>
        </w:rPr>
        <w:t>le st</w:t>
      </w:r>
      <w:r w:rsidR="006F12A0" w:rsidRPr="008B5400">
        <w:rPr>
          <w:rFonts w:ascii="Arial" w:eastAsia="Times New Roman" w:hAnsi="Arial" w:cs="Arial"/>
          <w:spacing w:val="-1"/>
        </w:rPr>
        <w:t>a</w:t>
      </w:r>
      <w:r w:rsidR="006F12A0" w:rsidRPr="008B5400">
        <w:rPr>
          <w:rFonts w:ascii="Arial" w:eastAsia="Times New Roman" w:hAnsi="Arial" w:cs="Arial"/>
        </w:rPr>
        <w:t>ndard such</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as </w:t>
      </w:r>
      <w:r w:rsidR="006F12A0" w:rsidRPr="008B5400">
        <w:rPr>
          <w:rFonts w:ascii="Arial" w:eastAsia="Times New Roman" w:hAnsi="Arial" w:cs="Arial"/>
          <w:spacing w:val="-2"/>
        </w:rPr>
        <w:t>r</w:t>
      </w:r>
      <w:r w:rsidR="006F12A0" w:rsidRPr="008B5400">
        <w:rPr>
          <w:rFonts w:ascii="Arial" w:eastAsia="Times New Roman" w:hAnsi="Arial" w:cs="Arial"/>
          <w:spacing w:val="-1"/>
        </w:rPr>
        <w:t>a</w:t>
      </w:r>
      <w:r w:rsidR="006F12A0" w:rsidRPr="008B5400">
        <w:rPr>
          <w:rFonts w:ascii="Arial" w:eastAsia="Times New Roman" w:hAnsi="Arial" w:cs="Arial"/>
        </w:rPr>
        <w:t>ce, r</w:t>
      </w:r>
      <w:r w:rsidR="006F12A0" w:rsidRPr="008B5400">
        <w:rPr>
          <w:rFonts w:ascii="Arial" w:eastAsia="Times New Roman" w:hAnsi="Arial" w:cs="Arial"/>
          <w:spacing w:val="-1"/>
        </w:rPr>
        <w:t>e</w:t>
      </w:r>
      <w:r w:rsidR="006F12A0" w:rsidRPr="008B5400">
        <w:rPr>
          <w:rFonts w:ascii="Arial" w:eastAsia="Times New Roman" w:hAnsi="Arial" w:cs="Arial"/>
        </w:rPr>
        <w:t>ligion</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or </w:t>
      </w:r>
      <w:r w:rsidR="006F12A0" w:rsidRPr="008B5400">
        <w:rPr>
          <w:rFonts w:ascii="Arial" w:eastAsia="Times New Roman" w:hAnsi="Arial" w:cs="Arial"/>
          <w:spacing w:val="-2"/>
        </w:rPr>
        <w:t>o</w:t>
      </w:r>
      <w:r w:rsidR="006F12A0" w:rsidRPr="008B5400">
        <w:rPr>
          <w:rFonts w:ascii="Arial" w:eastAsia="Times New Roman" w:hAnsi="Arial" w:cs="Arial"/>
          <w:spacing w:val="-1"/>
        </w:rPr>
        <w:t>t</w:t>
      </w:r>
      <w:r w:rsidR="006F12A0" w:rsidRPr="008B5400">
        <w:rPr>
          <w:rFonts w:ascii="Arial" w:eastAsia="Times New Roman" w:hAnsi="Arial" w:cs="Arial"/>
        </w:rPr>
        <w:t>her ar</w:t>
      </w:r>
      <w:r w:rsidR="006F12A0" w:rsidRPr="008B5400">
        <w:rPr>
          <w:rFonts w:ascii="Arial" w:eastAsia="Times New Roman" w:hAnsi="Arial" w:cs="Arial"/>
          <w:spacing w:val="-2"/>
        </w:rPr>
        <w:t>b</w:t>
      </w:r>
      <w:r w:rsidR="006F12A0" w:rsidRPr="008B5400">
        <w:rPr>
          <w:rFonts w:ascii="Arial" w:eastAsia="Times New Roman" w:hAnsi="Arial" w:cs="Arial"/>
        </w:rPr>
        <w:t>it</w:t>
      </w:r>
      <w:r w:rsidR="006F12A0" w:rsidRPr="008B5400">
        <w:rPr>
          <w:rFonts w:ascii="Arial" w:eastAsia="Times New Roman" w:hAnsi="Arial" w:cs="Arial"/>
          <w:spacing w:val="-2"/>
        </w:rPr>
        <w:t>r</w:t>
      </w:r>
      <w:r w:rsidR="006F12A0" w:rsidRPr="008B5400">
        <w:rPr>
          <w:rFonts w:ascii="Arial" w:eastAsia="Times New Roman" w:hAnsi="Arial" w:cs="Arial"/>
        </w:rPr>
        <w:t>a</w:t>
      </w:r>
      <w:r w:rsidR="006F12A0" w:rsidRPr="008B5400">
        <w:rPr>
          <w:rFonts w:ascii="Arial" w:eastAsia="Times New Roman" w:hAnsi="Arial" w:cs="Arial"/>
          <w:spacing w:val="-2"/>
        </w:rPr>
        <w:t>r</w:t>
      </w:r>
      <w:r w:rsidR="006F12A0" w:rsidRPr="008B5400">
        <w:rPr>
          <w:rFonts w:ascii="Arial" w:eastAsia="Times New Roman" w:hAnsi="Arial" w:cs="Arial"/>
        </w:rPr>
        <w:t>y cla</w:t>
      </w:r>
      <w:r w:rsidR="006F12A0" w:rsidRPr="008B5400">
        <w:rPr>
          <w:rFonts w:ascii="Arial" w:eastAsia="Times New Roman" w:hAnsi="Arial" w:cs="Arial"/>
          <w:spacing w:val="-1"/>
        </w:rPr>
        <w:t>ss</w:t>
      </w:r>
      <w:r w:rsidR="006F12A0" w:rsidRPr="008B5400">
        <w:rPr>
          <w:rFonts w:ascii="Arial" w:eastAsia="Times New Roman" w:hAnsi="Arial" w:cs="Arial"/>
        </w:rPr>
        <w:t>if</w:t>
      </w:r>
      <w:r w:rsidR="006F12A0" w:rsidRPr="008B5400">
        <w:rPr>
          <w:rFonts w:ascii="Arial" w:eastAsia="Times New Roman" w:hAnsi="Arial" w:cs="Arial"/>
          <w:spacing w:val="-1"/>
        </w:rPr>
        <w:t>i</w:t>
      </w:r>
      <w:r w:rsidR="006F12A0" w:rsidRPr="008B5400">
        <w:rPr>
          <w:rFonts w:ascii="Arial" w:eastAsia="Times New Roman" w:hAnsi="Arial" w:cs="Arial"/>
        </w:rPr>
        <w:t>ca</w:t>
      </w:r>
      <w:r w:rsidR="006F12A0" w:rsidRPr="008B5400">
        <w:rPr>
          <w:rFonts w:ascii="Arial" w:eastAsia="Times New Roman" w:hAnsi="Arial" w:cs="Arial"/>
          <w:spacing w:val="-1"/>
        </w:rPr>
        <w:t>t</w:t>
      </w:r>
      <w:r w:rsidR="006F12A0" w:rsidRPr="008B5400">
        <w:rPr>
          <w:rFonts w:ascii="Arial" w:eastAsia="Times New Roman" w:hAnsi="Arial" w:cs="Arial"/>
        </w:rPr>
        <w:t>ion)</w:t>
      </w:r>
      <w:r w:rsidR="000E570E" w:rsidRPr="008B5400">
        <w:rPr>
          <w:rFonts w:ascii="Arial" w:eastAsia="Times New Roman" w:hAnsi="Arial" w:cs="Arial"/>
        </w:rPr>
        <w:t>.</w:t>
      </w:r>
    </w:p>
    <w:p w14:paraId="09E139A6" w14:textId="77777777" w:rsidR="000756A3" w:rsidRPr="008B5400" w:rsidRDefault="000756A3" w:rsidP="009D7292">
      <w:pPr>
        <w:pStyle w:val="ListParagraph"/>
        <w:ind w:left="1440" w:firstLine="0"/>
        <w:rPr>
          <w:rFonts w:ascii="Arial" w:eastAsia="Times New Roman" w:hAnsi="Arial" w:cs="Arial"/>
        </w:rPr>
      </w:pPr>
    </w:p>
    <w:p w14:paraId="206D4FFA" w14:textId="77777777" w:rsidR="009D7292" w:rsidRPr="008B5400" w:rsidRDefault="003C6324" w:rsidP="001938E1">
      <w:pPr>
        <w:pStyle w:val="Heading2"/>
        <w:keepNext w:val="0"/>
        <w:keepLines w:val="0"/>
        <w:numPr>
          <w:ilvl w:val="0"/>
          <w:numId w:val="10"/>
        </w:numPr>
        <w:spacing w:before="0"/>
        <w:ind w:left="1440" w:hanging="720"/>
        <w:rPr>
          <w:rFonts w:cs="Arial"/>
          <w:b w:val="0"/>
        </w:rPr>
      </w:pPr>
      <w:bookmarkStart w:id="20" w:name="_Toc134630460"/>
      <w:r w:rsidRPr="008B5400">
        <w:rPr>
          <w:rStyle w:val="Heading2Char"/>
          <w:b/>
        </w:rPr>
        <w:t>Scope of Negotiations.</w:t>
      </w:r>
      <w:bookmarkEnd w:id="20"/>
      <w:r w:rsidRPr="008B5400">
        <w:rPr>
          <w:rFonts w:cs="Arial"/>
          <w:b w:val="0"/>
        </w:rPr>
        <w:t xml:space="preserve"> </w:t>
      </w:r>
    </w:p>
    <w:p w14:paraId="1CA1E5EA" w14:textId="77777777" w:rsidR="00A32D74" w:rsidRPr="008B5400" w:rsidRDefault="00A94F40" w:rsidP="001938E1">
      <w:pPr>
        <w:pStyle w:val="Heading3"/>
        <w:keepNext w:val="0"/>
        <w:keepLines w:val="0"/>
        <w:numPr>
          <w:ilvl w:val="0"/>
          <w:numId w:val="17"/>
        </w:numPr>
        <w:ind w:left="2160" w:hanging="720"/>
        <w:rPr>
          <w:vanish/>
          <w:specVanish/>
        </w:rPr>
      </w:pPr>
      <w:r w:rsidRPr="008B5400">
        <w:t>Ge</w:t>
      </w:r>
      <w:r w:rsidRPr="008B5400">
        <w:rPr>
          <w:rStyle w:val="Heading3Char"/>
          <w:b/>
        </w:rPr>
        <w:t>n</w:t>
      </w:r>
      <w:r w:rsidRPr="008B5400">
        <w:t xml:space="preserve">erally. </w:t>
      </w:r>
    </w:p>
    <w:p w14:paraId="09FE0F6A" w14:textId="468A61EE" w:rsidR="00E43F13" w:rsidRPr="008B5400" w:rsidRDefault="00D11849" w:rsidP="001938E1">
      <w:pPr>
        <w:pStyle w:val="ListParagraph"/>
        <w:ind w:left="2160" w:firstLine="0"/>
        <w:rPr>
          <w:rFonts w:ascii="Arial" w:hAnsi="Arial" w:cs="Arial"/>
        </w:rPr>
      </w:pPr>
      <w:r w:rsidRPr="008B5400">
        <w:rPr>
          <w:rFonts w:ascii="Arial" w:hAnsi="Arial" w:cs="Arial"/>
        </w:rPr>
        <w:t xml:space="preserve"> </w:t>
      </w:r>
      <w:r w:rsidR="000549BC" w:rsidRPr="008B5400">
        <w:rPr>
          <w:rFonts w:ascii="Arial" w:hAnsi="Arial" w:cs="Arial"/>
        </w:rPr>
        <w:t>Plea negotiations may include discussion of the possibility that in exchange for the defendant's guilty or no contest plea, the prosecutor will not charge, will dismiss, will move for the dismissal of other charges, or will recommend or not oppose a particular sentence.</w:t>
      </w:r>
      <w:r w:rsidR="000549BC" w:rsidRPr="008B5400">
        <w:rPr>
          <w:rFonts w:ascii="Arial" w:eastAsia="Times New Roman" w:hAnsi="Arial" w:cs="Arial"/>
          <w:i/>
          <w:spacing w:val="-1"/>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1</w:t>
      </w:r>
      <w:r w:rsidR="006F12A0" w:rsidRPr="008B5400">
        <w:rPr>
          <w:rFonts w:ascii="Arial" w:eastAsia="Times New Roman" w:hAnsi="Arial" w:cs="Arial"/>
        </w:rPr>
        <w:t>021(a)</w:t>
      </w:r>
      <w:r w:rsidR="000549BC" w:rsidRPr="008B5400">
        <w:rPr>
          <w:rFonts w:ascii="Arial" w:eastAsia="Times New Roman" w:hAnsi="Arial" w:cs="Arial"/>
        </w:rPr>
        <w:t>.</w:t>
      </w:r>
      <w:r w:rsidR="000549BC" w:rsidRPr="008B5400">
        <w:rPr>
          <w:rFonts w:ascii="Arial" w:hAnsi="Arial" w:cs="Arial"/>
        </w:rPr>
        <w:t xml:space="preserve"> Restitution or reparation may be part of the plea arrangement. </w:t>
      </w:r>
      <w:r w:rsidR="006F12A0" w:rsidRPr="008B5400">
        <w:rPr>
          <w:rFonts w:ascii="Arial" w:eastAsia="Times New Roman" w:hAnsi="Arial" w:cs="Arial"/>
        </w:rPr>
        <w:t>G.S. 15A-</w:t>
      </w:r>
      <w:r w:rsidR="006F12A0" w:rsidRPr="008B5400">
        <w:rPr>
          <w:rFonts w:ascii="Arial" w:eastAsia="Times New Roman" w:hAnsi="Arial" w:cs="Arial"/>
          <w:spacing w:val="-2"/>
        </w:rPr>
        <w:t>1</w:t>
      </w:r>
      <w:r w:rsidR="006F12A0" w:rsidRPr="008B5400">
        <w:rPr>
          <w:rFonts w:ascii="Arial" w:eastAsia="Times New Roman" w:hAnsi="Arial" w:cs="Arial"/>
        </w:rPr>
        <w:t>021(c)</w:t>
      </w:r>
      <w:r w:rsidR="000549BC" w:rsidRPr="008B5400">
        <w:rPr>
          <w:rFonts w:ascii="Arial" w:eastAsia="Times New Roman" w:hAnsi="Arial" w:cs="Arial"/>
        </w:rPr>
        <w:t>.</w:t>
      </w:r>
      <w:r w:rsidR="00863885">
        <w:rPr>
          <w:rFonts w:ascii="Arial" w:eastAsia="Times New Roman" w:hAnsi="Arial" w:cs="Arial"/>
        </w:rPr>
        <w:t xml:space="preserve"> </w:t>
      </w:r>
      <w:r w:rsidR="00863885">
        <w:rPr>
          <w:rFonts w:ascii="Arial" w:eastAsia="Times New Roman" w:hAnsi="Arial" w:cs="Arial"/>
          <w:i/>
          <w:iCs/>
        </w:rPr>
        <w:t xml:space="preserve">But see </w:t>
      </w:r>
      <w:r w:rsidR="00863885">
        <w:rPr>
          <w:rFonts w:ascii="Arial" w:eastAsia="Times New Roman" w:hAnsi="Arial" w:cs="Arial"/>
        </w:rPr>
        <w:t xml:space="preserve">State v. Murphy, 261 N.C. App. 78, 83-85 (2018) (trial court could not order defendant to pay restitution to </w:t>
      </w:r>
      <w:r w:rsidR="00A34195">
        <w:rPr>
          <w:rFonts w:ascii="Arial" w:eastAsia="Times New Roman" w:hAnsi="Arial" w:cs="Arial"/>
        </w:rPr>
        <w:t xml:space="preserve">four </w:t>
      </w:r>
      <w:r w:rsidR="00863885">
        <w:rPr>
          <w:rFonts w:ascii="Arial" w:eastAsia="Times New Roman" w:hAnsi="Arial" w:cs="Arial"/>
        </w:rPr>
        <w:t xml:space="preserve">alleged victims of </w:t>
      </w:r>
      <w:r w:rsidR="00A34195">
        <w:rPr>
          <w:rFonts w:ascii="Arial" w:eastAsia="Times New Roman" w:hAnsi="Arial" w:cs="Arial"/>
        </w:rPr>
        <w:t>defendant’s breaking and entering spree where the charges related to those victims were dismissed in exchange for defendant’s guilty pleas to offenses involving other victims; “[T]he restitution authorized under our General Statutes requires a direct nexus between a convicted offense and the loss being remedied.”</w:t>
      </w:r>
      <w:r w:rsidR="00863885">
        <w:rPr>
          <w:rFonts w:ascii="Arial" w:eastAsia="Times New Roman" w:hAnsi="Arial" w:cs="Arial"/>
        </w:rPr>
        <w:t>).</w:t>
      </w:r>
      <w:r w:rsidR="00E516C0" w:rsidRPr="008B5400">
        <w:rPr>
          <w:rFonts w:ascii="Arial" w:hAnsi="Arial" w:cs="Arial"/>
        </w:rPr>
        <w:t xml:space="preserve"> The prosecution may condition a plea offer on</w:t>
      </w:r>
      <w:r w:rsidR="00E43F13" w:rsidRPr="008B5400">
        <w:rPr>
          <w:rFonts w:ascii="Arial" w:hAnsi="Arial" w:cs="Arial"/>
        </w:rPr>
        <w:t xml:space="preserve"> the defendant providing information to the prosecution, </w:t>
      </w:r>
      <w:r w:rsidR="006F12A0" w:rsidRPr="008B5400">
        <w:rPr>
          <w:rFonts w:ascii="Arial" w:hAnsi="Arial" w:cs="Arial"/>
          <w:i/>
        </w:rPr>
        <w:t>Woodson</w:t>
      </w:r>
      <w:r w:rsidR="006F12A0" w:rsidRPr="008B5400">
        <w:rPr>
          <w:rFonts w:ascii="Arial" w:hAnsi="Arial" w:cs="Arial"/>
        </w:rPr>
        <w:t xml:space="preserve">, 287 N.C. at 593 (“state may contract with a criminal for his exemption from prosecution if he shall honestly and fairly make a full disclosure of the crime, whether the party testified against is convicted or not” (quotation omitted)), </w:t>
      </w:r>
      <w:proofErr w:type="spellStart"/>
      <w:r w:rsidR="006F12A0" w:rsidRPr="008B5400">
        <w:rPr>
          <w:rFonts w:ascii="Arial" w:hAnsi="Arial" w:cs="Arial"/>
          <w:i/>
        </w:rPr>
        <w:t>rev'd</w:t>
      </w:r>
      <w:proofErr w:type="spellEnd"/>
      <w:r w:rsidR="006F12A0" w:rsidRPr="008B5400">
        <w:rPr>
          <w:rFonts w:ascii="Arial" w:hAnsi="Arial" w:cs="Arial"/>
          <w:i/>
        </w:rPr>
        <w:t xml:space="preserve"> on other ground</w:t>
      </w:r>
      <w:r w:rsidR="006F12A0" w:rsidRPr="008B5400">
        <w:rPr>
          <w:rFonts w:ascii="Arial" w:hAnsi="Arial" w:cs="Arial"/>
        </w:rPr>
        <w:t>s, 428 U.S. 280 (1976)</w:t>
      </w:r>
      <w:r w:rsidR="00E43F13" w:rsidRPr="008B5400">
        <w:rPr>
          <w:rFonts w:ascii="Arial" w:hAnsi="Arial" w:cs="Arial"/>
        </w:rPr>
        <w:t>, or on</w:t>
      </w:r>
      <w:r w:rsidR="00E516C0" w:rsidRPr="008B5400">
        <w:rPr>
          <w:rFonts w:ascii="Arial" w:hAnsi="Arial" w:cs="Arial"/>
        </w:rPr>
        <w:t xml:space="preserve"> truthful testimony by the defendant in criminal proceedings</w:t>
      </w:r>
      <w:r w:rsidR="00E43F13" w:rsidRPr="008B5400">
        <w:rPr>
          <w:rFonts w:ascii="Arial" w:hAnsi="Arial" w:cs="Arial"/>
        </w:rPr>
        <w:t>.</w:t>
      </w:r>
      <w:r w:rsidR="00E516C0" w:rsidRPr="008B5400">
        <w:rPr>
          <w:rFonts w:ascii="Arial" w:hAnsi="Arial" w:cs="Arial"/>
        </w:rPr>
        <w:t xml:space="preserve"> </w:t>
      </w:r>
      <w:r w:rsidR="006F12A0" w:rsidRPr="008B5400">
        <w:rPr>
          <w:rFonts w:ascii="Arial" w:hAnsi="Arial" w:cs="Arial"/>
        </w:rPr>
        <w:t>G.S. 15A-1054(a)</w:t>
      </w:r>
      <w:r w:rsidR="00E43F13" w:rsidRPr="008B5400">
        <w:rPr>
          <w:rFonts w:ascii="Arial" w:hAnsi="Arial" w:cs="Arial"/>
        </w:rPr>
        <w:t>.</w:t>
      </w:r>
    </w:p>
    <w:p w14:paraId="72A1FAF8" w14:textId="1B722356" w:rsidR="006A2108" w:rsidRPr="00A26663" w:rsidRDefault="000549BC" w:rsidP="001938E1">
      <w:pPr>
        <w:pStyle w:val="ListParagraph"/>
        <w:ind w:left="2160" w:firstLine="720"/>
        <w:rPr>
          <w:rFonts w:ascii="Arial" w:hAnsi="Arial" w:cs="Arial"/>
          <w:b/>
        </w:rPr>
      </w:pPr>
      <w:r w:rsidRPr="008B5400">
        <w:rPr>
          <w:rFonts w:ascii="Arial" w:hAnsi="Arial" w:cs="Arial"/>
        </w:rPr>
        <w:t xml:space="preserve">It is not a violation of due process for a prosecutor to legitimately threaten a defendant during plea negotiations with institution of more </w:t>
      </w:r>
      <w:r w:rsidRPr="008B5400">
        <w:rPr>
          <w:rFonts w:ascii="Arial" w:hAnsi="Arial" w:cs="Arial"/>
        </w:rPr>
        <w:lastRenderedPageBreak/>
        <w:t xml:space="preserve">serious charges if the defendant does not plead guilty. </w:t>
      </w:r>
      <w:r w:rsidRPr="008B5400">
        <w:rPr>
          <w:rFonts w:ascii="Arial" w:eastAsia="Times New Roman" w:hAnsi="Arial" w:cs="Arial"/>
          <w:i/>
          <w:spacing w:val="-1"/>
        </w:rPr>
        <w:t>Se</w:t>
      </w:r>
      <w:r w:rsidRPr="008B5400">
        <w:rPr>
          <w:rFonts w:ascii="Arial" w:eastAsia="Times New Roman" w:hAnsi="Arial" w:cs="Arial"/>
          <w:i/>
        </w:rPr>
        <w:t xml:space="preserve">e </w:t>
      </w:r>
      <w:proofErr w:type="spellStart"/>
      <w:r w:rsidR="006F12A0" w:rsidRPr="008B5400">
        <w:rPr>
          <w:rFonts w:ascii="Arial" w:eastAsia="Times New Roman" w:hAnsi="Arial" w:cs="Arial"/>
          <w:i/>
          <w:spacing w:val="-1"/>
        </w:rPr>
        <w:t>Bord</w:t>
      </w:r>
      <w:r w:rsidR="006F12A0" w:rsidRPr="008B5400">
        <w:rPr>
          <w:rFonts w:ascii="Arial" w:eastAsia="Times New Roman" w:hAnsi="Arial" w:cs="Arial"/>
          <w:i/>
        </w:rPr>
        <w:t>en</w:t>
      </w:r>
      <w:r w:rsidR="006F12A0" w:rsidRPr="008B5400">
        <w:rPr>
          <w:rFonts w:ascii="Arial" w:eastAsia="Times New Roman" w:hAnsi="Arial" w:cs="Arial"/>
          <w:i/>
          <w:spacing w:val="-1"/>
        </w:rPr>
        <w:t>kirch</w:t>
      </w:r>
      <w:r w:rsidR="006F12A0" w:rsidRPr="008B5400">
        <w:rPr>
          <w:rFonts w:ascii="Arial" w:eastAsia="Times New Roman" w:hAnsi="Arial" w:cs="Arial"/>
          <w:i/>
          <w:spacing w:val="1"/>
        </w:rPr>
        <w:t>e</w:t>
      </w:r>
      <w:r w:rsidR="006F12A0" w:rsidRPr="008B5400">
        <w:rPr>
          <w:rFonts w:ascii="Arial" w:eastAsia="Times New Roman" w:hAnsi="Arial" w:cs="Arial"/>
          <w:i/>
          <w:spacing w:val="-1"/>
        </w:rPr>
        <w:t>r</w:t>
      </w:r>
      <w:proofErr w:type="spellEnd"/>
      <w:r w:rsidR="006F12A0" w:rsidRPr="008B5400">
        <w:rPr>
          <w:rFonts w:ascii="Arial" w:eastAsia="Times New Roman" w:hAnsi="Arial" w:cs="Arial"/>
        </w:rPr>
        <w:t>, 434</w:t>
      </w:r>
      <w:r w:rsidR="006F12A0" w:rsidRPr="008B5400">
        <w:rPr>
          <w:rFonts w:ascii="Arial" w:eastAsia="Times New Roman" w:hAnsi="Arial" w:cs="Arial"/>
          <w:spacing w:val="-1"/>
        </w:rPr>
        <w:t xml:space="preserve"> </w:t>
      </w:r>
      <w:r w:rsidR="006F12A0" w:rsidRPr="008B5400">
        <w:rPr>
          <w:rFonts w:ascii="Arial" w:eastAsia="Times New Roman" w:hAnsi="Arial" w:cs="Arial"/>
        </w:rPr>
        <w:t>U.S.</w:t>
      </w:r>
      <w:r w:rsidR="006F12A0" w:rsidRPr="008B5400">
        <w:rPr>
          <w:rFonts w:ascii="Arial" w:eastAsia="Times New Roman" w:hAnsi="Arial" w:cs="Arial"/>
          <w:spacing w:val="-1"/>
        </w:rPr>
        <w:t xml:space="preserve"> </w:t>
      </w:r>
      <w:r w:rsidR="006F12A0" w:rsidRPr="008B5400">
        <w:rPr>
          <w:rFonts w:ascii="Arial" w:eastAsia="Times New Roman" w:hAnsi="Arial" w:cs="Arial"/>
        </w:rPr>
        <w:t>at</w:t>
      </w:r>
      <w:r w:rsidR="006F12A0" w:rsidRPr="008B5400">
        <w:rPr>
          <w:rFonts w:ascii="Arial" w:eastAsia="Times New Roman" w:hAnsi="Arial" w:cs="Arial"/>
          <w:spacing w:val="-1"/>
        </w:rPr>
        <w:t xml:space="preserve"> </w:t>
      </w:r>
      <w:r w:rsidR="006F12A0" w:rsidRPr="008B5400">
        <w:rPr>
          <w:rFonts w:ascii="Arial" w:eastAsia="Times New Roman" w:hAnsi="Arial" w:cs="Arial"/>
        </w:rPr>
        <w:t>365</w:t>
      </w:r>
      <w:r w:rsidRPr="008B5400">
        <w:rPr>
          <w:rFonts w:ascii="Arial" w:eastAsia="Times New Roman" w:hAnsi="Arial" w:cs="Arial"/>
        </w:rPr>
        <w:t>.</w:t>
      </w:r>
      <w:r w:rsidRPr="008B5400">
        <w:rPr>
          <w:rFonts w:ascii="Arial" w:hAnsi="Arial" w:cs="Arial"/>
        </w:rPr>
        <w:t xml:space="preserve"> </w:t>
      </w:r>
      <w:r w:rsidR="00133B16" w:rsidRPr="008B5400">
        <w:rPr>
          <w:rFonts w:ascii="Arial" w:hAnsi="Arial" w:cs="Arial"/>
        </w:rPr>
        <w:t>And i</w:t>
      </w:r>
      <w:r w:rsidRPr="008B5400">
        <w:rPr>
          <w:rFonts w:ascii="Arial" w:hAnsi="Arial" w:cs="Arial"/>
        </w:rPr>
        <w:t xml:space="preserve">f the defendant declines to plead guilty, no constitutional violation occurs when the prosecutor carries out that threat. </w:t>
      </w:r>
      <w:r w:rsidRPr="008B5400">
        <w:rPr>
          <w:rFonts w:ascii="Arial" w:eastAsia="Times New Roman" w:hAnsi="Arial" w:cs="Arial"/>
          <w:i/>
          <w:spacing w:val="-2"/>
        </w:rPr>
        <w:t>S</w:t>
      </w:r>
      <w:r w:rsidRPr="008B5400">
        <w:rPr>
          <w:rFonts w:ascii="Arial" w:eastAsia="Times New Roman" w:hAnsi="Arial" w:cs="Arial"/>
          <w:i/>
        </w:rPr>
        <w:t xml:space="preserve">ee </w:t>
      </w:r>
      <w:r w:rsidR="006F12A0" w:rsidRPr="008B5400">
        <w:rPr>
          <w:rFonts w:ascii="Arial" w:eastAsia="Times New Roman" w:hAnsi="Arial" w:cs="Arial"/>
          <w:i/>
        </w:rPr>
        <w:t>id</w:t>
      </w:r>
      <w:r w:rsidR="00DA0CB6">
        <w:rPr>
          <w:rFonts w:ascii="Arial" w:eastAsia="Times New Roman" w:hAnsi="Arial" w:cs="Arial"/>
          <w:i/>
        </w:rPr>
        <w:t>.</w:t>
      </w:r>
      <w:r w:rsidR="006F12A0" w:rsidRPr="008B5400">
        <w:rPr>
          <w:rFonts w:ascii="Arial" w:eastAsia="Times New Roman" w:hAnsi="Arial" w:cs="Arial"/>
          <w:i/>
        </w:rPr>
        <w:t xml:space="preserve"> </w:t>
      </w:r>
      <w:r w:rsidR="006F12A0" w:rsidRPr="008B5400">
        <w:rPr>
          <w:rFonts w:ascii="Arial" w:eastAsia="Times New Roman" w:hAnsi="Arial" w:cs="Arial"/>
        </w:rPr>
        <w:t>at 360, 365 (</w:t>
      </w:r>
      <w:r w:rsidR="006F12A0" w:rsidRPr="008B5400">
        <w:rPr>
          <w:rFonts w:ascii="Arial" w:eastAsia="Times New Roman" w:hAnsi="Arial" w:cs="Arial"/>
          <w:spacing w:val="-2"/>
        </w:rPr>
        <w:t>d</w:t>
      </w:r>
      <w:r w:rsidR="006F12A0" w:rsidRPr="008B5400">
        <w:rPr>
          <w:rFonts w:ascii="Arial" w:eastAsia="Times New Roman" w:hAnsi="Arial" w:cs="Arial"/>
        </w:rPr>
        <w:t>isting</w:t>
      </w:r>
      <w:r w:rsidR="006F12A0" w:rsidRPr="008B5400">
        <w:rPr>
          <w:rFonts w:ascii="Arial" w:eastAsia="Times New Roman" w:hAnsi="Arial" w:cs="Arial"/>
          <w:spacing w:val="-2"/>
        </w:rPr>
        <w:t>u</w:t>
      </w:r>
      <w:r w:rsidR="006F12A0" w:rsidRPr="008B5400">
        <w:rPr>
          <w:rFonts w:ascii="Arial" w:eastAsia="Times New Roman" w:hAnsi="Arial" w:cs="Arial"/>
        </w:rPr>
        <w:t>ishing a case w</w:t>
      </w:r>
      <w:r w:rsidR="006F12A0" w:rsidRPr="008B5400">
        <w:rPr>
          <w:rFonts w:ascii="Arial" w:eastAsia="Times New Roman" w:hAnsi="Arial" w:cs="Arial"/>
          <w:spacing w:val="-2"/>
        </w:rPr>
        <w:t>h</w:t>
      </w:r>
      <w:r w:rsidR="006F12A0" w:rsidRPr="008B5400">
        <w:rPr>
          <w:rFonts w:ascii="Arial" w:eastAsia="Times New Roman" w:hAnsi="Arial" w:cs="Arial"/>
        </w:rPr>
        <w:t>ere</w:t>
      </w:r>
      <w:r w:rsidR="006F12A0" w:rsidRPr="008B5400">
        <w:rPr>
          <w:rFonts w:ascii="Arial" w:eastAsia="Times New Roman" w:hAnsi="Arial" w:cs="Arial"/>
          <w:spacing w:val="-1"/>
        </w:rPr>
        <w:t xml:space="preserve"> </w:t>
      </w:r>
      <w:r w:rsidR="006F12A0" w:rsidRPr="008B5400">
        <w:rPr>
          <w:rFonts w:ascii="Arial" w:eastAsia="Times New Roman" w:hAnsi="Arial" w:cs="Arial"/>
        </w:rPr>
        <w:t>the prosec</w:t>
      </w:r>
      <w:r w:rsidR="006F12A0" w:rsidRPr="008B5400">
        <w:rPr>
          <w:rFonts w:ascii="Arial" w:eastAsia="Times New Roman" w:hAnsi="Arial" w:cs="Arial"/>
          <w:spacing w:val="-2"/>
        </w:rPr>
        <w:t>u</w:t>
      </w:r>
      <w:r w:rsidR="006F12A0" w:rsidRPr="008B5400">
        <w:rPr>
          <w:rFonts w:ascii="Arial" w:eastAsia="Times New Roman" w:hAnsi="Arial" w:cs="Arial"/>
        </w:rPr>
        <w:t>tor without n</w:t>
      </w:r>
      <w:r w:rsidR="006F12A0" w:rsidRPr="008B5400">
        <w:rPr>
          <w:rFonts w:ascii="Arial" w:eastAsia="Times New Roman" w:hAnsi="Arial" w:cs="Arial"/>
          <w:spacing w:val="-2"/>
        </w:rPr>
        <w:t>o</w:t>
      </w:r>
      <w:r w:rsidR="006F12A0" w:rsidRPr="008B5400">
        <w:rPr>
          <w:rFonts w:ascii="Arial" w:eastAsia="Times New Roman" w:hAnsi="Arial" w:cs="Arial"/>
        </w:rPr>
        <w:t xml:space="preserve">tice </w:t>
      </w:r>
      <w:r w:rsidR="006F12A0" w:rsidRPr="008B5400">
        <w:rPr>
          <w:rFonts w:ascii="Arial" w:eastAsia="Times New Roman" w:hAnsi="Arial" w:cs="Arial"/>
          <w:spacing w:val="-2"/>
        </w:rPr>
        <w:t>b</w:t>
      </w:r>
      <w:r w:rsidR="006F12A0" w:rsidRPr="008B5400">
        <w:rPr>
          <w:rFonts w:ascii="Arial" w:eastAsia="Times New Roman" w:hAnsi="Arial" w:cs="Arial"/>
        </w:rPr>
        <w:t>rings more seri</w:t>
      </w:r>
      <w:r w:rsidR="006F12A0" w:rsidRPr="008B5400">
        <w:rPr>
          <w:rFonts w:ascii="Arial" w:eastAsia="Times New Roman" w:hAnsi="Arial" w:cs="Arial"/>
          <w:spacing w:val="-2"/>
        </w:rPr>
        <w:t>o</w:t>
      </w:r>
      <w:r w:rsidR="006F12A0" w:rsidRPr="008B5400">
        <w:rPr>
          <w:rFonts w:ascii="Arial" w:eastAsia="Times New Roman" w:hAnsi="Arial" w:cs="Arial"/>
          <w:spacing w:val="-1"/>
        </w:rPr>
        <w:t>u</w:t>
      </w:r>
      <w:r w:rsidR="006F12A0" w:rsidRPr="008B5400">
        <w:rPr>
          <w:rFonts w:ascii="Arial" w:eastAsia="Times New Roman" w:hAnsi="Arial" w:cs="Arial"/>
        </w:rPr>
        <w:t>s charges</w:t>
      </w:r>
      <w:r w:rsidR="006F12A0" w:rsidRPr="008B5400">
        <w:rPr>
          <w:rFonts w:ascii="Arial" w:eastAsia="Times New Roman" w:hAnsi="Arial" w:cs="Arial"/>
          <w:spacing w:val="-2"/>
        </w:rPr>
        <w:t xml:space="preserve"> </w:t>
      </w:r>
      <w:r w:rsidR="006F12A0" w:rsidRPr="008B5400">
        <w:rPr>
          <w:rFonts w:ascii="Arial" w:eastAsia="Times New Roman" w:hAnsi="Arial" w:cs="Arial"/>
        </w:rPr>
        <w:t>after</w:t>
      </w:r>
      <w:r w:rsidR="006F12A0" w:rsidRPr="008B5400">
        <w:rPr>
          <w:rFonts w:ascii="Arial" w:eastAsia="Times New Roman" w:hAnsi="Arial" w:cs="Arial"/>
          <w:spacing w:val="-1"/>
        </w:rPr>
        <w:t xml:space="preserve"> </w:t>
      </w:r>
      <w:r w:rsidR="006F12A0" w:rsidRPr="008B5400">
        <w:rPr>
          <w:rFonts w:ascii="Arial" w:eastAsia="Times New Roman" w:hAnsi="Arial" w:cs="Arial"/>
        </w:rPr>
        <w:t>the defenda</w:t>
      </w:r>
      <w:r w:rsidR="006F12A0" w:rsidRPr="008B5400">
        <w:rPr>
          <w:rFonts w:ascii="Arial" w:eastAsia="Times New Roman" w:hAnsi="Arial" w:cs="Arial"/>
          <w:spacing w:val="-2"/>
        </w:rPr>
        <w:t>n</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insists</w:t>
      </w:r>
      <w:r w:rsidR="006F12A0" w:rsidRPr="008B5400">
        <w:rPr>
          <w:rFonts w:ascii="Arial" w:eastAsia="Times New Roman" w:hAnsi="Arial" w:cs="Arial"/>
          <w:spacing w:val="-2"/>
        </w:rPr>
        <w:t xml:space="preserve"> </w:t>
      </w:r>
      <w:r w:rsidR="006F12A0" w:rsidRPr="008B5400">
        <w:rPr>
          <w:rFonts w:ascii="Arial" w:eastAsia="Times New Roman" w:hAnsi="Arial" w:cs="Arial"/>
        </w:rPr>
        <w:t>on plea</w:t>
      </w:r>
      <w:r w:rsidR="006F12A0" w:rsidRPr="008B5400">
        <w:rPr>
          <w:rFonts w:ascii="Arial" w:eastAsia="Times New Roman" w:hAnsi="Arial" w:cs="Arial"/>
          <w:spacing w:val="-2"/>
        </w:rPr>
        <w:t>d</w:t>
      </w:r>
      <w:r w:rsidR="006F12A0" w:rsidRPr="008B5400">
        <w:rPr>
          <w:rFonts w:ascii="Arial" w:eastAsia="Times New Roman" w:hAnsi="Arial" w:cs="Arial"/>
        </w:rPr>
        <w:t>ing not</w:t>
      </w:r>
      <w:r w:rsidR="006F12A0" w:rsidRPr="008B5400">
        <w:rPr>
          <w:rFonts w:ascii="Arial" w:eastAsia="Times New Roman" w:hAnsi="Arial" w:cs="Arial"/>
          <w:spacing w:val="-1"/>
        </w:rPr>
        <w:t xml:space="preserve"> </w:t>
      </w:r>
      <w:r w:rsidR="006F12A0" w:rsidRPr="008B5400">
        <w:rPr>
          <w:rFonts w:ascii="Arial" w:eastAsia="Times New Roman" w:hAnsi="Arial" w:cs="Arial"/>
        </w:rPr>
        <w:t>guilt</w:t>
      </w:r>
      <w:r w:rsidR="006F12A0" w:rsidRPr="008B5400">
        <w:rPr>
          <w:rFonts w:ascii="Arial" w:eastAsia="Times New Roman" w:hAnsi="Arial" w:cs="Arial"/>
          <w:spacing w:val="1"/>
        </w:rPr>
        <w:t>y</w:t>
      </w:r>
      <w:r w:rsidR="006F12A0" w:rsidRPr="008B5400">
        <w:rPr>
          <w:rFonts w:ascii="Arial" w:eastAsia="Times New Roman" w:hAnsi="Arial" w:cs="Arial"/>
        </w:rPr>
        <w:t>)</w:t>
      </w:r>
      <w:r w:rsidRPr="008B5400">
        <w:rPr>
          <w:rFonts w:ascii="Arial" w:eastAsia="Times New Roman" w:hAnsi="Arial" w:cs="Arial"/>
        </w:rPr>
        <w:t>;</w:t>
      </w:r>
      <w:r w:rsidRPr="008B5400">
        <w:rPr>
          <w:rFonts w:ascii="Arial" w:eastAsia="Times New Roman" w:hAnsi="Arial" w:cs="Arial"/>
          <w:spacing w:val="-1"/>
        </w:rPr>
        <w:t xml:space="preserve"> </w:t>
      </w:r>
      <w:r w:rsidRPr="008B5400">
        <w:rPr>
          <w:rFonts w:ascii="Arial" w:eastAsia="Times New Roman" w:hAnsi="Arial" w:cs="Arial"/>
          <w:i/>
          <w:spacing w:val="-1"/>
        </w:rPr>
        <w:t>s</w:t>
      </w:r>
      <w:r w:rsidRPr="008B5400">
        <w:rPr>
          <w:rFonts w:ascii="Arial" w:eastAsia="Times New Roman" w:hAnsi="Arial" w:cs="Arial"/>
          <w:i/>
        </w:rPr>
        <w:t xml:space="preserve">ee </w:t>
      </w:r>
      <w:r w:rsidRPr="008B5400">
        <w:rPr>
          <w:rFonts w:ascii="Arial" w:eastAsia="Times New Roman" w:hAnsi="Arial" w:cs="Arial"/>
          <w:i/>
          <w:spacing w:val="-1"/>
        </w:rPr>
        <w:t>als</w:t>
      </w:r>
      <w:r w:rsidRPr="008B5400">
        <w:rPr>
          <w:rFonts w:ascii="Arial" w:eastAsia="Times New Roman" w:hAnsi="Arial" w:cs="Arial"/>
          <w:i/>
        </w:rPr>
        <w:t>o</w:t>
      </w:r>
      <w:r w:rsidRPr="008B5400">
        <w:rPr>
          <w:rFonts w:ascii="Arial" w:eastAsia="Times New Roman" w:hAnsi="Arial" w:cs="Arial"/>
          <w:i/>
          <w:spacing w:val="-1"/>
        </w:rPr>
        <w:t xml:space="preserve"> </w:t>
      </w:r>
      <w:r w:rsidR="006F12A0" w:rsidRPr="008B5400">
        <w:rPr>
          <w:rFonts w:ascii="Arial" w:eastAsia="Times New Roman" w:hAnsi="Arial" w:cs="Arial"/>
        </w:rPr>
        <w:t xml:space="preserve">United States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Good</w:t>
      </w:r>
      <w:r w:rsidR="006F12A0" w:rsidRPr="008B5400">
        <w:rPr>
          <w:rFonts w:ascii="Arial" w:eastAsia="Times New Roman" w:hAnsi="Arial" w:cs="Arial"/>
          <w:spacing w:val="-2"/>
        </w:rPr>
        <w:t>w</w:t>
      </w:r>
      <w:r w:rsidR="006F12A0" w:rsidRPr="008B5400">
        <w:rPr>
          <w:rFonts w:ascii="Arial" w:eastAsia="Times New Roman" w:hAnsi="Arial" w:cs="Arial"/>
        </w:rPr>
        <w:t>in, 457</w:t>
      </w:r>
      <w:r w:rsidR="006F12A0" w:rsidRPr="008B5400">
        <w:rPr>
          <w:rFonts w:ascii="Arial" w:eastAsia="Times New Roman" w:hAnsi="Arial" w:cs="Arial"/>
          <w:spacing w:val="-1"/>
        </w:rPr>
        <w:t xml:space="preserve"> </w:t>
      </w:r>
      <w:r w:rsidR="006F12A0" w:rsidRPr="008B5400">
        <w:rPr>
          <w:rFonts w:ascii="Arial" w:eastAsia="Times New Roman" w:hAnsi="Arial" w:cs="Arial"/>
        </w:rPr>
        <w:t>U.S. 368, 380-84 (1982) (presumption of</w:t>
      </w:r>
      <w:r w:rsidR="006F12A0" w:rsidRPr="008B5400">
        <w:rPr>
          <w:rFonts w:ascii="Arial" w:eastAsia="Times New Roman" w:hAnsi="Arial" w:cs="Arial"/>
          <w:spacing w:val="-1"/>
        </w:rPr>
        <w:t xml:space="preserve"> </w:t>
      </w:r>
      <w:r w:rsidR="006F12A0" w:rsidRPr="008B5400">
        <w:rPr>
          <w:rFonts w:ascii="Arial" w:eastAsia="Times New Roman" w:hAnsi="Arial" w:cs="Arial"/>
        </w:rPr>
        <w:t>vindictive</w:t>
      </w:r>
      <w:r w:rsidR="006F12A0" w:rsidRPr="008B5400">
        <w:rPr>
          <w:rFonts w:ascii="Arial" w:eastAsia="Times New Roman" w:hAnsi="Arial" w:cs="Arial"/>
          <w:spacing w:val="-2"/>
        </w:rPr>
        <w:t>n</w:t>
      </w:r>
      <w:r w:rsidR="006F12A0" w:rsidRPr="008B5400">
        <w:rPr>
          <w:rFonts w:ascii="Arial" w:eastAsia="Times New Roman" w:hAnsi="Arial" w:cs="Arial"/>
        </w:rPr>
        <w:t>ess d</w:t>
      </w:r>
      <w:r w:rsidR="006F12A0" w:rsidRPr="008B5400">
        <w:rPr>
          <w:rFonts w:ascii="Arial" w:eastAsia="Times New Roman" w:hAnsi="Arial" w:cs="Arial"/>
          <w:spacing w:val="-1"/>
        </w:rPr>
        <w:t>i</w:t>
      </w:r>
      <w:r w:rsidR="006F12A0" w:rsidRPr="008B5400">
        <w:rPr>
          <w:rFonts w:ascii="Arial" w:eastAsia="Times New Roman" w:hAnsi="Arial" w:cs="Arial"/>
        </w:rPr>
        <w:t>d not</w:t>
      </w:r>
      <w:r w:rsidR="006F12A0" w:rsidRPr="008B5400">
        <w:rPr>
          <w:rFonts w:ascii="Arial" w:eastAsia="Times New Roman" w:hAnsi="Arial" w:cs="Arial"/>
          <w:spacing w:val="-1"/>
        </w:rPr>
        <w:t xml:space="preserve"> </w:t>
      </w:r>
      <w:r w:rsidR="006F12A0" w:rsidRPr="008B5400">
        <w:rPr>
          <w:rFonts w:ascii="Arial" w:eastAsia="Times New Roman" w:hAnsi="Arial" w:cs="Arial"/>
        </w:rPr>
        <w:t>appl</w:t>
      </w:r>
      <w:r w:rsidR="006F12A0" w:rsidRPr="008B5400">
        <w:rPr>
          <w:rFonts w:ascii="Arial" w:eastAsia="Times New Roman" w:hAnsi="Arial" w:cs="Arial"/>
          <w:spacing w:val="1"/>
        </w:rPr>
        <w:t>y</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2"/>
        </w:rPr>
        <w:t>f</w:t>
      </w:r>
      <w:r w:rsidR="006F12A0" w:rsidRPr="008B5400">
        <w:rPr>
          <w:rFonts w:ascii="Arial" w:eastAsia="Times New Roman" w:hAnsi="Arial" w:cs="Arial"/>
        </w:rPr>
        <w:t>ter defen</w:t>
      </w:r>
      <w:r w:rsidR="006F12A0" w:rsidRPr="008B5400">
        <w:rPr>
          <w:rFonts w:ascii="Arial" w:eastAsia="Times New Roman" w:hAnsi="Arial" w:cs="Arial"/>
          <w:spacing w:val="-2"/>
        </w:rPr>
        <w:t>d</w:t>
      </w:r>
      <w:r w:rsidR="006F12A0" w:rsidRPr="008B5400">
        <w:rPr>
          <w:rFonts w:ascii="Arial" w:eastAsia="Times New Roman" w:hAnsi="Arial" w:cs="Arial"/>
        </w:rPr>
        <w:t>ant requested</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ju</w:t>
      </w:r>
      <w:r w:rsidR="006F12A0" w:rsidRPr="008B5400">
        <w:rPr>
          <w:rFonts w:ascii="Arial" w:eastAsia="Times New Roman" w:hAnsi="Arial" w:cs="Arial"/>
          <w:spacing w:val="-2"/>
        </w:rPr>
        <w:t>r</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trial</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on </w:t>
      </w:r>
      <w:r w:rsidR="006F12A0" w:rsidRPr="008B5400">
        <w:rPr>
          <w:rFonts w:ascii="Arial" w:eastAsia="Times New Roman" w:hAnsi="Arial" w:cs="Arial"/>
          <w:spacing w:val="-1"/>
        </w:rPr>
        <w:t>misdemeano</w:t>
      </w:r>
      <w:r w:rsidR="006F12A0" w:rsidRPr="008B5400">
        <w:rPr>
          <w:rFonts w:ascii="Arial" w:eastAsia="Times New Roman" w:hAnsi="Arial" w:cs="Arial"/>
        </w:rPr>
        <w:t xml:space="preserve">r </w:t>
      </w:r>
      <w:r w:rsidR="006F12A0" w:rsidRPr="008B5400">
        <w:rPr>
          <w:rFonts w:ascii="Arial" w:eastAsia="Times New Roman" w:hAnsi="Arial" w:cs="Arial"/>
          <w:spacing w:val="-1"/>
        </w:rPr>
        <w:t>c</w:t>
      </w:r>
      <w:r w:rsidR="006F12A0" w:rsidRPr="008B5400">
        <w:rPr>
          <w:rFonts w:ascii="Arial" w:eastAsia="Times New Roman" w:hAnsi="Arial" w:cs="Arial"/>
          <w:spacing w:val="-2"/>
        </w:rPr>
        <w:t>h</w:t>
      </w:r>
      <w:r w:rsidR="006F12A0" w:rsidRPr="008B5400">
        <w:rPr>
          <w:rFonts w:ascii="Arial" w:eastAsia="Times New Roman" w:hAnsi="Arial" w:cs="Arial"/>
          <w:spacing w:val="-1"/>
        </w:rPr>
        <w:t>arges</w:t>
      </w:r>
      <w:r w:rsidR="006F12A0" w:rsidRPr="008B5400">
        <w:rPr>
          <w:rFonts w:ascii="Arial" w:eastAsia="Times New Roman" w:hAnsi="Arial" w:cs="Arial"/>
        </w:rPr>
        <w:t xml:space="preserve">, </w:t>
      </w:r>
      <w:r w:rsidR="006F12A0" w:rsidRPr="008B5400">
        <w:rPr>
          <w:rFonts w:ascii="Arial" w:eastAsia="Times New Roman" w:hAnsi="Arial" w:cs="Arial"/>
          <w:spacing w:val="-1"/>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was </w:t>
      </w:r>
      <w:r w:rsidR="006F12A0" w:rsidRPr="008B5400">
        <w:rPr>
          <w:rFonts w:ascii="Arial" w:eastAsia="Times New Roman" w:hAnsi="Arial" w:cs="Arial"/>
        </w:rPr>
        <w:t>indic</w:t>
      </w:r>
      <w:r w:rsidR="006F12A0" w:rsidRPr="008B5400">
        <w:rPr>
          <w:rFonts w:ascii="Arial" w:eastAsia="Times New Roman" w:hAnsi="Arial" w:cs="Arial"/>
          <w:spacing w:val="-1"/>
        </w:rPr>
        <w:t>t</w:t>
      </w:r>
      <w:r w:rsidR="006F12A0" w:rsidRPr="008B5400">
        <w:rPr>
          <w:rFonts w:ascii="Arial" w:eastAsia="Times New Roman" w:hAnsi="Arial" w:cs="Arial"/>
        </w:rPr>
        <w:t>ed for</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f</w:t>
      </w:r>
      <w:r w:rsidR="006F12A0" w:rsidRPr="008B5400">
        <w:rPr>
          <w:rFonts w:ascii="Arial" w:eastAsia="Times New Roman" w:hAnsi="Arial" w:cs="Arial"/>
          <w:spacing w:val="-1"/>
        </w:rPr>
        <w:t>el</w:t>
      </w:r>
      <w:r w:rsidR="006F12A0" w:rsidRPr="008B5400">
        <w:rPr>
          <w:rFonts w:ascii="Arial" w:eastAsia="Times New Roman" w:hAnsi="Arial" w:cs="Arial"/>
        </w:rPr>
        <w:t>o</w:t>
      </w:r>
      <w:r w:rsidR="006F12A0" w:rsidRPr="008B5400">
        <w:rPr>
          <w:rFonts w:ascii="Arial" w:eastAsia="Times New Roman" w:hAnsi="Arial" w:cs="Arial"/>
          <w:spacing w:val="-2"/>
        </w:rPr>
        <w:t>n</w:t>
      </w:r>
      <w:r w:rsidR="006F12A0" w:rsidRPr="008B5400">
        <w:rPr>
          <w:rFonts w:ascii="Arial" w:eastAsia="Times New Roman" w:hAnsi="Arial" w:cs="Arial"/>
          <w:spacing w:val="2"/>
        </w:rPr>
        <w:t>y</w:t>
      </w:r>
      <w:r w:rsidR="006F12A0" w:rsidRPr="008B5400">
        <w:rPr>
          <w:rFonts w:ascii="Arial" w:eastAsia="Times New Roman" w:hAnsi="Arial" w:cs="Arial"/>
          <w:spacing w:val="-2"/>
        </w:rPr>
        <w:t>)</w:t>
      </w:r>
      <w:r w:rsidRPr="008B5400">
        <w:rPr>
          <w:rFonts w:ascii="Arial" w:eastAsia="Times New Roman" w:hAnsi="Arial" w:cs="Arial"/>
        </w:rPr>
        <w:t>.</w:t>
      </w:r>
      <w:r w:rsidRPr="008B5400">
        <w:rPr>
          <w:rFonts w:ascii="Arial" w:hAnsi="Arial" w:cs="Arial"/>
        </w:rPr>
        <w:t xml:space="preserve"> </w:t>
      </w:r>
      <w:r w:rsidR="00A26663">
        <w:rPr>
          <w:rFonts w:ascii="Arial" w:hAnsi="Arial" w:cs="Arial"/>
        </w:rPr>
        <w:t xml:space="preserve">As the Court explained in </w:t>
      </w:r>
      <w:r w:rsidR="00A26663">
        <w:rPr>
          <w:rFonts w:ascii="Arial" w:hAnsi="Arial" w:cs="Arial"/>
          <w:i/>
          <w:iCs/>
        </w:rPr>
        <w:t>Goodwin</w:t>
      </w:r>
      <w:r w:rsidR="00A26663">
        <w:rPr>
          <w:rFonts w:ascii="Arial" w:hAnsi="Arial" w:cs="Arial"/>
        </w:rPr>
        <w:t>, “</w:t>
      </w:r>
      <w:r w:rsidR="00A26663">
        <w:rPr>
          <w:rFonts w:ascii="Arial" w:eastAsia="Times New Roman" w:hAnsi="Arial" w:cs="Arial"/>
          <w:spacing w:val="2"/>
        </w:rPr>
        <w:t>[a]n initial indictment—from which the prosecutor embarks on a course of plea negotiation—does not necessarily define the extent of the legitimate interest in prosecution.” 457 U.S. at 380.</w:t>
      </w:r>
    </w:p>
    <w:p w14:paraId="4B25F567" w14:textId="4F9DF31D" w:rsidR="00A32D74" w:rsidRPr="008B5400" w:rsidRDefault="006A2108" w:rsidP="001938E1">
      <w:pPr>
        <w:pStyle w:val="Heading3"/>
        <w:keepNext w:val="0"/>
        <w:keepLines w:val="0"/>
        <w:numPr>
          <w:ilvl w:val="0"/>
          <w:numId w:val="17"/>
        </w:numPr>
        <w:ind w:left="2160" w:hanging="720"/>
        <w:rPr>
          <w:vanish/>
          <w:specVanish/>
        </w:rPr>
      </w:pPr>
      <w:r w:rsidRPr="008B5400">
        <w:t xml:space="preserve">Leniency for Third Parties. </w:t>
      </w:r>
    </w:p>
    <w:p w14:paraId="0A444D42" w14:textId="4FF6DD68" w:rsidR="00A54219" w:rsidRPr="008B5400" w:rsidRDefault="00D11849" w:rsidP="001938E1">
      <w:pPr>
        <w:pStyle w:val="ListParagraph"/>
        <w:ind w:left="2160" w:firstLine="0"/>
        <w:rPr>
          <w:rFonts w:ascii="Arial" w:hAnsi="Arial" w:cs="Arial"/>
          <w:b/>
        </w:rPr>
      </w:pPr>
      <w:r w:rsidRPr="008B5400">
        <w:rPr>
          <w:rFonts w:ascii="Arial" w:hAnsi="Arial" w:cs="Arial"/>
        </w:rPr>
        <w:t xml:space="preserve"> </w:t>
      </w:r>
      <w:r w:rsidR="000549BC" w:rsidRPr="008B5400">
        <w:rPr>
          <w:rFonts w:ascii="Arial" w:hAnsi="Arial" w:cs="Arial"/>
        </w:rPr>
        <w:t>Although a prosecutor’s offer of leniency to a person other than the defendant has withstood a due process challenge in North Carolina,</w:t>
      </w:r>
      <w:r w:rsidR="005B33CF">
        <w:rPr>
          <w:rFonts w:ascii="Arial" w:hAnsi="Arial" w:cs="Arial"/>
        </w:rPr>
        <w:t xml:space="preserve"> </w:t>
      </w:r>
      <w:r w:rsidR="005B33CF" w:rsidRPr="008B5400">
        <w:rPr>
          <w:rFonts w:ascii="Arial" w:hAnsi="Arial" w:cs="Arial"/>
          <w:i/>
        </w:rPr>
        <w:t>s</w:t>
      </w:r>
      <w:r w:rsidR="005B33CF" w:rsidRPr="008B5400">
        <w:rPr>
          <w:rFonts w:ascii="Arial" w:eastAsia="Times New Roman" w:hAnsi="Arial" w:cs="Arial"/>
          <w:i/>
        </w:rPr>
        <w:t>ee</w:t>
      </w:r>
      <w:r w:rsidR="005B33CF" w:rsidRPr="008B5400">
        <w:rPr>
          <w:rFonts w:ascii="Arial" w:eastAsia="Times New Roman" w:hAnsi="Arial" w:cs="Arial"/>
          <w:i/>
          <w:spacing w:val="1"/>
        </w:rPr>
        <w:t xml:space="preserve"> </w:t>
      </w:r>
      <w:r w:rsidR="005B33CF" w:rsidRPr="004B4A8A">
        <w:rPr>
          <w:rFonts w:ascii="Arial" w:eastAsia="Times New Roman" w:hAnsi="Arial" w:cs="Arial"/>
          <w:iCs/>
          <w:spacing w:val="-1"/>
        </w:rPr>
        <w:t>Stat</w:t>
      </w:r>
      <w:r w:rsidR="005B33CF" w:rsidRPr="004B4A8A">
        <w:rPr>
          <w:rFonts w:ascii="Arial" w:eastAsia="Times New Roman" w:hAnsi="Arial" w:cs="Arial"/>
          <w:iCs/>
        </w:rPr>
        <w:t xml:space="preserve">e </w:t>
      </w:r>
      <w:r w:rsidR="005B33CF" w:rsidRPr="004B4A8A">
        <w:rPr>
          <w:rFonts w:ascii="Arial" w:eastAsia="Times New Roman" w:hAnsi="Arial" w:cs="Arial"/>
          <w:iCs/>
          <w:spacing w:val="-1"/>
        </w:rPr>
        <w:t>v</w:t>
      </w:r>
      <w:r w:rsidR="005B33CF" w:rsidRPr="004B4A8A">
        <w:rPr>
          <w:rFonts w:ascii="Arial" w:eastAsia="Times New Roman" w:hAnsi="Arial" w:cs="Arial"/>
          <w:iCs/>
        </w:rPr>
        <w:t xml:space="preserve">. </w:t>
      </w:r>
      <w:proofErr w:type="spellStart"/>
      <w:r w:rsidR="005B33CF" w:rsidRPr="004B4A8A">
        <w:rPr>
          <w:rFonts w:ascii="Arial" w:eastAsia="Times New Roman" w:hAnsi="Arial" w:cs="Arial"/>
          <w:iCs/>
          <w:spacing w:val="-1"/>
        </w:rPr>
        <w:t>S</w:t>
      </w:r>
      <w:r w:rsidR="005B33CF" w:rsidRPr="004B4A8A">
        <w:rPr>
          <w:rFonts w:ascii="Arial" w:eastAsia="Times New Roman" w:hAnsi="Arial" w:cs="Arial"/>
          <w:iCs/>
          <w:spacing w:val="-2"/>
        </w:rPr>
        <w:t>u</w:t>
      </w:r>
      <w:r w:rsidR="005B33CF" w:rsidRPr="004B4A8A">
        <w:rPr>
          <w:rFonts w:ascii="Arial" w:eastAsia="Times New Roman" w:hAnsi="Arial" w:cs="Arial"/>
          <w:iCs/>
          <w:spacing w:val="-1"/>
        </w:rPr>
        <w:t>mmerford</w:t>
      </w:r>
      <w:proofErr w:type="spellEnd"/>
      <w:r w:rsidR="005B33CF" w:rsidRPr="008B5400">
        <w:rPr>
          <w:rFonts w:ascii="Arial" w:eastAsia="Times New Roman" w:hAnsi="Arial" w:cs="Arial"/>
        </w:rPr>
        <w:t xml:space="preserve">, </w:t>
      </w:r>
      <w:r w:rsidR="005B33CF" w:rsidRPr="008B5400">
        <w:rPr>
          <w:rFonts w:ascii="Arial" w:eastAsia="Times New Roman" w:hAnsi="Arial" w:cs="Arial"/>
          <w:spacing w:val="-1"/>
        </w:rPr>
        <w:t>6</w:t>
      </w:r>
      <w:r w:rsidR="005B33CF" w:rsidRPr="008B5400">
        <w:rPr>
          <w:rFonts w:ascii="Arial" w:eastAsia="Times New Roman" w:hAnsi="Arial" w:cs="Arial"/>
        </w:rPr>
        <w:t xml:space="preserve">5 </w:t>
      </w:r>
      <w:r w:rsidR="005B33CF" w:rsidRPr="008B5400">
        <w:rPr>
          <w:rFonts w:ascii="Arial" w:eastAsia="Times New Roman" w:hAnsi="Arial" w:cs="Arial"/>
          <w:spacing w:val="-1"/>
        </w:rPr>
        <w:t>N.C</w:t>
      </w:r>
      <w:r w:rsidR="005B33CF" w:rsidRPr="008B5400">
        <w:rPr>
          <w:rFonts w:ascii="Arial" w:eastAsia="Times New Roman" w:hAnsi="Arial" w:cs="Arial"/>
        </w:rPr>
        <w:t xml:space="preserve">. </w:t>
      </w:r>
      <w:r w:rsidR="005B33CF" w:rsidRPr="008B5400">
        <w:rPr>
          <w:rFonts w:ascii="Arial" w:eastAsia="Times New Roman" w:hAnsi="Arial" w:cs="Arial"/>
          <w:spacing w:val="-1"/>
        </w:rPr>
        <w:t>App</w:t>
      </w:r>
      <w:r w:rsidR="005B33CF" w:rsidRPr="008B5400">
        <w:rPr>
          <w:rFonts w:ascii="Arial" w:eastAsia="Times New Roman" w:hAnsi="Arial" w:cs="Arial"/>
        </w:rPr>
        <w:t xml:space="preserve">. </w:t>
      </w:r>
      <w:r w:rsidR="005B33CF" w:rsidRPr="008B5400">
        <w:rPr>
          <w:rFonts w:ascii="Arial" w:eastAsia="Times New Roman" w:hAnsi="Arial" w:cs="Arial"/>
          <w:spacing w:val="-1"/>
        </w:rPr>
        <w:t>519</w:t>
      </w:r>
      <w:r w:rsidR="005B33CF" w:rsidRPr="008B5400">
        <w:rPr>
          <w:rFonts w:ascii="Arial" w:eastAsia="Times New Roman" w:hAnsi="Arial" w:cs="Arial"/>
        </w:rPr>
        <w:t xml:space="preserve">, </w:t>
      </w:r>
      <w:r w:rsidR="005B33CF" w:rsidRPr="008B5400">
        <w:rPr>
          <w:rFonts w:ascii="Arial" w:eastAsia="Times New Roman" w:hAnsi="Arial" w:cs="Arial"/>
          <w:spacing w:val="-1"/>
        </w:rPr>
        <w:t>5</w:t>
      </w:r>
      <w:r w:rsidR="005B33CF" w:rsidRPr="008B5400">
        <w:rPr>
          <w:rFonts w:ascii="Arial" w:eastAsia="Times New Roman" w:hAnsi="Arial" w:cs="Arial"/>
          <w:spacing w:val="-2"/>
        </w:rPr>
        <w:t>2</w:t>
      </w:r>
      <w:r w:rsidR="005B33CF" w:rsidRPr="008B5400">
        <w:rPr>
          <w:rFonts w:ascii="Arial" w:eastAsia="Times New Roman" w:hAnsi="Arial" w:cs="Arial"/>
          <w:spacing w:val="-1"/>
        </w:rPr>
        <w:t xml:space="preserve">1-22 </w:t>
      </w:r>
      <w:r w:rsidR="005B33CF" w:rsidRPr="008B5400">
        <w:rPr>
          <w:rFonts w:ascii="Arial" w:eastAsia="Times New Roman" w:hAnsi="Arial" w:cs="Arial"/>
        </w:rPr>
        <w:t>(1983) (prosec</w:t>
      </w:r>
      <w:r w:rsidR="005B33CF" w:rsidRPr="008B5400">
        <w:rPr>
          <w:rFonts w:ascii="Arial" w:eastAsia="Times New Roman" w:hAnsi="Arial" w:cs="Arial"/>
          <w:spacing w:val="-2"/>
        </w:rPr>
        <w:t>u</w:t>
      </w:r>
      <w:r w:rsidR="005B33CF" w:rsidRPr="008B5400">
        <w:rPr>
          <w:rFonts w:ascii="Arial" w:eastAsia="Times New Roman" w:hAnsi="Arial" w:cs="Arial"/>
        </w:rPr>
        <w:t>tor offe</w:t>
      </w:r>
      <w:r w:rsidR="005B33CF" w:rsidRPr="008B5400">
        <w:rPr>
          <w:rFonts w:ascii="Arial" w:eastAsia="Times New Roman" w:hAnsi="Arial" w:cs="Arial"/>
          <w:spacing w:val="-2"/>
        </w:rPr>
        <w:t>r</w:t>
      </w:r>
      <w:r w:rsidR="005B33CF" w:rsidRPr="008B5400">
        <w:rPr>
          <w:rFonts w:ascii="Arial" w:eastAsia="Times New Roman" w:hAnsi="Arial" w:cs="Arial"/>
        </w:rPr>
        <w:t>ed to</w:t>
      </w:r>
      <w:r w:rsidR="005B33CF" w:rsidRPr="008B5400">
        <w:rPr>
          <w:rFonts w:ascii="Arial" w:eastAsia="Times New Roman" w:hAnsi="Arial" w:cs="Arial"/>
          <w:spacing w:val="-1"/>
        </w:rPr>
        <w:t xml:space="preserve"> </w:t>
      </w:r>
      <w:r w:rsidR="005B33CF" w:rsidRPr="008B5400">
        <w:rPr>
          <w:rFonts w:ascii="Arial" w:eastAsia="Times New Roman" w:hAnsi="Arial" w:cs="Arial"/>
        </w:rPr>
        <w:t>di</w:t>
      </w:r>
      <w:r w:rsidR="005B33CF" w:rsidRPr="008B5400">
        <w:rPr>
          <w:rFonts w:ascii="Arial" w:eastAsia="Times New Roman" w:hAnsi="Arial" w:cs="Arial"/>
          <w:spacing w:val="-2"/>
        </w:rPr>
        <w:t>s</w:t>
      </w:r>
      <w:r w:rsidR="005B33CF" w:rsidRPr="008B5400">
        <w:rPr>
          <w:rFonts w:ascii="Arial" w:eastAsia="Times New Roman" w:hAnsi="Arial" w:cs="Arial"/>
          <w:spacing w:val="-1"/>
        </w:rPr>
        <w:t>m</w:t>
      </w:r>
      <w:r w:rsidR="005B33CF" w:rsidRPr="008B5400">
        <w:rPr>
          <w:rFonts w:ascii="Arial" w:eastAsia="Times New Roman" w:hAnsi="Arial" w:cs="Arial"/>
        </w:rPr>
        <w:t>iss charges a</w:t>
      </w:r>
      <w:r w:rsidR="005B33CF" w:rsidRPr="008B5400">
        <w:rPr>
          <w:rFonts w:ascii="Arial" w:eastAsia="Times New Roman" w:hAnsi="Arial" w:cs="Arial"/>
          <w:spacing w:val="-2"/>
        </w:rPr>
        <w:t>g</w:t>
      </w:r>
      <w:r w:rsidR="005B33CF" w:rsidRPr="008B5400">
        <w:rPr>
          <w:rFonts w:ascii="Arial" w:eastAsia="Times New Roman" w:hAnsi="Arial" w:cs="Arial"/>
        </w:rPr>
        <w:t>ainst wife in exchange for husband’s guilty plea)</w:t>
      </w:r>
      <w:r w:rsidR="00D31167" w:rsidRPr="008B5400">
        <w:rPr>
          <w:rFonts w:ascii="Arial" w:eastAsia="Times New Roman" w:hAnsi="Arial" w:cs="Arial"/>
          <w:spacing w:val="-2"/>
        </w:rPr>
        <w:t xml:space="preserve">; </w:t>
      </w:r>
      <w:r w:rsidR="00D31167" w:rsidRPr="008B5400">
        <w:rPr>
          <w:rFonts w:ascii="Arial" w:eastAsia="Times New Roman" w:hAnsi="Arial" w:cs="Arial"/>
          <w:i/>
          <w:spacing w:val="-2"/>
        </w:rPr>
        <w:t>see also</w:t>
      </w:r>
      <w:r w:rsidR="005B33CF">
        <w:rPr>
          <w:rFonts w:ascii="Arial" w:eastAsia="Times New Roman" w:hAnsi="Arial" w:cs="Arial"/>
          <w:i/>
          <w:spacing w:val="-2"/>
        </w:rPr>
        <w:t xml:space="preserve"> </w:t>
      </w:r>
      <w:r w:rsidR="005B33CF" w:rsidRPr="004B4A8A">
        <w:rPr>
          <w:rFonts w:ascii="Arial" w:eastAsia="Times New Roman" w:hAnsi="Arial" w:cs="Arial"/>
          <w:spacing w:val="-2"/>
        </w:rPr>
        <w:t xml:space="preserve">State v. </w:t>
      </w:r>
      <w:proofErr w:type="spellStart"/>
      <w:r w:rsidR="005B33CF" w:rsidRPr="004B4A8A">
        <w:rPr>
          <w:rFonts w:ascii="Arial" w:eastAsia="Times New Roman" w:hAnsi="Arial" w:cs="Arial"/>
          <w:spacing w:val="-2"/>
        </w:rPr>
        <w:t>Salvetti</w:t>
      </w:r>
      <w:proofErr w:type="spellEnd"/>
      <w:r w:rsidR="005B33CF" w:rsidRPr="008B5400">
        <w:rPr>
          <w:rFonts w:ascii="Arial" w:eastAsia="Times New Roman" w:hAnsi="Arial" w:cs="Arial"/>
          <w:spacing w:val="-2"/>
        </w:rPr>
        <w:t>¸ 202 N.C. App. 18, 31-32 (2010) (prosecutor did not use improper pressure when he made the defendant’s wife’s plea deal contingent on the defendant’s guilty plea)</w:t>
      </w:r>
      <w:r w:rsidR="00D31167" w:rsidRPr="008B5400">
        <w:rPr>
          <w:rFonts w:ascii="Arial" w:eastAsia="Times New Roman" w:hAnsi="Arial" w:cs="Arial"/>
          <w:spacing w:val="-2"/>
        </w:rPr>
        <w:t xml:space="preserve">, </w:t>
      </w:r>
      <w:r w:rsidR="000549BC" w:rsidRPr="008B5400">
        <w:rPr>
          <w:rFonts w:ascii="Arial" w:hAnsi="Arial" w:cs="Arial"/>
        </w:rPr>
        <w:t>the United States Supreme Court has indicated that offers of more lenient or adverse treatment of a third party might require heightened scrutiny.</w:t>
      </w:r>
      <w:r w:rsidR="000549BC" w:rsidRPr="008B5400">
        <w:rPr>
          <w:rFonts w:ascii="Arial" w:eastAsia="Times New Roman" w:hAnsi="Arial" w:cs="Arial"/>
          <w:i/>
        </w:rPr>
        <w:t xml:space="preserve"> See</w:t>
      </w:r>
      <w:r w:rsidR="000549BC" w:rsidRPr="008B5400">
        <w:rPr>
          <w:rFonts w:ascii="Arial" w:eastAsia="Times New Roman" w:hAnsi="Arial" w:cs="Arial"/>
          <w:i/>
          <w:spacing w:val="-1"/>
        </w:rPr>
        <w:t xml:space="preserve"> </w:t>
      </w:r>
      <w:proofErr w:type="spellStart"/>
      <w:r w:rsidR="006F12A0" w:rsidRPr="008B5400">
        <w:rPr>
          <w:rFonts w:ascii="Arial" w:eastAsia="Times New Roman" w:hAnsi="Arial" w:cs="Arial"/>
          <w:i/>
        </w:rPr>
        <w:t>Bordenkirche</w:t>
      </w:r>
      <w:r w:rsidR="006F12A0" w:rsidRPr="008B5400">
        <w:rPr>
          <w:rFonts w:ascii="Arial" w:eastAsia="Times New Roman" w:hAnsi="Arial" w:cs="Arial"/>
          <w:i/>
          <w:spacing w:val="-1"/>
        </w:rPr>
        <w:t>r</w:t>
      </w:r>
      <w:proofErr w:type="spellEnd"/>
      <w:r w:rsidR="006F12A0" w:rsidRPr="008B5400">
        <w:rPr>
          <w:rFonts w:ascii="Arial" w:eastAsia="Times New Roman" w:hAnsi="Arial" w:cs="Arial"/>
        </w:rPr>
        <w:t>, 434</w:t>
      </w:r>
      <w:r w:rsidR="006F12A0" w:rsidRPr="008B5400">
        <w:rPr>
          <w:rFonts w:ascii="Arial" w:eastAsia="Times New Roman" w:hAnsi="Arial" w:cs="Arial"/>
          <w:spacing w:val="-1"/>
        </w:rPr>
        <w:t xml:space="preserve"> </w:t>
      </w:r>
      <w:r w:rsidR="006F12A0" w:rsidRPr="008B5400">
        <w:rPr>
          <w:rFonts w:ascii="Arial" w:eastAsia="Times New Roman" w:hAnsi="Arial" w:cs="Arial"/>
        </w:rPr>
        <w:t>U.S.</w:t>
      </w:r>
      <w:r w:rsidR="006F12A0" w:rsidRPr="008B5400">
        <w:rPr>
          <w:rFonts w:ascii="Arial" w:eastAsia="Times New Roman" w:hAnsi="Arial" w:cs="Arial"/>
          <w:spacing w:val="-1"/>
        </w:rPr>
        <w:t xml:space="preserve"> </w:t>
      </w:r>
      <w:r w:rsidR="006F12A0" w:rsidRPr="008B5400">
        <w:rPr>
          <w:rFonts w:ascii="Arial" w:eastAsia="Times New Roman" w:hAnsi="Arial" w:cs="Arial"/>
        </w:rPr>
        <w:t>at</w:t>
      </w:r>
      <w:r w:rsidR="006F12A0" w:rsidRPr="008B5400">
        <w:rPr>
          <w:rFonts w:ascii="Arial" w:eastAsia="Times New Roman" w:hAnsi="Arial" w:cs="Arial"/>
          <w:spacing w:val="-1"/>
        </w:rPr>
        <w:t xml:space="preserve"> </w:t>
      </w:r>
      <w:r w:rsidR="006F12A0" w:rsidRPr="008B5400">
        <w:rPr>
          <w:rFonts w:ascii="Arial" w:eastAsia="Times New Roman" w:hAnsi="Arial" w:cs="Arial"/>
        </w:rPr>
        <w:t>364 n.8</w:t>
      </w:r>
      <w:r w:rsidR="006F12A0" w:rsidRPr="008B5400">
        <w:rPr>
          <w:rFonts w:ascii="Arial" w:eastAsia="Times New Roman" w:hAnsi="Arial" w:cs="Arial"/>
          <w:spacing w:val="-1"/>
        </w:rPr>
        <w:t xml:space="preserve"> </w:t>
      </w:r>
      <w:r w:rsidR="006F12A0" w:rsidRPr="008B5400">
        <w:rPr>
          <w:rFonts w:ascii="Arial" w:eastAsia="Times New Roman" w:hAnsi="Arial" w:cs="Arial"/>
        </w:rPr>
        <w:t>(such</w:t>
      </w:r>
      <w:r w:rsidR="006F12A0" w:rsidRPr="008B5400">
        <w:rPr>
          <w:rFonts w:ascii="Arial" w:eastAsia="Times New Roman" w:hAnsi="Arial" w:cs="Arial"/>
          <w:spacing w:val="-1"/>
        </w:rPr>
        <w:t xml:space="preserve"> </w:t>
      </w:r>
      <w:r w:rsidR="006F12A0" w:rsidRPr="008B5400">
        <w:rPr>
          <w:rFonts w:ascii="Arial" w:eastAsia="Times New Roman" w:hAnsi="Arial" w:cs="Arial"/>
        </w:rPr>
        <w:t>an of</w:t>
      </w:r>
      <w:r w:rsidR="006F12A0" w:rsidRPr="008B5400">
        <w:rPr>
          <w:rFonts w:ascii="Arial" w:eastAsia="Times New Roman" w:hAnsi="Arial" w:cs="Arial"/>
          <w:spacing w:val="-2"/>
        </w:rPr>
        <w:t>f</w:t>
      </w:r>
      <w:r w:rsidR="006F12A0" w:rsidRPr="008B5400">
        <w:rPr>
          <w:rFonts w:ascii="Arial" w:eastAsia="Times New Roman" w:hAnsi="Arial" w:cs="Arial"/>
          <w:spacing w:val="-1"/>
        </w:rPr>
        <w:t>e</w:t>
      </w:r>
      <w:r w:rsidR="006F12A0" w:rsidRPr="008B5400">
        <w:rPr>
          <w:rFonts w:ascii="Arial" w:eastAsia="Times New Roman" w:hAnsi="Arial" w:cs="Arial"/>
        </w:rPr>
        <w:t>r “might po</w:t>
      </w:r>
      <w:r w:rsidR="006F12A0" w:rsidRPr="008B5400">
        <w:rPr>
          <w:rFonts w:ascii="Arial" w:eastAsia="Times New Roman" w:hAnsi="Arial" w:cs="Arial"/>
          <w:spacing w:val="-2"/>
        </w:rPr>
        <w:t>s</w:t>
      </w:r>
      <w:r w:rsidR="006F12A0" w:rsidRPr="008B5400">
        <w:rPr>
          <w:rFonts w:ascii="Arial" w:eastAsia="Times New Roman" w:hAnsi="Arial" w:cs="Arial"/>
        </w:rPr>
        <w:t>e a</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greater </w:t>
      </w:r>
      <w:r w:rsidR="006F12A0" w:rsidRPr="008B5400">
        <w:rPr>
          <w:rFonts w:ascii="Arial" w:eastAsia="Times New Roman" w:hAnsi="Arial" w:cs="Arial"/>
          <w:spacing w:val="-2"/>
        </w:rPr>
        <w:t>d</w:t>
      </w:r>
      <w:r w:rsidR="006F12A0" w:rsidRPr="008B5400">
        <w:rPr>
          <w:rFonts w:ascii="Arial" w:eastAsia="Times New Roman" w:hAnsi="Arial" w:cs="Arial"/>
        </w:rPr>
        <w:t>anger</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o</w:t>
      </w:r>
      <w:r w:rsidR="006F12A0" w:rsidRPr="008B5400">
        <w:rPr>
          <w:rFonts w:ascii="Arial" w:eastAsia="Times New Roman" w:hAnsi="Arial" w:cs="Arial"/>
        </w:rPr>
        <w:t>f inducing</w:t>
      </w:r>
      <w:r w:rsidR="006F12A0" w:rsidRPr="008B5400">
        <w:rPr>
          <w:rFonts w:ascii="Arial" w:eastAsia="Times New Roman" w:hAnsi="Arial" w:cs="Arial"/>
          <w:spacing w:val="-1"/>
        </w:rPr>
        <w:t xml:space="preserve"> </w:t>
      </w:r>
      <w:r w:rsidR="006F12A0" w:rsidRPr="008B5400">
        <w:rPr>
          <w:rFonts w:ascii="Arial" w:eastAsia="Times New Roman" w:hAnsi="Arial" w:cs="Arial"/>
        </w:rPr>
        <w:t>a fal</w:t>
      </w:r>
      <w:r w:rsidR="006F12A0" w:rsidRPr="008B5400">
        <w:rPr>
          <w:rFonts w:ascii="Arial" w:eastAsia="Times New Roman" w:hAnsi="Arial" w:cs="Arial"/>
          <w:spacing w:val="-1"/>
        </w:rPr>
        <w:t>s</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g</w:t>
      </w:r>
      <w:r w:rsidR="006F12A0" w:rsidRPr="008B5400">
        <w:rPr>
          <w:rFonts w:ascii="Arial" w:eastAsia="Times New Roman" w:hAnsi="Arial" w:cs="Arial"/>
          <w:spacing w:val="-2"/>
        </w:rPr>
        <w:t>u</w:t>
      </w:r>
      <w:r w:rsidR="006F12A0" w:rsidRPr="008B5400">
        <w:rPr>
          <w:rFonts w:ascii="Arial" w:eastAsia="Times New Roman" w:hAnsi="Arial" w:cs="Arial"/>
        </w:rPr>
        <w:t>il</w:t>
      </w:r>
      <w:r w:rsidR="006F12A0" w:rsidRPr="008B5400">
        <w:rPr>
          <w:rFonts w:ascii="Arial" w:eastAsia="Times New Roman" w:hAnsi="Arial" w:cs="Arial"/>
          <w:spacing w:val="-1"/>
        </w:rPr>
        <w:t>t</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p</w:t>
      </w:r>
      <w:r w:rsidR="006F12A0" w:rsidRPr="008B5400">
        <w:rPr>
          <w:rFonts w:ascii="Arial" w:eastAsia="Times New Roman" w:hAnsi="Arial" w:cs="Arial"/>
          <w:spacing w:val="-1"/>
        </w:rPr>
        <w:t>l</w:t>
      </w:r>
      <w:r w:rsidR="006F12A0" w:rsidRPr="008B5400">
        <w:rPr>
          <w:rFonts w:ascii="Arial" w:eastAsia="Times New Roman" w:hAnsi="Arial" w:cs="Arial"/>
        </w:rPr>
        <w:t>ea</w:t>
      </w:r>
      <w:r w:rsidR="006F12A0" w:rsidRPr="008B5400">
        <w:rPr>
          <w:rFonts w:ascii="Arial" w:eastAsia="Times New Roman" w:hAnsi="Arial" w:cs="Arial"/>
          <w:spacing w:val="-2"/>
        </w:rPr>
        <w:t xml:space="preserve"> b</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s</w:t>
      </w:r>
      <w:r w:rsidR="006F12A0" w:rsidRPr="008B5400">
        <w:rPr>
          <w:rFonts w:ascii="Arial" w:eastAsia="Times New Roman" w:hAnsi="Arial" w:cs="Arial"/>
        </w:rPr>
        <w:t>kewing</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ass</w:t>
      </w:r>
      <w:r w:rsidR="006F12A0" w:rsidRPr="008B5400">
        <w:rPr>
          <w:rFonts w:ascii="Arial" w:eastAsia="Times New Roman" w:hAnsi="Arial" w:cs="Arial"/>
        </w:rPr>
        <w:t>e</w:t>
      </w:r>
      <w:r w:rsidR="006F12A0" w:rsidRPr="008B5400">
        <w:rPr>
          <w:rFonts w:ascii="Arial" w:eastAsia="Times New Roman" w:hAnsi="Arial" w:cs="Arial"/>
          <w:spacing w:val="-1"/>
        </w:rPr>
        <w:t>s</w:t>
      </w:r>
      <w:r w:rsidR="006F12A0" w:rsidRPr="008B5400">
        <w:rPr>
          <w:rFonts w:ascii="Arial" w:eastAsia="Times New Roman" w:hAnsi="Arial" w:cs="Arial"/>
        </w:rPr>
        <w:t>s</w:t>
      </w:r>
      <w:r w:rsidR="006F12A0" w:rsidRPr="008B5400">
        <w:rPr>
          <w:rFonts w:ascii="Arial" w:eastAsia="Times New Roman" w:hAnsi="Arial" w:cs="Arial"/>
          <w:spacing w:val="-1"/>
        </w:rPr>
        <w:t>m</w:t>
      </w:r>
      <w:r w:rsidR="006F12A0" w:rsidRPr="008B5400">
        <w:rPr>
          <w:rFonts w:ascii="Arial" w:eastAsia="Times New Roman" w:hAnsi="Arial" w:cs="Arial"/>
        </w:rPr>
        <w:t>ent</w:t>
      </w:r>
      <w:r w:rsidR="006F12A0" w:rsidRPr="008B5400">
        <w:rPr>
          <w:rFonts w:ascii="Arial" w:eastAsia="Times New Roman" w:hAnsi="Arial" w:cs="Arial"/>
          <w:spacing w:val="1"/>
        </w:rPr>
        <w:t xml:space="preserve"> </w:t>
      </w:r>
      <w:r w:rsidR="006F12A0" w:rsidRPr="008B5400">
        <w:rPr>
          <w:rFonts w:ascii="Arial" w:eastAsia="Times New Roman" w:hAnsi="Arial" w:cs="Arial"/>
        </w:rPr>
        <w:t>of t</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ri</w:t>
      </w:r>
      <w:r w:rsidR="006F12A0" w:rsidRPr="008B5400">
        <w:rPr>
          <w:rFonts w:ascii="Arial" w:eastAsia="Times New Roman" w:hAnsi="Arial" w:cs="Arial"/>
          <w:spacing w:val="-1"/>
        </w:rPr>
        <w:t>s</w:t>
      </w:r>
      <w:r w:rsidR="006F12A0" w:rsidRPr="008B5400">
        <w:rPr>
          <w:rFonts w:ascii="Arial" w:eastAsia="Times New Roman" w:hAnsi="Arial" w:cs="Arial"/>
        </w:rPr>
        <w:t>ks a defenda</w:t>
      </w:r>
      <w:r w:rsidR="006F12A0" w:rsidRPr="008B5400">
        <w:rPr>
          <w:rFonts w:ascii="Arial" w:eastAsia="Times New Roman" w:hAnsi="Arial" w:cs="Arial"/>
          <w:spacing w:val="-2"/>
        </w:rPr>
        <w:t>n</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must</w:t>
      </w:r>
      <w:r w:rsidR="006F12A0" w:rsidRPr="008B5400">
        <w:rPr>
          <w:rFonts w:ascii="Arial" w:eastAsia="Times New Roman" w:hAnsi="Arial" w:cs="Arial"/>
          <w:spacing w:val="-1"/>
        </w:rPr>
        <w:t xml:space="preserve"> </w:t>
      </w:r>
      <w:r w:rsidR="006F12A0" w:rsidRPr="008B5400">
        <w:rPr>
          <w:rFonts w:ascii="Arial" w:eastAsia="Times New Roman" w:hAnsi="Arial" w:cs="Arial"/>
        </w:rPr>
        <w:t>consider”</w:t>
      </w:r>
      <w:r w:rsidR="006F12A0" w:rsidRPr="008B5400">
        <w:rPr>
          <w:rFonts w:ascii="Arial" w:eastAsia="Times New Roman" w:hAnsi="Arial" w:cs="Arial"/>
          <w:spacing w:val="-2"/>
        </w:rPr>
        <w:t>)</w:t>
      </w:r>
      <w:r w:rsidR="000549BC" w:rsidRPr="008B5400">
        <w:rPr>
          <w:rFonts w:ascii="Arial" w:eastAsia="Times New Roman" w:hAnsi="Arial" w:cs="Arial"/>
        </w:rPr>
        <w:t xml:space="preserve">. </w:t>
      </w:r>
      <w:r w:rsidR="00423A2C" w:rsidRPr="008B5400">
        <w:rPr>
          <w:rFonts w:ascii="Arial" w:eastAsia="Times New Roman" w:hAnsi="Arial" w:cs="Arial"/>
        </w:rPr>
        <w:t>Applying the</w:t>
      </w:r>
      <w:r w:rsidR="000549BC" w:rsidRPr="008B5400">
        <w:rPr>
          <w:rFonts w:ascii="Arial" w:eastAsia="Times New Roman" w:hAnsi="Arial" w:cs="Arial"/>
        </w:rPr>
        <w:t xml:space="preserve"> Cou</w:t>
      </w:r>
      <w:r w:rsidR="000549BC" w:rsidRPr="008B5400">
        <w:rPr>
          <w:rFonts w:ascii="Arial" w:eastAsia="Times New Roman" w:hAnsi="Arial" w:cs="Arial"/>
          <w:spacing w:val="-2"/>
        </w:rPr>
        <w:t>r</w:t>
      </w:r>
      <w:r w:rsidR="000549BC" w:rsidRPr="008B5400">
        <w:rPr>
          <w:rFonts w:ascii="Arial" w:eastAsia="Times New Roman" w:hAnsi="Arial" w:cs="Arial"/>
        </w:rPr>
        <w:t>t’s cautiona</w:t>
      </w:r>
      <w:r w:rsidR="000549BC" w:rsidRPr="008B5400">
        <w:rPr>
          <w:rFonts w:ascii="Arial" w:eastAsia="Times New Roman" w:hAnsi="Arial" w:cs="Arial"/>
          <w:spacing w:val="-2"/>
        </w:rPr>
        <w:t>r</w:t>
      </w:r>
      <w:r w:rsidR="000549BC" w:rsidRPr="008B5400">
        <w:rPr>
          <w:rFonts w:ascii="Arial" w:eastAsia="Times New Roman" w:hAnsi="Arial" w:cs="Arial"/>
        </w:rPr>
        <w:t>y</w:t>
      </w:r>
      <w:r w:rsidR="000549BC" w:rsidRPr="008B5400">
        <w:rPr>
          <w:rFonts w:ascii="Arial" w:eastAsia="Times New Roman" w:hAnsi="Arial" w:cs="Arial"/>
          <w:spacing w:val="1"/>
        </w:rPr>
        <w:t xml:space="preserve"> </w:t>
      </w:r>
      <w:r w:rsidR="000549BC" w:rsidRPr="008B5400">
        <w:rPr>
          <w:rFonts w:ascii="Arial" w:eastAsia="Times New Roman" w:hAnsi="Arial" w:cs="Arial"/>
        </w:rPr>
        <w:t>note</w:t>
      </w:r>
      <w:r w:rsidR="00DA0CB6">
        <w:rPr>
          <w:rFonts w:ascii="Arial" w:eastAsia="Times New Roman" w:hAnsi="Arial" w:cs="Arial"/>
        </w:rPr>
        <w:t>,</w:t>
      </w:r>
      <w:r w:rsidR="000549BC" w:rsidRPr="008B5400">
        <w:rPr>
          <w:rFonts w:ascii="Arial" w:eastAsia="Times New Roman" w:hAnsi="Arial" w:cs="Arial"/>
        </w:rPr>
        <w:t xml:space="preserve"> </w:t>
      </w:r>
      <w:r w:rsidR="00DA0CB6">
        <w:rPr>
          <w:rFonts w:ascii="Arial" w:eastAsia="Times New Roman" w:hAnsi="Arial" w:cs="Arial"/>
        </w:rPr>
        <w:t>other</w:t>
      </w:r>
      <w:r w:rsidR="00DA0CB6" w:rsidRPr="008B5400">
        <w:rPr>
          <w:rFonts w:ascii="Arial" w:eastAsia="Times New Roman" w:hAnsi="Arial" w:cs="Arial"/>
        </w:rPr>
        <w:t xml:space="preserve"> </w:t>
      </w:r>
      <w:r w:rsidR="00423A2C" w:rsidRPr="008B5400">
        <w:rPr>
          <w:rFonts w:ascii="Arial" w:eastAsia="Times New Roman" w:hAnsi="Arial" w:cs="Arial"/>
        </w:rPr>
        <w:t xml:space="preserve">jurisdictions have approved plea deals offering leniency for third parties. </w:t>
      </w:r>
      <w:r w:rsidR="00423A2C" w:rsidRPr="008B5400">
        <w:rPr>
          <w:rFonts w:ascii="Arial" w:eastAsia="Times New Roman" w:hAnsi="Arial" w:cs="Arial"/>
          <w:i/>
        </w:rPr>
        <w:t>See, e.g.</w:t>
      </w:r>
      <w:r w:rsidR="00423A2C" w:rsidRPr="00E54FC4">
        <w:rPr>
          <w:rFonts w:ascii="Arial" w:eastAsia="Times New Roman" w:hAnsi="Arial" w:cs="Arial"/>
          <w:iCs/>
        </w:rPr>
        <w:t>,</w:t>
      </w:r>
      <w:r w:rsidR="00423A2C" w:rsidRPr="008B5400">
        <w:rPr>
          <w:rFonts w:ascii="Arial" w:eastAsia="Times New Roman" w:hAnsi="Arial" w:cs="Arial"/>
          <w:i/>
        </w:rPr>
        <w:t xml:space="preserve"> </w:t>
      </w:r>
      <w:r w:rsidR="006F12A0" w:rsidRPr="008B5400">
        <w:rPr>
          <w:rFonts w:ascii="Arial" w:eastAsia="Times New Roman" w:hAnsi="Arial" w:cs="Arial"/>
        </w:rPr>
        <w:t xml:space="preserve">Harman v. </w:t>
      </w:r>
      <w:proofErr w:type="spellStart"/>
      <w:r w:rsidR="006F12A0" w:rsidRPr="008B5400">
        <w:rPr>
          <w:rFonts w:ascii="Arial" w:eastAsia="Times New Roman" w:hAnsi="Arial" w:cs="Arial"/>
        </w:rPr>
        <w:t>Mohn</w:t>
      </w:r>
      <w:proofErr w:type="spellEnd"/>
      <w:r w:rsidR="006F12A0" w:rsidRPr="008B5400">
        <w:rPr>
          <w:rFonts w:ascii="Arial" w:eastAsia="Times New Roman" w:hAnsi="Arial" w:cs="Arial"/>
        </w:rPr>
        <w:t>, 683 F.2d 834, 837-</w:t>
      </w:r>
      <w:r w:rsidR="006F12A0" w:rsidRPr="008B5400">
        <w:rPr>
          <w:rFonts w:ascii="Arial" w:eastAsia="Times New Roman" w:hAnsi="Arial" w:cs="Arial"/>
          <w:spacing w:val="-2"/>
        </w:rPr>
        <w:t>3</w:t>
      </w:r>
      <w:r w:rsidR="006F12A0" w:rsidRPr="008B5400">
        <w:rPr>
          <w:rFonts w:ascii="Arial" w:eastAsia="Times New Roman" w:hAnsi="Arial" w:cs="Arial"/>
        </w:rPr>
        <w:t xml:space="preserve">8 (4th </w:t>
      </w:r>
      <w:r w:rsidR="006F12A0" w:rsidRPr="008B5400">
        <w:rPr>
          <w:rFonts w:ascii="Arial" w:eastAsia="Times New Roman" w:hAnsi="Arial" w:cs="Arial"/>
          <w:spacing w:val="-2"/>
        </w:rPr>
        <w:t>C</w:t>
      </w:r>
      <w:r w:rsidR="006F12A0" w:rsidRPr="008B5400">
        <w:rPr>
          <w:rFonts w:ascii="Arial" w:eastAsia="Times New Roman" w:hAnsi="Arial" w:cs="Arial"/>
        </w:rPr>
        <w:t>ir. 1982)</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(as </w:t>
      </w:r>
      <w:r w:rsidR="006F12A0" w:rsidRPr="008B5400">
        <w:rPr>
          <w:rFonts w:ascii="Arial" w:eastAsia="Times New Roman" w:hAnsi="Arial" w:cs="Arial"/>
          <w:spacing w:val="-2"/>
        </w:rPr>
        <w:t>p</w:t>
      </w:r>
      <w:r w:rsidR="006F12A0" w:rsidRPr="008B5400">
        <w:rPr>
          <w:rFonts w:ascii="Arial" w:eastAsia="Times New Roman" w:hAnsi="Arial" w:cs="Arial"/>
        </w:rPr>
        <w:t>art of</w:t>
      </w:r>
      <w:r w:rsidR="006F12A0" w:rsidRPr="008B5400">
        <w:rPr>
          <w:rFonts w:ascii="Arial" w:eastAsia="Times New Roman" w:hAnsi="Arial" w:cs="Arial"/>
          <w:spacing w:val="-1"/>
        </w:rPr>
        <w:t xml:space="preserve"> </w:t>
      </w:r>
      <w:r w:rsidR="006F12A0" w:rsidRPr="008B5400">
        <w:rPr>
          <w:rFonts w:ascii="Arial" w:eastAsia="Times New Roman" w:hAnsi="Arial" w:cs="Arial"/>
        </w:rPr>
        <w:t>plea</w:t>
      </w:r>
      <w:r w:rsidR="006F12A0" w:rsidRPr="008B5400">
        <w:rPr>
          <w:rFonts w:ascii="Arial" w:eastAsia="Times New Roman" w:hAnsi="Arial" w:cs="Arial"/>
          <w:spacing w:val="-1"/>
        </w:rPr>
        <w:t xml:space="preserve"> </w:t>
      </w:r>
      <w:r w:rsidR="006F12A0" w:rsidRPr="008B5400">
        <w:rPr>
          <w:rFonts w:ascii="Arial" w:eastAsia="Times New Roman" w:hAnsi="Arial" w:cs="Arial"/>
        </w:rPr>
        <w:t>bargai</w:t>
      </w:r>
      <w:r w:rsidR="006F12A0" w:rsidRPr="008B5400">
        <w:rPr>
          <w:rFonts w:ascii="Arial" w:eastAsia="Times New Roman" w:hAnsi="Arial" w:cs="Arial"/>
          <w:spacing w:val="-2"/>
        </w:rPr>
        <w:t>n</w:t>
      </w:r>
      <w:r w:rsidR="006F12A0" w:rsidRPr="008B5400">
        <w:rPr>
          <w:rFonts w:ascii="Arial" w:eastAsia="Times New Roman" w:hAnsi="Arial" w:cs="Arial"/>
        </w:rPr>
        <w:t>, the prosecutor</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agreed to </w:t>
      </w:r>
      <w:r w:rsidR="006F12A0" w:rsidRPr="008B5400">
        <w:rPr>
          <w:rFonts w:ascii="Arial" w:eastAsia="Times New Roman" w:hAnsi="Arial" w:cs="Arial"/>
          <w:spacing w:val="-2"/>
        </w:rPr>
        <w:t>d</w:t>
      </w:r>
      <w:r w:rsidR="006F12A0" w:rsidRPr="008B5400">
        <w:rPr>
          <w:rFonts w:ascii="Arial" w:eastAsia="Times New Roman" w:hAnsi="Arial" w:cs="Arial"/>
        </w:rPr>
        <w:t>ismiss an indictment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against the </w:t>
      </w:r>
      <w:r w:rsidR="006F12A0" w:rsidRPr="008B5400">
        <w:rPr>
          <w:rFonts w:ascii="Arial" w:eastAsia="Times New Roman" w:hAnsi="Arial" w:cs="Arial"/>
          <w:spacing w:val="-2"/>
        </w:rPr>
        <w:t>d</w:t>
      </w:r>
      <w:r w:rsidR="006F12A0" w:rsidRPr="008B5400">
        <w:rPr>
          <w:rFonts w:ascii="Arial" w:eastAsia="Times New Roman" w:hAnsi="Arial" w:cs="Arial"/>
        </w:rPr>
        <w:t>efenda</w:t>
      </w:r>
      <w:r w:rsidR="006F12A0" w:rsidRPr="008B5400">
        <w:rPr>
          <w:rFonts w:ascii="Arial" w:eastAsia="Times New Roman" w:hAnsi="Arial" w:cs="Arial"/>
          <w:spacing w:val="-2"/>
        </w:rPr>
        <w:t>n</w:t>
      </w:r>
      <w:r w:rsidR="006F12A0" w:rsidRPr="008B5400">
        <w:rPr>
          <w:rFonts w:ascii="Arial" w:eastAsia="Times New Roman" w:hAnsi="Arial" w:cs="Arial"/>
        </w:rPr>
        <w:t>t’s wife; the prosecutor</w:t>
      </w:r>
      <w:r w:rsidR="006F12A0" w:rsidRPr="008B5400">
        <w:rPr>
          <w:rFonts w:ascii="Arial" w:eastAsia="Times New Roman" w:hAnsi="Arial" w:cs="Arial"/>
          <w:spacing w:val="-1"/>
        </w:rPr>
        <w:t xml:space="preserve"> </w:t>
      </w:r>
      <w:r w:rsidR="006F12A0" w:rsidRPr="008B5400">
        <w:rPr>
          <w:rFonts w:ascii="Arial" w:eastAsia="Times New Roman" w:hAnsi="Arial" w:cs="Arial"/>
        </w:rPr>
        <w:t>observed “the high</w:t>
      </w:r>
      <w:r w:rsidR="006F12A0" w:rsidRPr="008B5400">
        <w:rPr>
          <w:rFonts w:ascii="Arial" w:eastAsia="Times New Roman" w:hAnsi="Arial" w:cs="Arial"/>
          <w:spacing w:val="-1"/>
        </w:rPr>
        <w:t xml:space="preserve"> </w:t>
      </w:r>
      <w:r w:rsidR="006F12A0" w:rsidRPr="008B5400">
        <w:rPr>
          <w:rFonts w:ascii="Arial" w:eastAsia="Times New Roman" w:hAnsi="Arial" w:cs="Arial"/>
        </w:rPr>
        <w:t>standard of good</w:t>
      </w:r>
      <w:r w:rsidR="006F12A0" w:rsidRPr="008B5400">
        <w:rPr>
          <w:rFonts w:ascii="Arial" w:eastAsia="Times New Roman" w:hAnsi="Arial" w:cs="Arial"/>
          <w:spacing w:val="-1"/>
        </w:rPr>
        <w:t xml:space="preserve"> </w:t>
      </w:r>
      <w:r w:rsidR="006F12A0" w:rsidRPr="008B5400">
        <w:rPr>
          <w:rFonts w:ascii="Arial" w:eastAsia="Times New Roman" w:hAnsi="Arial" w:cs="Arial"/>
        </w:rPr>
        <w:t>faith</w:t>
      </w:r>
      <w:r w:rsidR="006F12A0" w:rsidRPr="008B5400">
        <w:rPr>
          <w:rFonts w:ascii="Arial" w:eastAsia="Times New Roman" w:hAnsi="Arial" w:cs="Arial"/>
          <w:spacing w:val="-4"/>
        </w:rPr>
        <w:t xml:space="preserve"> </w:t>
      </w:r>
      <w:r w:rsidR="006F12A0" w:rsidRPr="008B5400">
        <w:rPr>
          <w:rFonts w:ascii="Arial" w:eastAsia="Times New Roman" w:hAnsi="Arial" w:cs="Arial"/>
        </w:rPr>
        <w:t>required</w:t>
      </w:r>
      <w:r w:rsidR="006F12A0" w:rsidRPr="008B5400">
        <w:rPr>
          <w:rFonts w:ascii="Arial" w:eastAsia="Times New Roman" w:hAnsi="Arial" w:cs="Arial"/>
          <w:spacing w:val="-1"/>
        </w:rPr>
        <w:t xml:space="preserve"> </w:t>
      </w:r>
      <w:r w:rsidR="006F12A0" w:rsidRPr="008B5400">
        <w:rPr>
          <w:rFonts w:ascii="Arial" w:eastAsia="Times New Roman" w:hAnsi="Arial" w:cs="Arial"/>
        </w:rPr>
        <w:t>in</w:t>
      </w:r>
      <w:r w:rsidR="006F12A0" w:rsidRPr="008B5400">
        <w:rPr>
          <w:rFonts w:ascii="Arial" w:eastAsia="Times New Roman" w:hAnsi="Arial" w:cs="Arial"/>
          <w:spacing w:val="-1"/>
        </w:rPr>
        <w:t xml:space="preserve"> </w:t>
      </w:r>
      <w:r w:rsidR="006F12A0" w:rsidRPr="008B5400">
        <w:rPr>
          <w:rFonts w:ascii="Arial" w:eastAsia="Times New Roman" w:hAnsi="Arial" w:cs="Arial"/>
        </w:rPr>
        <w:t>this</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1"/>
        </w:rPr>
        <w:t>y</w:t>
      </w:r>
      <w:r w:rsidR="006F12A0" w:rsidRPr="008B5400">
        <w:rPr>
          <w:rFonts w:ascii="Arial" w:eastAsia="Times New Roman" w:hAnsi="Arial" w:cs="Arial"/>
        </w:rPr>
        <w:t xml:space="preserve">pe of </w:t>
      </w:r>
      <w:r w:rsidR="006F12A0" w:rsidRPr="008B5400">
        <w:rPr>
          <w:rFonts w:ascii="Arial" w:eastAsia="Times New Roman" w:hAnsi="Arial" w:cs="Arial"/>
          <w:spacing w:val="-2"/>
        </w:rPr>
        <w:t>p</w:t>
      </w:r>
      <w:r w:rsidR="006F12A0" w:rsidRPr="008B5400">
        <w:rPr>
          <w:rFonts w:ascii="Arial" w:eastAsia="Times New Roman" w:hAnsi="Arial" w:cs="Arial"/>
        </w:rPr>
        <w:t>lea bargai</w:t>
      </w:r>
      <w:r w:rsidR="006F12A0" w:rsidRPr="008B5400">
        <w:rPr>
          <w:rFonts w:ascii="Arial" w:eastAsia="Times New Roman" w:hAnsi="Arial" w:cs="Arial"/>
          <w:spacing w:val="-2"/>
        </w:rPr>
        <w:t>n</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and t</w:t>
      </w:r>
      <w:r w:rsidR="006F12A0" w:rsidRPr="008B5400">
        <w:rPr>
          <w:rFonts w:ascii="Arial" w:eastAsia="Times New Roman" w:hAnsi="Arial" w:cs="Arial"/>
          <w:spacing w:val="-2"/>
        </w:rPr>
        <w:t>h</w:t>
      </w:r>
      <w:r w:rsidR="006F12A0" w:rsidRPr="008B5400">
        <w:rPr>
          <w:rFonts w:ascii="Arial" w:eastAsia="Times New Roman" w:hAnsi="Arial" w:cs="Arial"/>
        </w:rPr>
        <w:t>e jud</w:t>
      </w:r>
      <w:r w:rsidR="006F12A0" w:rsidRPr="008B5400">
        <w:rPr>
          <w:rFonts w:ascii="Arial" w:eastAsia="Times New Roman" w:hAnsi="Arial" w:cs="Arial"/>
          <w:spacing w:val="-2"/>
        </w:rPr>
        <w:t>g</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ca</w:t>
      </w:r>
      <w:r w:rsidR="006F12A0" w:rsidRPr="008B5400">
        <w:rPr>
          <w:rFonts w:ascii="Arial" w:eastAsia="Times New Roman" w:hAnsi="Arial" w:cs="Arial"/>
          <w:spacing w:val="-2"/>
        </w:rPr>
        <w:t>r</w:t>
      </w:r>
      <w:r w:rsidR="006F12A0" w:rsidRPr="008B5400">
        <w:rPr>
          <w:rFonts w:ascii="Arial" w:eastAsia="Times New Roman" w:hAnsi="Arial" w:cs="Arial"/>
        </w:rPr>
        <w:t>e</w:t>
      </w:r>
      <w:r w:rsidR="006F12A0" w:rsidRPr="008B5400">
        <w:rPr>
          <w:rFonts w:ascii="Arial" w:eastAsia="Times New Roman" w:hAnsi="Arial" w:cs="Arial"/>
          <w:spacing w:val="-2"/>
        </w:rPr>
        <w:t>f</w:t>
      </w:r>
      <w:r w:rsidR="006F12A0" w:rsidRPr="008B5400">
        <w:rPr>
          <w:rFonts w:ascii="Arial" w:eastAsia="Times New Roman" w:hAnsi="Arial" w:cs="Arial"/>
        </w:rPr>
        <w:t>ul</w:t>
      </w:r>
      <w:r w:rsidR="006F12A0" w:rsidRPr="008B5400">
        <w:rPr>
          <w:rFonts w:ascii="Arial" w:eastAsia="Times New Roman" w:hAnsi="Arial" w:cs="Arial"/>
          <w:spacing w:val="-1"/>
        </w:rPr>
        <w:t>l</w:t>
      </w:r>
      <w:r w:rsidR="006F12A0" w:rsidRPr="008B5400">
        <w:rPr>
          <w:rFonts w:ascii="Arial" w:eastAsia="Times New Roman" w:hAnsi="Arial" w:cs="Arial"/>
        </w:rPr>
        <w:t>y exa</w:t>
      </w:r>
      <w:r w:rsidR="006F12A0" w:rsidRPr="008B5400">
        <w:rPr>
          <w:rFonts w:ascii="Arial" w:eastAsia="Times New Roman" w:hAnsi="Arial" w:cs="Arial"/>
          <w:spacing w:val="-1"/>
        </w:rPr>
        <w:t>m</w:t>
      </w:r>
      <w:r w:rsidR="006F12A0" w:rsidRPr="008B5400">
        <w:rPr>
          <w:rFonts w:ascii="Arial" w:eastAsia="Times New Roman" w:hAnsi="Arial" w:cs="Arial"/>
        </w:rPr>
        <w:t>ined</w:t>
      </w:r>
      <w:r w:rsidR="006F12A0" w:rsidRPr="008B5400">
        <w:rPr>
          <w:rFonts w:ascii="Arial" w:eastAsia="Times New Roman" w:hAnsi="Arial" w:cs="Arial"/>
          <w:spacing w:val="-1"/>
        </w:rPr>
        <w:t xml:space="preserve"> </w:t>
      </w:r>
      <w:r w:rsidR="006F12A0" w:rsidRPr="008B5400">
        <w:rPr>
          <w:rFonts w:ascii="Arial" w:eastAsia="Times New Roman" w:hAnsi="Arial" w:cs="Arial"/>
        </w:rPr>
        <w:t>i</w:t>
      </w:r>
      <w:r w:rsidR="006F12A0" w:rsidRPr="008B5400">
        <w:rPr>
          <w:rFonts w:ascii="Arial" w:eastAsia="Times New Roman" w:hAnsi="Arial" w:cs="Arial"/>
          <w:spacing w:val="-1"/>
        </w:rPr>
        <w:t>t</w:t>
      </w:r>
      <w:r w:rsidR="006F12A0" w:rsidRPr="008B5400">
        <w:rPr>
          <w:rFonts w:ascii="Arial" w:eastAsia="Times New Roman" w:hAnsi="Arial" w:cs="Arial"/>
        </w:rPr>
        <w:t>)</w:t>
      </w:r>
      <w:r w:rsidR="000549BC" w:rsidRPr="008B5400">
        <w:rPr>
          <w:rFonts w:ascii="Arial" w:eastAsia="Times New Roman" w:hAnsi="Arial" w:cs="Arial"/>
        </w:rPr>
        <w:t>.</w:t>
      </w:r>
      <w:r w:rsidR="000549BC" w:rsidRPr="008B5400">
        <w:rPr>
          <w:rFonts w:ascii="Arial" w:hAnsi="Arial" w:cs="Arial"/>
        </w:rPr>
        <w:t xml:space="preserve"> </w:t>
      </w:r>
    </w:p>
    <w:p w14:paraId="79549279" w14:textId="77777777" w:rsidR="00A32D74" w:rsidRPr="008B5400" w:rsidRDefault="00A32D74" w:rsidP="00D53F7A">
      <w:pPr>
        <w:pStyle w:val="Heading3"/>
        <w:numPr>
          <w:ilvl w:val="0"/>
          <w:numId w:val="17"/>
        </w:numPr>
        <w:ind w:left="2160" w:hanging="720"/>
        <w:rPr>
          <w:vanish/>
          <w:specVanish/>
        </w:rPr>
      </w:pPr>
      <w:r w:rsidRPr="008B5400">
        <w:t>“Package”</w:t>
      </w:r>
      <w:r w:rsidR="001A22C4" w:rsidRPr="008B5400">
        <w:t xml:space="preserve"> Pleas.</w:t>
      </w:r>
      <w:r w:rsidR="00D11849" w:rsidRPr="008B5400">
        <w:t xml:space="preserve"> </w:t>
      </w:r>
    </w:p>
    <w:p w14:paraId="3C842052" w14:textId="77777777" w:rsidR="00423A2C" w:rsidRPr="008B5400" w:rsidRDefault="00D11849" w:rsidP="00A32D74">
      <w:pPr>
        <w:ind w:left="2160" w:firstLine="0"/>
        <w:rPr>
          <w:rFonts w:ascii="Arial" w:eastAsia="Times New Roman" w:hAnsi="Arial" w:cs="Arial"/>
        </w:rPr>
      </w:pPr>
      <w:r w:rsidRPr="008B5400">
        <w:rPr>
          <w:rFonts w:ascii="Arial" w:eastAsia="Times New Roman" w:hAnsi="Arial" w:cs="Arial"/>
        </w:rPr>
        <w:t xml:space="preserve"> </w:t>
      </w:r>
      <w:r w:rsidR="001A22C4" w:rsidRPr="008B5400">
        <w:rPr>
          <w:rFonts w:ascii="Arial" w:eastAsia="Times New Roman" w:hAnsi="Arial" w:cs="Arial"/>
        </w:rPr>
        <w:t>In a “packa</w:t>
      </w:r>
      <w:r w:rsidR="001A22C4" w:rsidRPr="008B5400">
        <w:rPr>
          <w:rFonts w:ascii="Arial" w:eastAsia="Times New Roman" w:hAnsi="Arial" w:cs="Arial"/>
          <w:spacing w:val="-2"/>
        </w:rPr>
        <w:t>g</w:t>
      </w:r>
      <w:r w:rsidR="001A22C4" w:rsidRPr="008B5400">
        <w:rPr>
          <w:rFonts w:ascii="Arial" w:eastAsia="Times New Roman" w:hAnsi="Arial" w:cs="Arial"/>
        </w:rPr>
        <w:t xml:space="preserve">e” plea </w:t>
      </w:r>
      <w:r w:rsidR="00423A2C" w:rsidRPr="008B5400">
        <w:rPr>
          <w:rFonts w:ascii="Arial" w:eastAsia="Times New Roman" w:hAnsi="Arial" w:cs="Arial"/>
        </w:rPr>
        <w:t>all</w:t>
      </w:r>
      <w:r w:rsidR="001A22C4" w:rsidRPr="008B5400">
        <w:rPr>
          <w:rFonts w:ascii="Arial" w:eastAsia="Times New Roman" w:hAnsi="Arial" w:cs="Arial"/>
        </w:rPr>
        <w:t xml:space="preserve"> defenda</w:t>
      </w:r>
      <w:r w:rsidR="001A22C4" w:rsidRPr="008B5400">
        <w:rPr>
          <w:rFonts w:ascii="Arial" w:eastAsia="Times New Roman" w:hAnsi="Arial" w:cs="Arial"/>
          <w:spacing w:val="-2"/>
        </w:rPr>
        <w:t>n</w:t>
      </w:r>
      <w:r w:rsidR="001A22C4" w:rsidRPr="008B5400">
        <w:rPr>
          <w:rFonts w:ascii="Arial" w:eastAsia="Times New Roman" w:hAnsi="Arial" w:cs="Arial"/>
        </w:rPr>
        <w:t xml:space="preserve">ts </w:t>
      </w:r>
      <w:r w:rsidR="001A22C4" w:rsidRPr="008B5400">
        <w:rPr>
          <w:rFonts w:ascii="Arial" w:eastAsia="Times New Roman" w:hAnsi="Arial" w:cs="Arial"/>
          <w:spacing w:val="-1"/>
        </w:rPr>
        <w:t>m</w:t>
      </w:r>
      <w:r w:rsidR="001A22C4" w:rsidRPr="008B5400">
        <w:rPr>
          <w:rFonts w:ascii="Arial" w:eastAsia="Times New Roman" w:hAnsi="Arial" w:cs="Arial"/>
        </w:rPr>
        <w:t>ust</w:t>
      </w:r>
      <w:r w:rsidR="001A22C4" w:rsidRPr="008B5400">
        <w:rPr>
          <w:rFonts w:ascii="Arial" w:eastAsia="Times New Roman" w:hAnsi="Arial" w:cs="Arial"/>
          <w:spacing w:val="-1"/>
        </w:rPr>
        <w:t xml:space="preserve"> </w:t>
      </w:r>
      <w:r w:rsidR="001A22C4" w:rsidRPr="008B5400">
        <w:rPr>
          <w:rFonts w:ascii="Arial" w:eastAsia="Times New Roman" w:hAnsi="Arial" w:cs="Arial"/>
        </w:rPr>
        <w:t>agree to</w:t>
      </w:r>
      <w:r w:rsidR="001A22C4" w:rsidRPr="008B5400">
        <w:rPr>
          <w:rFonts w:ascii="Arial" w:eastAsia="Times New Roman" w:hAnsi="Arial" w:cs="Arial"/>
          <w:spacing w:val="-1"/>
        </w:rPr>
        <w:t xml:space="preserve"> </w:t>
      </w:r>
      <w:r w:rsidR="001A22C4" w:rsidRPr="008B5400">
        <w:rPr>
          <w:rFonts w:ascii="Arial" w:eastAsia="Times New Roman" w:hAnsi="Arial" w:cs="Arial"/>
        </w:rPr>
        <w:t>the</w:t>
      </w:r>
      <w:r w:rsidR="001A22C4" w:rsidRPr="008B5400">
        <w:rPr>
          <w:rFonts w:ascii="Arial" w:eastAsia="Times New Roman" w:hAnsi="Arial" w:cs="Arial"/>
          <w:spacing w:val="-1"/>
        </w:rPr>
        <w:t xml:space="preserve"> </w:t>
      </w:r>
      <w:r w:rsidR="001A22C4" w:rsidRPr="008B5400">
        <w:rPr>
          <w:rFonts w:ascii="Arial" w:eastAsia="Times New Roman" w:hAnsi="Arial" w:cs="Arial"/>
        </w:rPr>
        <w:t>bar</w:t>
      </w:r>
      <w:r w:rsidR="001A22C4" w:rsidRPr="008B5400">
        <w:rPr>
          <w:rFonts w:ascii="Arial" w:eastAsia="Times New Roman" w:hAnsi="Arial" w:cs="Arial"/>
          <w:spacing w:val="-2"/>
        </w:rPr>
        <w:t>g</w:t>
      </w:r>
      <w:r w:rsidR="001A22C4" w:rsidRPr="008B5400">
        <w:rPr>
          <w:rFonts w:ascii="Arial" w:eastAsia="Times New Roman" w:hAnsi="Arial" w:cs="Arial"/>
        </w:rPr>
        <w:t xml:space="preserve">ain </w:t>
      </w:r>
      <w:r w:rsidR="001A22C4" w:rsidRPr="008B5400">
        <w:rPr>
          <w:rFonts w:ascii="Arial" w:eastAsia="Times New Roman" w:hAnsi="Arial" w:cs="Arial"/>
          <w:spacing w:val="-2"/>
        </w:rPr>
        <w:t>b</w:t>
      </w:r>
      <w:r w:rsidR="001A22C4" w:rsidRPr="008B5400">
        <w:rPr>
          <w:rFonts w:ascii="Arial" w:eastAsia="Times New Roman" w:hAnsi="Arial" w:cs="Arial"/>
        </w:rPr>
        <w:t>efore</w:t>
      </w:r>
      <w:r w:rsidR="001A22C4" w:rsidRPr="008B5400">
        <w:rPr>
          <w:rFonts w:ascii="Arial" w:eastAsia="Times New Roman" w:hAnsi="Arial" w:cs="Arial"/>
          <w:spacing w:val="-1"/>
        </w:rPr>
        <w:t xml:space="preserve"> </w:t>
      </w:r>
      <w:r w:rsidR="00423A2C" w:rsidRPr="008B5400">
        <w:rPr>
          <w:rFonts w:ascii="Arial" w:eastAsia="Times New Roman" w:hAnsi="Arial" w:cs="Arial"/>
        </w:rPr>
        <w:t>any</w:t>
      </w:r>
      <w:r w:rsidR="001A22C4" w:rsidRPr="008B5400">
        <w:rPr>
          <w:rFonts w:ascii="Arial" w:eastAsia="Times New Roman" w:hAnsi="Arial" w:cs="Arial"/>
          <w:spacing w:val="-2"/>
        </w:rPr>
        <w:t xml:space="preserve"> </w:t>
      </w:r>
      <w:r w:rsidR="001A22C4" w:rsidRPr="008B5400">
        <w:rPr>
          <w:rFonts w:ascii="Arial" w:eastAsia="Times New Roman" w:hAnsi="Arial" w:cs="Arial"/>
        </w:rPr>
        <w:t xml:space="preserve">will </w:t>
      </w:r>
      <w:r w:rsidR="001A22C4" w:rsidRPr="008B5400">
        <w:rPr>
          <w:rFonts w:ascii="Arial" w:eastAsia="Times New Roman" w:hAnsi="Arial" w:cs="Arial"/>
          <w:spacing w:val="-2"/>
        </w:rPr>
        <w:t>b</w:t>
      </w:r>
      <w:r w:rsidR="001A22C4" w:rsidRPr="008B5400">
        <w:rPr>
          <w:rFonts w:ascii="Arial" w:eastAsia="Times New Roman" w:hAnsi="Arial" w:cs="Arial"/>
        </w:rPr>
        <w:t>e allowed</w:t>
      </w:r>
      <w:r w:rsidR="001A22C4" w:rsidRPr="008B5400">
        <w:rPr>
          <w:rFonts w:ascii="Arial" w:eastAsia="Times New Roman" w:hAnsi="Arial" w:cs="Arial"/>
          <w:spacing w:val="-1"/>
        </w:rPr>
        <w:t xml:space="preserve"> </w:t>
      </w:r>
      <w:r w:rsidR="001A22C4" w:rsidRPr="008B5400">
        <w:rPr>
          <w:rFonts w:ascii="Arial" w:eastAsia="Times New Roman" w:hAnsi="Arial" w:cs="Arial"/>
        </w:rPr>
        <w:t>to</w:t>
      </w:r>
      <w:r w:rsidR="001A22C4" w:rsidRPr="008B5400">
        <w:rPr>
          <w:rFonts w:ascii="Arial" w:eastAsia="Times New Roman" w:hAnsi="Arial" w:cs="Arial"/>
          <w:spacing w:val="-1"/>
        </w:rPr>
        <w:t xml:space="preserve"> </w:t>
      </w:r>
      <w:r w:rsidR="001A22C4" w:rsidRPr="008B5400">
        <w:rPr>
          <w:rFonts w:ascii="Arial" w:eastAsia="Times New Roman" w:hAnsi="Arial" w:cs="Arial"/>
        </w:rPr>
        <w:t>bene</w:t>
      </w:r>
      <w:r w:rsidR="001A22C4" w:rsidRPr="008B5400">
        <w:rPr>
          <w:rFonts w:ascii="Arial" w:eastAsia="Times New Roman" w:hAnsi="Arial" w:cs="Arial"/>
          <w:spacing w:val="-2"/>
        </w:rPr>
        <w:t>f</w:t>
      </w:r>
      <w:r w:rsidR="001A22C4" w:rsidRPr="008B5400">
        <w:rPr>
          <w:rFonts w:ascii="Arial" w:eastAsia="Times New Roman" w:hAnsi="Arial" w:cs="Arial"/>
        </w:rPr>
        <w:t>it from</w:t>
      </w:r>
      <w:r w:rsidR="001A22C4" w:rsidRPr="008B5400">
        <w:rPr>
          <w:rFonts w:ascii="Arial" w:eastAsia="Times New Roman" w:hAnsi="Arial" w:cs="Arial"/>
          <w:spacing w:val="-1"/>
        </w:rPr>
        <w:t xml:space="preserve"> i</w:t>
      </w:r>
      <w:r w:rsidR="001A22C4" w:rsidRPr="008B5400">
        <w:rPr>
          <w:rFonts w:ascii="Arial" w:eastAsia="Times New Roman" w:hAnsi="Arial" w:cs="Arial"/>
        </w:rPr>
        <w:t>t.</w:t>
      </w:r>
      <w:r w:rsidR="00423A2C" w:rsidRPr="008B5400">
        <w:rPr>
          <w:rFonts w:ascii="Arial" w:eastAsia="Times New Roman" w:hAnsi="Arial" w:cs="Arial"/>
        </w:rPr>
        <w:t xml:space="preserve"> As has been observed:</w:t>
      </w:r>
    </w:p>
    <w:p w14:paraId="33D8C713" w14:textId="77777777" w:rsidR="00423A2C" w:rsidRPr="008B5400" w:rsidRDefault="00423A2C" w:rsidP="00A32D74">
      <w:pPr>
        <w:ind w:left="2160" w:firstLine="0"/>
        <w:rPr>
          <w:rFonts w:ascii="Arial" w:eastAsia="Times New Roman" w:hAnsi="Arial" w:cs="Arial"/>
        </w:rPr>
      </w:pPr>
    </w:p>
    <w:p w14:paraId="1E5A0337" w14:textId="77777777" w:rsidR="00423A2C" w:rsidRPr="008B5400" w:rsidRDefault="00423A2C" w:rsidP="00423A2C">
      <w:pPr>
        <w:ind w:left="2880" w:right="720" w:firstLine="0"/>
        <w:rPr>
          <w:rFonts w:ascii="Arial" w:eastAsia="Times New Roman" w:hAnsi="Arial" w:cs="Arial"/>
        </w:rPr>
      </w:pPr>
      <w:r w:rsidRPr="008B5400">
        <w:rPr>
          <w:rFonts w:ascii="Arial" w:eastAsia="Times New Roman" w:hAnsi="Arial" w:cs="Arial"/>
        </w:rPr>
        <w:t>Consistent with the package nature of the agreement, defendants’ fates are often bound together: If one defendant backs out, the deal’s off for everybody. This may well place additional pressure on each of the participants to go along with the deal despite misgivings they might have.</w:t>
      </w:r>
    </w:p>
    <w:p w14:paraId="7E3A0A40" w14:textId="77777777" w:rsidR="00423A2C" w:rsidRPr="008B5400" w:rsidRDefault="00423A2C" w:rsidP="00423A2C">
      <w:pPr>
        <w:ind w:right="720"/>
        <w:rPr>
          <w:rFonts w:ascii="Arial" w:eastAsia="Times New Roman" w:hAnsi="Arial" w:cs="Arial"/>
        </w:rPr>
      </w:pPr>
    </w:p>
    <w:p w14:paraId="13A83F13" w14:textId="12E418C9" w:rsidR="00A32D74" w:rsidRPr="008B5400" w:rsidRDefault="00423A2C" w:rsidP="0007597A">
      <w:pPr>
        <w:ind w:left="2160"/>
        <w:rPr>
          <w:rFonts w:ascii="Arial" w:hAnsi="Arial" w:cs="Arial"/>
        </w:rPr>
      </w:pPr>
      <w:r w:rsidRPr="008B5400">
        <w:rPr>
          <w:rFonts w:ascii="Arial" w:eastAsia="Times New Roman" w:hAnsi="Arial" w:cs="Arial"/>
        </w:rPr>
        <w:tab/>
      </w:r>
      <w:r w:rsidR="006F12A0" w:rsidRPr="008B5400">
        <w:rPr>
          <w:rFonts w:ascii="Arial" w:eastAsia="Times New Roman" w:hAnsi="Arial" w:cs="Arial"/>
        </w:rPr>
        <w:t>United States v. Caro, 997 F.2d 657, 658-59 (9th Cir. 1993) (footnote omitted)</w:t>
      </w:r>
      <w:r w:rsidRPr="008B5400">
        <w:rPr>
          <w:rFonts w:ascii="Arial" w:eastAsia="Times New Roman" w:hAnsi="Arial" w:cs="Arial"/>
        </w:rPr>
        <w:t xml:space="preserve">. Relying on authority from other jurisdictions, the North Carolina Court of Appeals has rejected the argument that package pleas are per se involuntary. </w:t>
      </w:r>
      <w:r w:rsidR="006F12A0" w:rsidRPr="008B5400">
        <w:rPr>
          <w:rFonts w:ascii="Arial" w:hAnsi="Arial" w:cs="Arial"/>
        </w:rPr>
        <w:t xml:space="preserve">State v. </w:t>
      </w:r>
      <w:proofErr w:type="spellStart"/>
      <w:r w:rsidR="006F12A0" w:rsidRPr="008B5400">
        <w:rPr>
          <w:rFonts w:ascii="Arial" w:hAnsi="Arial" w:cs="Arial"/>
        </w:rPr>
        <w:t>Salvetti</w:t>
      </w:r>
      <w:proofErr w:type="spellEnd"/>
      <w:r w:rsidR="006F12A0" w:rsidRPr="008B5400">
        <w:rPr>
          <w:rFonts w:ascii="Arial" w:hAnsi="Arial" w:cs="Arial"/>
        </w:rPr>
        <w:t>, 202 N.C. App. 18, 31-32 (2010) (going on to hold that the prosecutor’s offer to give the defendant’s wife a plea deal if the defendant pleaded guilty did not constitute improper pressure)</w:t>
      </w:r>
      <w:r w:rsidR="001A22C4" w:rsidRPr="008B5400">
        <w:rPr>
          <w:rFonts w:ascii="Arial" w:hAnsi="Arial" w:cs="Arial"/>
        </w:rPr>
        <w:t xml:space="preserve">. </w:t>
      </w:r>
      <w:r w:rsidRPr="008B5400">
        <w:rPr>
          <w:rFonts w:ascii="Arial" w:hAnsi="Arial" w:cs="Arial"/>
        </w:rPr>
        <w:t xml:space="preserve">Although other jurisdictions </w:t>
      </w:r>
      <w:r w:rsidR="00684032" w:rsidRPr="008B5400">
        <w:rPr>
          <w:rFonts w:ascii="Arial" w:hAnsi="Arial" w:cs="Arial"/>
        </w:rPr>
        <w:t xml:space="preserve">also </w:t>
      </w:r>
      <w:r w:rsidRPr="008B5400">
        <w:rPr>
          <w:rFonts w:ascii="Arial" w:hAnsi="Arial" w:cs="Arial"/>
        </w:rPr>
        <w:t xml:space="preserve">have </w:t>
      </w:r>
      <w:r w:rsidR="00684032" w:rsidRPr="008B5400">
        <w:rPr>
          <w:rFonts w:ascii="Arial" w:hAnsi="Arial" w:cs="Arial"/>
        </w:rPr>
        <w:t>a</w:t>
      </w:r>
      <w:r w:rsidRPr="008B5400">
        <w:rPr>
          <w:rFonts w:ascii="Arial" w:hAnsi="Arial" w:cs="Arial"/>
        </w:rPr>
        <w:t>pproved of package pleas</w:t>
      </w:r>
      <w:r w:rsidR="00684032" w:rsidRPr="008B5400">
        <w:rPr>
          <w:rFonts w:ascii="Arial" w:hAnsi="Arial" w:cs="Arial"/>
        </w:rPr>
        <w:t>,</w:t>
      </w:r>
      <w:r w:rsidRPr="008B5400">
        <w:rPr>
          <w:rFonts w:ascii="Arial" w:hAnsi="Arial" w:cs="Arial"/>
        </w:rPr>
        <w:t xml:space="preserve"> </w:t>
      </w:r>
      <w:r w:rsidR="00684032" w:rsidRPr="008B5400">
        <w:rPr>
          <w:rFonts w:ascii="Arial" w:hAnsi="Arial" w:cs="Arial"/>
          <w:i/>
        </w:rPr>
        <w:t>s</w:t>
      </w:r>
      <w:r w:rsidRPr="008B5400">
        <w:rPr>
          <w:rFonts w:ascii="Arial" w:hAnsi="Arial" w:cs="Arial"/>
          <w:i/>
        </w:rPr>
        <w:t xml:space="preserve">ee, e.g., </w:t>
      </w:r>
      <w:r w:rsidR="006F12A0" w:rsidRPr="008B5400">
        <w:rPr>
          <w:rFonts w:ascii="Arial" w:hAnsi="Arial" w:cs="Arial"/>
        </w:rPr>
        <w:t>United States v. Morrow, 914 F.2d 608, 613-14 (4th Cir. 1990)</w:t>
      </w:r>
      <w:r w:rsidRPr="008B5400">
        <w:rPr>
          <w:rFonts w:ascii="Arial" w:hAnsi="Arial" w:cs="Arial"/>
        </w:rPr>
        <w:t xml:space="preserve">; </w:t>
      </w:r>
      <w:r w:rsidR="006F12A0" w:rsidRPr="008B5400">
        <w:rPr>
          <w:rFonts w:ascii="Arial" w:eastAsia="Times New Roman" w:hAnsi="Arial" w:cs="Arial"/>
        </w:rPr>
        <w:t xml:space="preserve">United </w:t>
      </w:r>
      <w:r w:rsidR="006F12A0" w:rsidRPr="008B5400">
        <w:rPr>
          <w:rFonts w:ascii="Arial" w:eastAsia="Times New Roman" w:hAnsi="Arial" w:cs="Arial"/>
          <w:spacing w:val="-1"/>
        </w:rPr>
        <w:t>St</w:t>
      </w:r>
      <w:r w:rsidR="006F12A0" w:rsidRPr="008B5400">
        <w:rPr>
          <w:rFonts w:ascii="Arial" w:eastAsia="Times New Roman" w:hAnsi="Arial" w:cs="Arial"/>
        </w:rPr>
        <w:t xml:space="preserve">ates </w:t>
      </w:r>
      <w:r w:rsidR="006F12A0" w:rsidRPr="008B5400">
        <w:rPr>
          <w:rFonts w:ascii="Arial" w:eastAsia="Times New Roman" w:hAnsi="Arial" w:cs="Arial"/>
          <w:spacing w:val="-2"/>
        </w:rPr>
        <w:t>v</w:t>
      </w:r>
      <w:r w:rsidR="006F12A0" w:rsidRPr="008B5400">
        <w:rPr>
          <w:rFonts w:ascii="Arial" w:eastAsia="Times New Roman" w:hAnsi="Arial" w:cs="Arial"/>
        </w:rPr>
        <w:t>. Cle</w:t>
      </w:r>
      <w:r w:rsidR="006F12A0" w:rsidRPr="008B5400">
        <w:rPr>
          <w:rFonts w:ascii="Arial" w:eastAsia="Times New Roman" w:hAnsi="Arial" w:cs="Arial"/>
          <w:spacing w:val="-1"/>
        </w:rPr>
        <w:t>m</w:t>
      </w:r>
      <w:r w:rsidR="006F12A0" w:rsidRPr="008B5400">
        <w:rPr>
          <w:rFonts w:ascii="Arial" w:eastAsia="Times New Roman" w:hAnsi="Arial" w:cs="Arial"/>
        </w:rPr>
        <w:t>ent</w:t>
      </w:r>
      <w:r w:rsidR="006F12A0" w:rsidRPr="008B5400">
        <w:rPr>
          <w:rFonts w:ascii="Arial" w:eastAsia="Times New Roman" w:hAnsi="Arial" w:cs="Arial"/>
          <w:spacing w:val="-1"/>
        </w:rPr>
        <w:t>s</w:t>
      </w:r>
      <w:r w:rsidR="006F12A0" w:rsidRPr="008B5400">
        <w:rPr>
          <w:rFonts w:ascii="Arial" w:eastAsia="Times New Roman" w:hAnsi="Arial" w:cs="Arial"/>
        </w:rPr>
        <w:t>, 992 F.2d 417, 419</w:t>
      </w:r>
      <w:r w:rsidR="006F12A0" w:rsidRPr="008B5400">
        <w:rPr>
          <w:rFonts w:ascii="Arial" w:eastAsia="Times New Roman" w:hAnsi="Arial" w:cs="Arial"/>
          <w:spacing w:val="-1"/>
        </w:rPr>
        <w:t xml:space="preserve"> </w:t>
      </w:r>
      <w:r w:rsidR="006F12A0" w:rsidRPr="008B5400">
        <w:rPr>
          <w:rFonts w:ascii="Arial" w:eastAsia="Times New Roman" w:hAnsi="Arial" w:cs="Arial"/>
        </w:rPr>
        <w:t>(</w:t>
      </w:r>
      <w:r w:rsidR="006F12A0" w:rsidRPr="008B5400">
        <w:rPr>
          <w:rFonts w:ascii="Arial" w:eastAsia="Times New Roman" w:hAnsi="Arial" w:cs="Arial"/>
          <w:spacing w:val="-2"/>
        </w:rPr>
        <w:t>2</w:t>
      </w:r>
      <w:r w:rsidR="006F12A0" w:rsidRPr="008B5400">
        <w:rPr>
          <w:rFonts w:ascii="Arial" w:eastAsia="Times New Roman" w:hAnsi="Arial" w:cs="Arial"/>
        </w:rPr>
        <w:t>d Cir. 1993)</w:t>
      </w:r>
      <w:r w:rsidRPr="008B5400">
        <w:rPr>
          <w:rFonts w:ascii="Arial" w:eastAsia="Times New Roman" w:hAnsi="Arial" w:cs="Arial"/>
        </w:rPr>
        <w:t xml:space="preserve">, </w:t>
      </w:r>
      <w:r w:rsidR="00684032" w:rsidRPr="008B5400">
        <w:rPr>
          <w:rFonts w:ascii="Arial" w:eastAsia="Times New Roman" w:hAnsi="Arial" w:cs="Arial"/>
        </w:rPr>
        <w:t xml:space="preserve">some have </w:t>
      </w:r>
      <w:r w:rsidRPr="008B5400">
        <w:rPr>
          <w:rFonts w:ascii="Arial" w:eastAsia="Times New Roman" w:hAnsi="Arial" w:cs="Arial"/>
        </w:rPr>
        <w:t xml:space="preserve">required the trial court </w:t>
      </w:r>
      <w:r w:rsidR="00A04A08" w:rsidRPr="008B5400">
        <w:rPr>
          <w:rFonts w:ascii="Arial" w:eastAsia="Times New Roman" w:hAnsi="Arial" w:cs="Arial"/>
        </w:rPr>
        <w:t xml:space="preserve">to </w:t>
      </w:r>
      <w:r w:rsidRPr="008B5400">
        <w:rPr>
          <w:rFonts w:ascii="Arial" w:eastAsia="Times New Roman" w:hAnsi="Arial" w:cs="Arial"/>
        </w:rPr>
        <w:t xml:space="preserve">be informed of the package nature of the plea so </w:t>
      </w:r>
      <w:r w:rsidRPr="008B5400">
        <w:rPr>
          <w:rFonts w:ascii="Arial" w:eastAsia="Times New Roman" w:hAnsi="Arial" w:cs="Arial"/>
        </w:rPr>
        <w:lastRenderedPageBreak/>
        <w:t xml:space="preserve">that it can engage in a “more careful” examination of voluntariness. </w:t>
      </w:r>
      <w:r w:rsidR="006F12A0" w:rsidRPr="008B5400">
        <w:rPr>
          <w:rFonts w:ascii="Arial" w:eastAsia="Times New Roman" w:hAnsi="Arial" w:cs="Arial"/>
          <w:i/>
        </w:rPr>
        <w:t xml:space="preserve">Caro, </w:t>
      </w:r>
      <w:r w:rsidR="006F12A0" w:rsidRPr="008B5400">
        <w:rPr>
          <w:rFonts w:ascii="Arial" w:eastAsia="Times New Roman" w:hAnsi="Arial" w:cs="Arial"/>
        </w:rPr>
        <w:t>997 F.2d at 660</w:t>
      </w:r>
      <w:r w:rsidRPr="008B5400">
        <w:rPr>
          <w:rFonts w:ascii="Arial" w:eastAsia="Times New Roman" w:hAnsi="Arial" w:cs="Arial"/>
        </w:rPr>
        <w:t xml:space="preserve">. </w:t>
      </w:r>
      <w:r w:rsidRPr="008B5400">
        <w:rPr>
          <w:rFonts w:ascii="Arial" w:eastAsia="Times New Roman" w:hAnsi="Arial" w:cs="Arial"/>
          <w:i/>
        </w:rPr>
        <w:t xml:space="preserve">But see </w:t>
      </w:r>
      <w:r w:rsidR="006F12A0" w:rsidRPr="008B5400">
        <w:rPr>
          <w:rFonts w:ascii="Arial" w:eastAsia="Times New Roman" w:hAnsi="Arial" w:cs="Arial"/>
          <w:i/>
        </w:rPr>
        <w:t xml:space="preserve">Clements, </w:t>
      </w:r>
      <w:r w:rsidR="006F12A0" w:rsidRPr="008B5400">
        <w:rPr>
          <w:rFonts w:ascii="Arial" w:eastAsia="Times New Roman" w:hAnsi="Arial" w:cs="Arial"/>
        </w:rPr>
        <w:t>992 F.2d at 419-2</w:t>
      </w:r>
      <w:r w:rsidR="008509B0">
        <w:rPr>
          <w:rFonts w:ascii="Arial" w:eastAsia="Times New Roman" w:hAnsi="Arial" w:cs="Arial"/>
        </w:rPr>
        <w:t>1</w:t>
      </w:r>
      <w:r w:rsidR="006F12A0" w:rsidRPr="008B5400">
        <w:rPr>
          <w:rFonts w:ascii="Arial" w:eastAsia="Times New Roman" w:hAnsi="Arial" w:cs="Arial"/>
        </w:rPr>
        <w:t xml:space="preserve"> (although the “preferred practice” is to advise the court of the condition, the government’s failure to inform the trial court of the package nature of the plea did not mean that the trial court abused its discretion by denying a motion to withdraw the plea where the plea was otherwise voluntary)</w:t>
      </w:r>
      <w:r w:rsidRPr="008B5400">
        <w:rPr>
          <w:rFonts w:ascii="Arial" w:eastAsia="Times New Roman" w:hAnsi="Arial" w:cs="Arial"/>
        </w:rPr>
        <w:t>.</w:t>
      </w:r>
      <w:r w:rsidR="00F96887" w:rsidRPr="008B5400">
        <w:rPr>
          <w:rFonts w:ascii="Arial" w:eastAsia="Times New Roman" w:hAnsi="Arial" w:cs="Arial"/>
          <w:spacing w:val="-2"/>
        </w:rPr>
        <w:t xml:space="preserve"> </w:t>
      </w:r>
    </w:p>
    <w:p w14:paraId="38887F43" w14:textId="77777777" w:rsidR="00A32D74" w:rsidRPr="008B5400" w:rsidRDefault="00A94F40" w:rsidP="00C57BFB">
      <w:pPr>
        <w:pStyle w:val="Heading3"/>
        <w:keepNext w:val="0"/>
        <w:keepLines w:val="0"/>
        <w:numPr>
          <w:ilvl w:val="0"/>
          <w:numId w:val="17"/>
        </w:numPr>
        <w:ind w:left="2160" w:hanging="720"/>
        <w:rPr>
          <w:vanish/>
          <w:specVanish/>
        </w:rPr>
      </w:pPr>
      <w:r w:rsidRPr="008B5400">
        <w:t xml:space="preserve">Appeal </w:t>
      </w:r>
      <w:r w:rsidR="00D07362" w:rsidRPr="008B5400">
        <w:t xml:space="preserve">&amp; Related </w:t>
      </w:r>
      <w:r w:rsidRPr="008B5400">
        <w:t xml:space="preserve">Waivers. </w:t>
      </w:r>
    </w:p>
    <w:p w14:paraId="6787127E" w14:textId="7C312E67" w:rsidR="00D07362" w:rsidRPr="008B5400" w:rsidRDefault="00025C5A" w:rsidP="00C57BFB">
      <w:pPr>
        <w:pStyle w:val="ListParagraph"/>
        <w:ind w:left="2160" w:firstLine="0"/>
        <w:rPr>
          <w:rFonts w:ascii="Arial" w:hAnsi="Arial" w:cs="Arial"/>
        </w:rPr>
      </w:pPr>
      <w:r w:rsidRPr="008B5400">
        <w:rPr>
          <w:rFonts w:ascii="Arial" w:hAnsi="Arial" w:cs="Arial"/>
        </w:rPr>
        <w:t xml:space="preserve"> </w:t>
      </w:r>
      <w:r w:rsidR="00E201AB" w:rsidRPr="008B5400">
        <w:rPr>
          <w:rFonts w:ascii="Arial" w:hAnsi="Arial" w:cs="Arial"/>
        </w:rPr>
        <w:t xml:space="preserve">Although </w:t>
      </w:r>
      <w:r w:rsidR="00A04A08" w:rsidRPr="008B5400">
        <w:rPr>
          <w:rFonts w:ascii="Arial" w:hAnsi="Arial" w:cs="Arial"/>
        </w:rPr>
        <w:t xml:space="preserve">no </w:t>
      </w:r>
      <w:r w:rsidR="00E201AB" w:rsidRPr="008B5400">
        <w:rPr>
          <w:rFonts w:ascii="Arial" w:hAnsi="Arial" w:cs="Arial"/>
        </w:rPr>
        <w:t xml:space="preserve">North Carolina </w:t>
      </w:r>
      <w:r w:rsidR="00A04A08" w:rsidRPr="008B5400">
        <w:rPr>
          <w:rFonts w:ascii="Arial" w:hAnsi="Arial" w:cs="Arial"/>
        </w:rPr>
        <w:t xml:space="preserve">courts have </w:t>
      </w:r>
      <w:r w:rsidR="00E201AB" w:rsidRPr="008B5400">
        <w:rPr>
          <w:rFonts w:ascii="Arial" w:hAnsi="Arial" w:cs="Arial"/>
        </w:rPr>
        <w:t>dealt with the issue</w:t>
      </w:r>
      <w:r w:rsidR="00D07362" w:rsidRPr="008B5400">
        <w:rPr>
          <w:rFonts w:ascii="Arial" w:hAnsi="Arial" w:cs="Arial"/>
        </w:rPr>
        <w:t xml:space="preserve"> in a published case</w:t>
      </w:r>
      <w:r w:rsidR="00E201AB" w:rsidRPr="008B5400">
        <w:rPr>
          <w:rFonts w:ascii="Arial" w:hAnsi="Arial" w:cs="Arial"/>
        </w:rPr>
        <w:t>, courts in other jurisdictions are split on whether the right to appeal may be waived as part of a negotiated plea.</w:t>
      </w:r>
      <w:r w:rsidR="0089456E" w:rsidRPr="008B5400">
        <w:rPr>
          <w:rFonts w:ascii="Arial" w:hAnsi="Arial" w:cs="Arial"/>
        </w:rPr>
        <w:t xml:space="preserve"> </w:t>
      </w:r>
      <w:r w:rsidR="00A54219" w:rsidRPr="008B5400">
        <w:rPr>
          <w:rFonts w:ascii="Arial" w:eastAsia="Times New Roman" w:hAnsi="Arial" w:cs="Arial"/>
          <w:i/>
        </w:rPr>
        <w:t>See</w:t>
      </w:r>
      <w:r w:rsidR="00A54219" w:rsidRPr="008B5400">
        <w:rPr>
          <w:rFonts w:ascii="Arial" w:eastAsia="Times New Roman" w:hAnsi="Arial" w:cs="Arial"/>
          <w:i/>
          <w:spacing w:val="1"/>
        </w:rPr>
        <w:t xml:space="preserve"> </w:t>
      </w:r>
      <w:r w:rsidR="006F12A0" w:rsidRPr="008B5400">
        <w:rPr>
          <w:rFonts w:ascii="Arial" w:eastAsia="Times New Roman" w:hAnsi="Arial" w:cs="Arial"/>
          <w:spacing w:val="1"/>
        </w:rPr>
        <w:t xml:space="preserve">5 </w:t>
      </w:r>
      <w:r w:rsidR="006F12A0" w:rsidRPr="008B5400">
        <w:rPr>
          <w:rFonts w:ascii="Arial" w:eastAsia="Times New Roman" w:hAnsi="Arial" w:cs="Arial"/>
          <w:smallCaps/>
          <w:spacing w:val="-2"/>
        </w:rPr>
        <w:t xml:space="preserve">Criminal </w:t>
      </w:r>
      <w:r w:rsidR="006F12A0" w:rsidRPr="008B5400">
        <w:rPr>
          <w:rFonts w:ascii="Arial" w:eastAsia="Times New Roman" w:hAnsi="Arial" w:cs="Arial"/>
          <w:smallCaps/>
          <w:spacing w:val="-1"/>
        </w:rPr>
        <w:t>Procedure</w:t>
      </w:r>
      <w:r w:rsidR="006F12A0" w:rsidRPr="008B5400">
        <w:rPr>
          <w:rFonts w:ascii="Arial" w:eastAsia="Times New Roman" w:hAnsi="Arial" w:cs="Arial"/>
          <w:spacing w:val="-1"/>
        </w:rPr>
        <w:t xml:space="preserve"> </w:t>
      </w:r>
      <w:r w:rsidR="006F12A0" w:rsidRPr="008B5400">
        <w:rPr>
          <w:rFonts w:ascii="Arial" w:eastAsia="Times New Roman" w:hAnsi="Arial" w:cs="Arial"/>
        </w:rPr>
        <w:t>§ 2</w:t>
      </w:r>
      <w:r w:rsidR="006F12A0" w:rsidRPr="008B5400">
        <w:rPr>
          <w:rFonts w:ascii="Arial" w:eastAsia="Times New Roman" w:hAnsi="Arial" w:cs="Arial"/>
          <w:spacing w:val="-2"/>
        </w:rPr>
        <w:t>1</w:t>
      </w:r>
      <w:r w:rsidR="006F12A0" w:rsidRPr="008B5400">
        <w:rPr>
          <w:rFonts w:ascii="Arial" w:eastAsia="Times New Roman" w:hAnsi="Arial" w:cs="Arial"/>
        </w:rPr>
        <w:t>.2(b)</w:t>
      </w:r>
      <w:r w:rsidR="00A54219" w:rsidRPr="008B5400">
        <w:rPr>
          <w:rFonts w:ascii="Arial" w:eastAsia="Times New Roman" w:hAnsi="Arial" w:cs="Arial"/>
        </w:rPr>
        <w:t>.</w:t>
      </w:r>
      <w:r w:rsidR="00E201AB" w:rsidRPr="008B5400">
        <w:rPr>
          <w:rFonts w:ascii="Arial" w:hAnsi="Arial" w:cs="Arial"/>
        </w:rPr>
        <w:t xml:space="preserve"> </w:t>
      </w:r>
      <w:proofErr w:type="gramStart"/>
      <w:r w:rsidR="00E201AB" w:rsidRPr="008B5400">
        <w:rPr>
          <w:rFonts w:ascii="Arial" w:hAnsi="Arial" w:cs="Arial"/>
        </w:rPr>
        <w:t>A number of</w:t>
      </w:r>
      <w:proofErr w:type="gramEnd"/>
      <w:r w:rsidR="00E201AB" w:rsidRPr="008B5400">
        <w:rPr>
          <w:rFonts w:ascii="Arial" w:hAnsi="Arial" w:cs="Arial"/>
        </w:rPr>
        <w:t xml:space="preserve"> courts, including the Fourth Circuit, have held that waiver of the right to appeal </w:t>
      </w:r>
      <w:r w:rsidR="001A22C4" w:rsidRPr="008B5400">
        <w:rPr>
          <w:rFonts w:ascii="Arial" w:hAnsi="Arial" w:cs="Arial"/>
        </w:rPr>
        <w:t>may</w:t>
      </w:r>
      <w:r w:rsidR="00E201AB" w:rsidRPr="008B5400">
        <w:rPr>
          <w:rFonts w:ascii="Arial" w:hAnsi="Arial" w:cs="Arial"/>
        </w:rPr>
        <w:t xml:space="preserve"> be part of a plea bargain.</w:t>
      </w:r>
      <w:r w:rsidR="0089456E" w:rsidRPr="008B5400">
        <w:rPr>
          <w:rFonts w:ascii="Arial" w:hAnsi="Arial" w:cs="Arial"/>
        </w:rPr>
        <w:t xml:space="preserve"> </w:t>
      </w:r>
      <w:r w:rsidR="00A54219" w:rsidRPr="008B5400">
        <w:rPr>
          <w:rFonts w:ascii="Arial" w:eastAsia="Times New Roman" w:hAnsi="Arial" w:cs="Arial"/>
          <w:i/>
          <w:spacing w:val="-1"/>
        </w:rPr>
        <w:t>Se</w:t>
      </w:r>
      <w:r w:rsidR="00A54219" w:rsidRPr="008B5400">
        <w:rPr>
          <w:rFonts w:ascii="Arial" w:eastAsia="Times New Roman" w:hAnsi="Arial" w:cs="Arial"/>
          <w:i/>
        </w:rPr>
        <w:t xml:space="preserve">e </w:t>
      </w:r>
      <w:r w:rsidR="006F12A0" w:rsidRPr="008B5400">
        <w:rPr>
          <w:rFonts w:ascii="Arial" w:eastAsia="Times New Roman" w:hAnsi="Arial" w:cs="Arial"/>
        </w:rPr>
        <w:t>United</w:t>
      </w:r>
      <w:r w:rsidR="006F12A0" w:rsidRPr="008B5400">
        <w:rPr>
          <w:rFonts w:ascii="Arial" w:eastAsia="Times New Roman" w:hAnsi="Arial" w:cs="Arial"/>
          <w:spacing w:val="-1"/>
        </w:rPr>
        <w:t xml:space="preserve"> </w:t>
      </w:r>
      <w:r w:rsidR="006F12A0" w:rsidRPr="008B5400">
        <w:rPr>
          <w:rFonts w:ascii="Arial" w:eastAsia="Times New Roman" w:hAnsi="Arial" w:cs="Arial"/>
        </w:rPr>
        <w:t>States v. Davis, 954</w:t>
      </w:r>
      <w:r w:rsidR="006F12A0" w:rsidRPr="008B5400">
        <w:rPr>
          <w:rFonts w:ascii="Arial" w:eastAsia="Times New Roman" w:hAnsi="Arial" w:cs="Arial"/>
          <w:spacing w:val="-1"/>
        </w:rPr>
        <w:t xml:space="preserve"> </w:t>
      </w:r>
      <w:r w:rsidR="006F12A0" w:rsidRPr="008B5400">
        <w:rPr>
          <w:rFonts w:ascii="Arial" w:eastAsia="Times New Roman" w:hAnsi="Arial" w:cs="Arial"/>
        </w:rPr>
        <w:t>F.2d 182, 185-</w:t>
      </w:r>
      <w:r w:rsidR="006F12A0" w:rsidRPr="008B5400">
        <w:rPr>
          <w:rFonts w:ascii="Arial" w:eastAsia="Times New Roman" w:hAnsi="Arial" w:cs="Arial"/>
          <w:spacing w:val="-2"/>
        </w:rPr>
        <w:t>8</w:t>
      </w:r>
      <w:r w:rsidR="006F12A0" w:rsidRPr="008B5400">
        <w:rPr>
          <w:rFonts w:ascii="Arial" w:eastAsia="Times New Roman" w:hAnsi="Arial" w:cs="Arial"/>
        </w:rPr>
        <w:t>6 (4th Ci</w:t>
      </w:r>
      <w:r w:rsidR="006F12A0" w:rsidRPr="008B5400">
        <w:rPr>
          <w:rFonts w:ascii="Arial" w:eastAsia="Times New Roman" w:hAnsi="Arial" w:cs="Arial"/>
          <w:spacing w:val="-2"/>
        </w:rPr>
        <w:t>r</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1992)</w:t>
      </w:r>
      <w:r w:rsidR="00FE77FB" w:rsidRPr="008B5400">
        <w:rPr>
          <w:rFonts w:ascii="Arial" w:eastAsia="Times New Roman" w:hAnsi="Arial" w:cs="Arial"/>
        </w:rPr>
        <w:t xml:space="preserve">; </w:t>
      </w:r>
      <w:r w:rsidR="006F12A0" w:rsidRPr="008B5400">
        <w:rPr>
          <w:rFonts w:ascii="Arial" w:eastAsia="Times New Roman" w:hAnsi="Arial" w:cs="Arial"/>
        </w:rPr>
        <w:t xml:space="preserve">State v. </w:t>
      </w:r>
      <w:proofErr w:type="spellStart"/>
      <w:r w:rsidR="006F12A0" w:rsidRPr="008B5400">
        <w:rPr>
          <w:rFonts w:ascii="Arial" w:eastAsia="Times New Roman" w:hAnsi="Arial" w:cs="Arial"/>
        </w:rPr>
        <w:t>LeMaster</w:t>
      </w:r>
      <w:proofErr w:type="spellEnd"/>
      <w:r w:rsidR="006F12A0" w:rsidRPr="008B5400">
        <w:rPr>
          <w:rFonts w:ascii="Arial" w:eastAsia="Times New Roman" w:hAnsi="Arial" w:cs="Arial"/>
        </w:rPr>
        <w:t>, 403 F.3d 216, 220 (4th Cir. 2005) (so noting)</w:t>
      </w:r>
      <w:r w:rsidR="000A0C96" w:rsidRPr="008B5400">
        <w:rPr>
          <w:rFonts w:ascii="Arial" w:eastAsia="Times New Roman" w:hAnsi="Arial" w:cs="Arial"/>
        </w:rPr>
        <w:t>.</w:t>
      </w:r>
      <w:r w:rsidR="00A54219" w:rsidRPr="008B5400">
        <w:rPr>
          <w:rFonts w:ascii="Arial" w:eastAsia="Times New Roman" w:hAnsi="Arial" w:cs="Arial"/>
        </w:rPr>
        <w:t xml:space="preserve"> Other</w:t>
      </w:r>
      <w:r w:rsidR="00A54219" w:rsidRPr="008B5400">
        <w:rPr>
          <w:rFonts w:ascii="Arial" w:eastAsia="Times New Roman" w:hAnsi="Arial" w:cs="Arial"/>
          <w:spacing w:val="-1"/>
        </w:rPr>
        <w:t xml:space="preserve"> </w:t>
      </w:r>
      <w:r w:rsidR="000A0C96" w:rsidRPr="008B5400">
        <w:rPr>
          <w:rFonts w:ascii="Arial" w:eastAsia="Times New Roman" w:hAnsi="Arial" w:cs="Arial"/>
          <w:spacing w:val="-1"/>
        </w:rPr>
        <w:t xml:space="preserve">Fourth Circuit </w:t>
      </w:r>
      <w:r w:rsidR="00A54219" w:rsidRPr="008B5400">
        <w:rPr>
          <w:rFonts w:ascii="Arial" w:eastAsia="Times New Roman" w:hAnsi="Arial" w:cs="Arial"/>
        </w:rPr>
        <w:t xml:space="preserve">decisions </w:t>
      </w:r>
      <w:r w:rsidR="00A54219" w:rsidRPr="008B5400">
        <w:rPr>
          <w:rFonts w:ascii="Arial" w:eastAsia="Times New Roman" w:hAnsi="Arial" w:cs="Arial"/>
          <w:spacing w:val="-2"/>
        </w:rPr>
        <w:t>h</w:t>
      </w:r>
      <w:r w:rsidR="00A54219" w:rsidRPr="008B5400">
        <w:rPr>
          <w:rFonts w:ascii="Arial" w:eastAsia="Times New Roman" w:hAnsi="Arial" w:cs="Arial"/>
        </w:rPr>
        <w:t>ave recognized</w:t>
      </w:r>
      <w:r w:rsidR="00A54219" w:rsidRPr="008B5400">
        <w:rPr>
          <w:rFonts w:ascii="Arial" w:eastAsia="Times New Roman" w:hAnsi="Arial" w:cs="Arial"/>
          <w:spacing w:val="-1"/>
        </w:rPr>
        <w:t xml:space="preserve"> </w:t>
      </w:r>
      <w:r w:rsidR="00A54219" w:rsidRPr="008B5400">
        <w:rPr>
          <w:rFonts w:ascii="Arial" w:eastAsia="Times New Roman" w:hAnsi="Arial" w:cs="Arial"/>
        </w:rPr>
        <w:t>that</w:t>
      </w:r>
      <w:r w:rsidR="00A54219" w:rsidRPr="008B5400">
        <w:rPr>
          <w:rFonts w:ascii="Arial" w:eastAsia="Times New Roman" w:hAnsi="Arial" w:cs="Arial"/>
          <w:spacing w:val="-1"/>
        </w:rPr>
        <w:t xml:space="preserve"> </w:t>
      </w:r>
      <w:r w:rsidR="00A54219" w:rsidRPr="008B5400">
        <w:rPr>
          <w:rFonts w:ascii="Arial" w:eastAsia="Times New Roman" w:hAnsi="Arial" w:cs="Arial"/>
        </w:rPr>
        <w:t>there</w:t>
      </w:r>
      <w:r w:rsidR="00A54219" w:rsidRPr="008B5400">
        <w:rPr>
          <w:rFonts w:ascii="Arial" w:eastAsia="Times New Roman" w:hAnsi="Arial" w:cs="Arial"/>
          <w:spacing w:val="-1"/>
        </w:rPr>
        <w:t xml:space="preserve"> </w:t>
      </w:r>
      <w:r w:rsidR="00A54219" w:rsidRPr="008B5400">
        <w:rPr>
          <w:rFonts w:ascii="Arial" w:eastAsia="Times New Roman" w:hAnsi="Arial" w:cs="Arial"/>
        </w:rPr>
        <w:t>is a “narr</w:t>
      </w:r>
      <w:r w:rsidR="00A54219" w:rsidRPr="008B5400">
        <w:rPr>
          <w:rFonts w:ascii="Arial" w:eastAsia="Times New Roman" w:hAnsi="Arial" w:cs="Arial"/>
          <w:spacing w:val="-2"/>
        </w:rPr>
        <w:t>o</w:t>
      </w:r>
      <w:r w:rsidR="00A54219" w:rsidRPr="008B5400">
        <w:rPr>
          <w:rFonts w:ascii="Arial" w:eastAsia="Times New Roman" w:hAnsi="Arial" w:cs="Arial"/>
        </w:rPr>
        <w:t>w class of</w:t>
      </w:r>
      <w:r w:rsidR="00A54219" w:rsidRPr="008B5400">
        <w:rPr>
          <w:rFonts w:ascii="Arial" w:eastAsia="Times New Roman" w:hAnsi="Arial" w:cs="Arial"/>
          <w:spacing w:val="-1"/>
        </w:rPr>
        <w:t xml:space="preserve"> </w:t>
      </w:r>
      <w:r w:rsidR="00A54219" w:rsidRPr="008B5400">
        <w:rPr>
          <w:rFonts w:ascii="Arial" w:eastAsia="Times New Roman" w:hAnsi="Arial" w:cs="Arial"/>
        </w:rPr>
        <w:t>clai</w:t>
      </w:r>
      <w:r w:rsidR="00A54219" w:rsidRPr="008B5400">
        <w:rPr>
          <w:rFonts w:ascii="Arial" w:eastAsia="Times New Roman" w:hAnsi="Arial" w:cs="Arial"/>
          <w:spacing w:val="-2"/>
        </w:rPr>
        <w:t>m</w:t>
      </w:r>
      <w:r w:rsidR="00A54219" w:rsidRPr="008B5400">
        <w:rPr>
          <w:rFonts w:ascii="Arial" w:eastAsia="Times New Roman" w:hAnsi="Arial" w:cs="Arial"/>
          <w:spacing w:val="-1"/>
        </w:rPr>
        <w:t>s</w:t>
      </w:r>
      <w:r w:rsidR="00A54219" w:rsidRPr="008B5400">
        <w:rPr>
          <w:rFonts w:ascii="Arial" w:eastAsia="Times New Roman" w:hAnsi="Arial" w:cs="Arial"/>
        </w:rPr>
        <w:t xml:space="preserve">” that </w:t>
      </w:r>
      <w:r w:rsidR="00A54219" w:rsidRPr="008B5400">
        <w:rPr>
          <w:rFonts w:ascii="Arial" w:eastAsia="Times New Roman" w:hAnsi="Arial" w:cs="Arial"/>
          <w:spacing w:val="-2"/>
        </w:rPr>
        <w:t>h</w:t>
      </w:r>
      <w:r w:rsidR="00A54219" w:rsidRPr="008B5400">
        <w:rPr>
          <w:rFonts w:ascii="Arial" w:eastAsia="Times New Roman" w:hAnsi="Arial" w:cs="Arial"/>
        </w:rPr>
        <w:t>ave been found</w:t>
      </w:r>
      <w:r w:rsidR="00A54219" w:rsidRPr="008B5400">
        <w:rPr>
          <w:rFonts w:ascii="Arial" w:eastAsia="Times New Roman" w:hAnsi="Arial" w:cs="Arial"/>
          <w:spacing w:val="-1"/>
        </w:rPr>
        <w:t xml:space="preserve"> </w:t>
      </w:r>
      <w:r w:rsidR="00A54219" w:rsidRPr="008B5400">
        <w:rPr>
          <w:rFonts w:ascii="Arial" w:eastAsia="Times New Roman" w:hAnsi="Arial" w:cs="Arial"/>
        </w:rPr>
        <w:t>to</w:t>
      </w:r>
      <w:r w:rsidR="00A54219" w:rsidRPr="008B5400">
        <w:rPr>
          <w:rFonts w:ascii="Arial" w:eastAsia="Times New Roman" w:hAnsi="Arial" w:cs="Arial"/>
          <w:spacing w:val="-1"/>
        </w:rPr>
        <w:t xml:space="preserve"> </w:t>
      </w:r>
      <w:r w:rsidR="00A54219" w:rsidRPr="008B5400">
        <w:rPr>
          <w:rFonts w:ascii="Arial" w:eastAsia="Times New Roman" w:hAnsi="Arial" w:cs="Arial"/>
        </w:rPr>
        <w:t>survive</w:t>
      </w:r>
      <w:r w:rsidR="00A54219" w:rsidRPr="008B5400">
        <w:rPr>
          <w:rFonts w:ascii="Arial" w:eastAsia="Times New Roman" w:hAnsi="Arial" w:cs="Arial"/>
          <w:spacing w:val="-1"/>
        </w:rPr>
        <w:t xml:space="preserve"> </w:t>
      </w:r>
      <w:r w:rsidR="00A54219" w:rsidRPr="008B5400">
        <w:rPr>
          <w:rFonts w:ascii="Arial" w:eastAsia="Times New Roman" w:hAnsi="Arial" w:cs="Arial"/>
        </w:rPr>
        <w:t xml:space="preserve">a </w:t>
      </w:r>
      <w:r w:rsidR="00A54219" w:rsidRPr="008B5400">
        <w:rPr>
          <w:rFonts w:ascii="Arial" w:eastAsia="Times New Roman" w:hAnsi="Arial" w:cs="Arial"/>
          <w:spacing w:val="-2"/>
        </w:rPr>
        <w:t>g</w:t>
      </w:r>
      <w:r w:rsidR="00A54219" w:rsidRPr="008B5400">
        <w:rPr>
          <w:rFonts w:ascii="Arial" w:eastAsia="Times New Roman" w:hAnsi="Arial" w:cs="Arial"/>
        </w:rPr>
        <w:t>ene</w:t>
      </w:r>
      <w:r w:rsidR="00A54219" w:rsidRPr="008B5400">
        <w:rPr>
          <w:rFonts w:ascii="Arial" w:eastAsia="Times New Roman" w:hAnsi="Arial" w:cs="Arial"/>
          <w:spacing w:val="-2"/>
        </w:rPr>
        <w:t>r</w:t>
      </w:r>
      <w:r w:rsidR="00A54219" w:rsidRPr="008B5400">
        <w:rPr>
          <w:rFonts w:ascii="Arial" w:eastAsia="Times New Roman" w:hAnsi="Arial" w:cs="Arial"/>
        </w:rPr>
        <w:t>al</w:t>
      </w:r>
      <w:r w:rsidR="00A54219" w:rsidRPr="008B5400">
        <w:rPr>
          <w:rFonts w:ascii="Arial" w:eastAsia="Times New Roman" w:hAnsi="Arial" w:cs="Arial"/>
          <w:spacing w:val="-1"/>
        </w:rPr>
        <w:t xml:space="preserve"> </w:t>
      </w:r>
      <w:r w:rsidR="00A54219" w:rsidRPr="008B5400">
        <w:rPr>
          <w:rFonts w:ascii="Arial" w:eastAsia="Times New Roman" w:hAnsi="Arial" w:cs="Arial"/>
        </w:rPr>
        <w:t>waiver of</w:t>
      </w:r>
      <w:r w:rsidR="00A54219" w:rsidRPr="008B5400">
        <w:rPr>
          <w:rFonts w:ascii="Arial" w:eastAsia="Times New Roman" w:hAnsi="Arial" w:cs="Arial"/>
          <w:spacing w:val="-1"/>
        </w:rPr>
        <w:t xml:space="preserve"> </w:t>
      </w:r>
      <w:r w:rsidR="00A54219" w:rsidRPr="008B5400">
        <w:rPr>
          <w:rFonts w:ascii="Arial" w:eastAsia="Times New Roman" w:hAnsi="Arial" w:cs="Arial"/>
        </w:rPr>
        <w:t>ap</w:t>
      </w:r>
      <w:r w:rsidR="00A54219" w:rsidRPr="008B5400">
        <w:rPr>
          <w:rFonts w:ascii="Arial" w:eastAsia="Times New Roman" w:hAnsi="Arial" w:cs="Arial"/>
          <w:spacing w:val="-2"/>
        </w:rPr>
        <w:t>p</w:t>
      </w:r>
      <w:r w:rsidR="00A54219" w:rsidRPr="008B5400">
        <w:rPr>
          <w:rFonts w:ascii="Arial" w:eastAsia="Times New Roman" w:hAnsi="Arial" w:cs="Arial"/>
        </w:rPr>
        <w:t>ellate right</w:t>
      </w:r>
      <w:r w:rsidR="00A54219" w:rsidRPr="008B5400">
        <w:rPr>
          <w:rFonts w:ascii="Arial" w:eastAsia="Times New Roman" w:hAnsi="Arial" w:cs="Arial"/>
          <w:spacing w:val="-2"/>
        </w:rPr>
        <w:t>s</w:t>
      </w:r>
      <w:r w:rsidR="00A54219" w:rsidRPr="008B5400">
        <w:rPr>
          <w:rFonts w:ascii="Arial" w:eastAsia="Times New Roman" w:hAnsi="Arial" w:cs="Arial"/>
        </w:rPr>
        <w:t xml:space="preserve">. </w:t>
      </w:r>
      <w:r w:rsidR="00A54219" w:rsidRPr="008B5400">
        <w:rPr>
          <w:rFonts w:ascii="Arial" w:eastAsia="Times New Roman" w:hAnsi="Arial" w:cs="Arial"/>
          <w:i/>
        </w:rPr>
        <w:t>See</w:t>
      </w:r>
      <w:r w:rsidR="00A54219" w:rsidRPr="008B5400">
        <w:rPr>
          <w:rFonts w:ascii="Arial" w:eastAsia="Times New Roman" w:hAnsi="Arial" w:cs="Arial"/>
          <w:i/>
          <w:spacing w:val="1"/>
        </w:rPr>
        <w:t xml:space="preserve"> </w:t>
      </w:r>
      <w:proofErr w:type="spellStart"/>
      <w:r w:rsidR="006F12A0" w:rsidRPr="008B5400">
        <w:rPr>
          <w:rFonts w:ascii="Arial" w:eastAsia="Times New Roman" w:hAnsi="Arial" w:cs="Arial"/>
          <w:i/>
        </w:rPr>
        <w:t>LeMaste</w:t>
      </w:r>
      <w:r w:rsidR="006F12A0" w:rsidRPr="008B5400">
        <w:rPr>
          <w:rFonts w:ascii="Arial" w:eastAsia="Times New Roman" w:hAnsi="Arial" w:cs="Arial"/>
          <w:i/>
          <w:spacing w:val="-2"/>
        </w:rPr>
        <w:t>r</w:t>
      </w:r>
      <w:proofErr w:type="spellEnd"/>
      <w:r w:rsidR="006F12A0" w:rsidRPr="008B5400">
        <w:rPr>
          <w:rFonts w:ascii="Arial" w:eastAsia="Times New Roman" w:hAnsi="Arial" w:cs="Arial"/>
        </w:rPr>
        <w:t xml:space="preserve">, </w:t>
      </w:r>
      <w:r w:rsidR="006F12A0" w:rsidRPr="008B5400">
        <w:rPr>
          <w:rFonts w:ascii="Arial" w:eastAsia="Times New Roman" w:hAnsi="Arial" w:cs="Arial"/>
          <w:spacing w:val="-2"/>
        </w:rPr>
        <w:t>4</w:t>
      </w:r>
      <w:r w:rsidR="006F12A0" w:rsidRPr="008B5400">
        <w:rPr>
          <w:rFonts w:ascii="Arial" w:eastAsia="Times New Roman" w:hAnsi="Arial" w:cs="Arial"/>
        </w:rPr>
        <w:t>03 F.3d at 220</w:t>
      </w:r>
      <w:r w:rsidR="006F12A0" w:rsidRPr="008B5400">
        <w:rPr>
          <w:rFonts w:ascii="Arial" w:eastAsia="Times New Roman" w:hAnsi="Arial" w:cs="Arial"/>
          <w:spacing w:val="-1"/>
        </w:rPr>
        <w:t xml:space="preserve"> </w:t>
      </w:r>
      <w:r w:rsidR="006F12A0" w:rsidRPr="008B5400">
        <w:rPr>
          <w:rFonts w:ascii="Arial" w:eastAsia="Times New Roman" w:hAnsi="Arial" w:cs="Arial"/>
        </w:rPr>
        <w:t>n.2</w:t>
      </w:r>
      <w:r w:rsidR="006F12A0" w:rsidRPr="008B5400">
        <w:rPr>
          <w:rFonts w:ascii="Arial" w:eastAsia="Times New Roman" w:hAnsi="Arial" w:cs="Arial"/>
          <w:spacing w:val="-1"/>
        </w:rPr>
        <w:t xml:space="preserve"> </w:t>
      </w:r>
      <w:r w:rsidR="006F12A0" w:rsidRPr="008B5400">
        <w:rPr>
          <w:rFonts w:ascii="Arial" w:eastAsia="Times New Roman" w:hAnsi="Arial" w:cs="Arial"/>
        </w:rPr>
        <w:t>(noti</w:t>
      </w:r>
      <w:r w:rsidR="006F12A0" w:rsidRPr="008B5400">
        <w:rPr>
          <w:rFonts w:ascii="Arial" w:eastAsia="Times New Roman" w:hAnsi="Arial" w:cs="Arial"/>
          <w:spacing w:val="-2"/>
        </w:rPr>
        <w:t>n</w:t>
      </w:r>
      <w:r w:rsidR="006F12A0" w:rsidRPr="008B5400">
        <w:rPr>
          <w:rFonts w:ascii="Arial" w:eastAsia="Times New Roman" w:hAnsi="Arial" w:cs="Arial"/>
        </w:rPr>
        <w:t>g for example a claim that a sente</w:t>
      </w:r>
      <w:r w:rsidR="006F12A0" w:rsidRPr="008B5400">
        <w:rPr>
          <w:rFonts w:ascii="Arial" w:eastAsia="Times New Roman" w:hAnsi="Arial" w:cs="Arial"/>
          <w:spacing w:val="-2"/>
        </w:rPr>
        <w:t>n</w:t>
      </w:r>
      <w:r w:rsidR="006F12A0" w:rsidRPr="008B5400">
        <w:rPr>
          <w:rFonts w:ascii="Arial" w:eastAsia="Times New Roman" w:hAnsi="Arial" w:cs="Arial"/>
        </w:rPr>
        <w:t>ce was b</w:t>
      </w:r>
      <w:r w:rsidR="006F12A0" w:rsidRPr="008B5400">
        <w:rPr>
          <w:rFonts w:ascii="Arial" w:eastAsia="Times New Roman" w:hAnsi="Arial" w:cs="Arial"/>
          <w:spacing w:val="-2"/>
        </w:rPr>
        <w:t>a</w:t>
      </w:r>
      <w:r w:rsidR="006F12A0" w:rsidRPr="008B5400">
        <w:rPr>
          <w:rFonts w:ascii="Arial" w:eastAsia="Times New Roman" w:hAnsi="Arial" w:cs="Arial"/>
        </w:rPr>
        <w:t>sed</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on an impermissible factor, </w:t>
      </w:r>
      <w:r w:rsidR="006F12A0" w:rsidRPr="008B5400">
        <w:rPr>
          <w:rFonts w:ascii="Arial" w:eastAsia="Times New Roman" w:hAnsi="Arial" w:cs="Arial"/>
          <w:spacing w:val="-1"/>
        </w:rPr>
        <w:t>s</w:t>
      </w:r>
      <w:r w:rsidR="006F12A0" w:rsidRPr="008B5400">
        <w:rPr>
          <w:rFonts w:ascii="Arial" w:eastAsia="Times New Roman" w:hAnsi="Arial" w:cs="Arial"/>
        </w:rPr>
        <w:t xml:space="preserve">uch as </w:t>
      </w:r>
      <w:r w:rsidR="006F12A0" w:rsidRPr="008B5400">
        <w:rPr>
          <w:rFonts w:ascii="Arial" w:eastAsia="Times New Roman" w:hAnsi="Arial" w:cs="Arial"/>
          <w:spacing w:val="-2"/>
        </w:rPr>
        <w:t>r</w:t>
      </w:r>
      <w:r w:rsidR="006F12A0" w:rsidRPr="008B5400">
        <w:rPr>
          <w:rFonts w:ascii="Arial" w:eastAsia="Times New Roman" w:hAnsi="Arial" w:cs="Arial"/>
        </w:rPr>
        <w:t>ace,</w:t>
      </w:r>
      <w:r w:rsidR="006F12A0" w:rsidRPr="008B5400">
        <w:rPr>
          <w:rFonts w:ascii="Arial" w:eastAsia="Times New Roman" w:hAnsi="Arial" w:cs="Arial"/>
          <w:spacing w:val="-1"/>
        </w:rPr>
        <w:t xml:space="preserve"> </w:t>
      </w:r>
      <w:r w:rsidR="006F12A0" w:rsidRPr="008B5400">
        <w:rPr>
          <w:rFonts w:ascii="Arial" w:eastAsia="Times New Roman" w:hAnsi="Arial" w:cs="Arial"/>
        </w:rPr>
        <w:t>and</w:t>
      </w:r>
      <w:r w:rsidR="006F12A0" w:rsidRPr="008B5400">
        <w:rPr>
          <w:rFonts w:ascii="Arial" w:eastAsia="Times New Roman" w:hAnsi="Arial" w:cs="Arial"/>
          <w:spacing w:val="-2"/>
        </w:rPr>
        <w:t xml:space="preserve"> an </w:t>
      </w:r>
      <w:r w:rsidR="006F12A0" w:rsidRPr="008B5400">
        <w:rPr>
          <w:rFonts w:ascii="Arial" w:eastAsia="Times New Roman" w:hAnsi="Arial" w:cs="Arial"/>
        </w:rPr>
        <w:t>al</w:t>
      </w:r>
      <w:r w:rsidR="006F12A0" w:rsidRPr="008B5400">
        <w:rPr>
          <w:rFonts w:ascii="Arial" w:eastAsia="Times New Roman" w:hAnsi="Arial" w:cs="Arial"/>
          <w:spacing w:val="-1"/>
        </w:rPr>
        <w:t>l</w:t>
      </w:r>
      <w:r w:rsidR="006F12A0" w:rsidRPr="008B5400">
        <w:rPr>
          <w:rFonts w:ascii="Arial" w:eastAsia="Times New Roman" w:hAnsi="Arial" w:cs="Arial"/>
        </w:rPr>
        <w:t>ega</w:t>
      </w:r>
      <w:r w:rsidR="006F12A0" w:rsidRPr="008B5400">
        <w:rPr>
          <w:rFonts w:ascii="Arial" w:eastAsia="Times New Roman" w:hAnsi="Arial" w:cs="Arial"/>
          <w:spacing w:val="-1"/>
        </w:rPr>
        <w:t>t</w:t>
      </w:r>
      <w:r w:rsidR="006F12A0" w:rsidRPr="008B5400">
        <w:rPr>
          <w:rFonts w:ascii="Arial" w:eastAsia="Times New Roman" w:hAnsi="Arial" w:cs="Arial"/>
        </w:rPr>
        <w:t>ion t</w:t>
      </w:r>
      <w:r w:rsidR="006F12A0" w:rsidRPr="008B5400">
        <w:rPr>
          <w:rFonts w:ascii="Arial" w:eastAsia="Times New Roman" w:hAnsi="Arial" w:cs="Arial"/>
          <w:spacing w:val="-2"/>
        </w:rPr>
        <w:t>h</w:t>
      </w:r>
      <w:r w:rsidR="006F12A0" w:rsidRPr="008B5400">
        <w:rPr>
          <w:rFonts w:ascii="Arial" w:eastAsia="Times New Roman" w:hAnsi="Arial" w:cs="Arial"/>
        </w:rPr>
        <w:t>at</w:t>
      </w:r>
      <w:r w:rsidR="006F12A0" w:rsidRPr="008B5400">
        <w:rPr>
          <w:rFonts w:ascii="Arial" w:eastAsia="Times New Roman" w:hAnsi="Arial" w:cs="Arial"/>
          <w:spacing w:val="-1"/>
        </w:rPr>
        <w:t xml:space="preserve"> the </w:t>
      </w:r>
      <w:r w:rsidR="006F12A0" w:rsidRPr="008B5400">
        <w:rPr>
          <w:rFonts w:ascii="Arial" w:eastAsia="Times New Roman" w:hAnsi="Arial" w:cs="Arial"/>
          <w:spacing w:val="-2"/>
        </w:rPr>
        <w:t>d</w:t>
      </w:r>
      <w:r w:rsidR="006F12A0" w:rsidRPr="008B5400">
        <w:rPr>
          <w:rFonts w:ascii="Arial" w:eastAsia="Times New Roman" w:hAnsi="Arial" w:cs="Arial"/>
        </w:rPr>
        <w:t>efenda</w:t>
      </w:r>
      <w:r w:rsidR="006F12A0" w:rsidRPr="008B5400">
        <w:rPr>
          <w:rFonts w:ascii="Arial" w:eastAsia="Times New Roman" w:hAnsi="Arial" w:cs="Arial"/>
          <w:spacing w:val="-2"/>
        </w:rPr>
        <w:t>n</w:t>
      </w:r>
      <w:r w:rsidR="006F12A0" w:rsidRPr="008B5400">
        <w:rPr>
          <w:rFonts w:ascii="Arial" w:eastAsia="Times New Roman" w:hAnsi="Arial" w:cs="Arial"/>
        </w:rPr>
        <w:t xml:space="preserve">t </w:t>
      </w:r>
      <w:r w:rsidR="006F12A0" w:rsidRPr="008B5400">
        <w:rPr>
          <w:rFonts w:ascii="Arial" w:eastAsia="Times New Roman" w:hAnsi="Arial" w:cs="Arial"/>
          <w:spacing w:val="-2"/>
        </w:rPr>
        <w:t>h</w:t>
      </w:r>
      <w:r w:rsidR="006F12A0" w:rsidRPr="008B5400">
        <w:rPr>
          <w:rFonts w:ascii="Arial" w:eastAsia="Times New Roman" w:hAnsi="Arial" w:cs="Arial"/>
        </w:rPr>
        <w:t xml:space="preserve">ad </w:t>
      </w:r>
      <w:r w:rsidR="006F12A0" w:rsidRPr="008B5400">
        <w:rPr>
          <w:rFonts w:ascii="Arial" w:eastAsia="Times New Roman" w:hAnsi="Arial" w:cs="Arial"/>
          <w:spacing w:val="-2"/>
        </w:rPr>
        <w:t>b</w:t>
      </w:r>
      <w:r w:rsidR="006F12A0" w:rsidRPr="008B5400">
        <w:rPr>
          <w:rFonts w:ascii="Arial" w:eastAsia="Times New Roman" w:hAnsi="Arial" w:cs="Arial"/>
        </w:rPr>
        <w:t>e</w:t>
      </w:r>
      <w:r w:rsidR="006F12A0" w:rsidRPr="008B5400">
        <w:rPr>
          <w:rFonts w:ascii="Arial" w:eastAsia="Times New Roman" w:hAnsi="Arial" w:cs="Arial"/>
          <w:spacing w:val="-1"/>
        </w:rPr>
        <w:t>e</w:t>
      </w:r>
      <w:r w:rsidR="006F12A0" w:rsidRPr="008B5400">
        <w:rPr>
          <w:rFonts w:ascii="Arial" w:eastAsia="Times New Roman" w:hAnsi="Arial" w:cs="Arial"/>
        </w:rPr>
        <w:t>n completely</w:t>
      </w:r>
      <w:r w:rsidR="006F12A0" w:rsidRPr="008B5400">
        <w:rPr>
          <w:rFonts w:ascii="Arial" w:eastAsia="Times New Roman" w:hAnsi="Arial" w:cs="Arial"/>
          <w:spacing w:val="2"/>
        </w:rPr>
        <w:t xml:space="preserve"> </w:t>
      </w:r>
      <w:r w:rsidR="006F12A0" w:rsidRPr="008B5400">
        <w:rPr>
          <w:rFonts w:ascii="Arial" w:eastAsia="Times New Roman" w:hAnsi="Arial" w:cs="Arial"/>
          <w:spacing w:val="-2"/>
        </w:rPr>
        <w:t>d</w:t>
      </w:r>
      <w:r w:rsidR="006F12A0" w:rsidRPr="008B5400">
        <w:rPr>
          <w:rFonts w:ascii="Arial" w:eastAsia="Times New Roman" w:hAnsi="Arial" w:cs="Arial"/>
        </w:rPr>
        <w:t>eprived of</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counsel </w:t>
      </w:r>
      <w:r w:rsidR="006F12A0" w:rsidRPr="008B5400">
        <w:rPr>
          <w:rFonts w:ascii="Arial" w:eastAsia="Times New Roman" w:hAnsi="Arial" w:cs="Arial"/>
          <w:spacing w:val="-2"/>
        </w:rPr>
        <w:t>d</w:t>
      </w:r>
      <w:r w:rsidR="006F12A0" w:rsidRPr="008B5400">
        <w:rPr>
          <w:rFonts w:ascii="Arial" w:eastAsia="Times New Roman" w:hAnsi="Arial" w:cs="Arial"/>
        </w:rPr>
        <w:t>uring sentencin</w:t>
      </w:r>
      <w:r w:rsidR="006F12A0" w:rsidRPr="008B5400">
        <w:rPr>
          <w:rFonts w:ascii="Arial" w:eastAsia="Times New Roman" w:hAnsi="Arial" w:cs="Arial"/>
          <w:spacing w:val="-2"/>
        </w:rPr>
        <w:t>g</w:t>
      </w:r>
      <w:r w:rsidR="006F12A0" w:rsidRPr="008B5400">
        <w:rPr>
          <w:rFonts w:ascii="Arial" w:eastAsia="Times New Roman" w:hAnsi="Arial" w:cs="Arial"/>
        </w:rPr>
        <w:t>)</w:t>
      </w:r>
      <w:r w:rsidR="00A54219" w:rsidRPr="008B5400">
        <w:rPr>
          <w:rFonts w:ascii="Arial" w:eastAsia="Times New Roman" w:hAnsi="Arial" w:cs="Arial"/>
        </w:rPr>
        <w:t>.</w:t>
      </w:r>
      <w:r w:rsidR="00E201AB" w:rsidRPr="008B5400">
        <w:rPr>
          <w:rFonts w:ascii="Arial" w:hAnsi="Arial" w:cs="Arial"/>
        </w:rPr>
        <w:t xml:space="preserve"> Others conclude that this right is non-negotiable.</w:t>
      </w:r>
      <w:r w:rsidR="00382609" w:rsidRPr="008B5400">
        <w:rPr>
          <w:rFonts w:ascii="Arial" w:hAnsi="Arial" w:cs="Arial"/>
        </w:rPr>
        <w:t xml:space="preserve"> </w:t>
      </w:r>
      <w:r w:rsidR="00A54219" w:rsidRPr="008B5400">
        <w:rPr>
          <w:rFonts w:ascii="Arial" w:eastAsia="Times New Roman" w:hAnsi="Arial" w:cs="Arial"/>
          <w:i/>
          <w:spacing w:val="-1"/>
        </w:rPr>
        <w:t>Se</w:t>
      </w:r>
      <w:r w:rsidR="00A54219" w:rsidRPr="008B5400">
        <w:rPr>
          <w:rFonts w:ascii="Arial" w:eastAsia="Times New Roman" w:hAnsi="Arial" w:cs="Arial"/>
          <w:i/>
        </w:rPr>
        <w:t xml:space="preserve">e </w:t>
      </w:r>
      <w:r w:rsidR="006F12A0" w:rsidRPr="008B5400">
        <w:rPr>
          <w:rFonts w:ascii="Arial" w:eastAsia="Times New Roman" w:hAnsi="Arial" w:cs="Arial"/>
        </w:rPr>
        <w:t xml:space="preserve">5 </w:t>
      </w:r>
      <w:r w:rsidR="006F12A0" w:rsidRPr="008B5400">
        <w:rPr>
          <w:rFonts w:ascii="Arial" w:eastAsia="Times New Roman" w:hAnsi="Arial" w:cs="Arial"/>
          <w:smallCaps/>
          <w:spacing w:val="-2"/>
        </w:rPr>
        <w:t xml:space="preserve">Criminal </w:t>
      </w:r>
      <w:r w:rsidR="006F12A0" w:rsidRPr="008B5400">
        <w:rPr>
          <w:rFonts w:ascii="Arial" w:eastAsia="Times New Roman" w:hAnsi="Arial" w:cs="Arial"/>
          <w:smallCaps/>
          <w:spacing w:val="-1"/>
        </w:rPr>
        <w:t>Procedure</w:t>
      </w:r>
      <w:r w:rsidR="006F12A0" w:rsidRPr="008B5400">
        <w:rPr>
          <w:rFonts w:ascii="Arial" w:eastAsia="Times New Roman" w:hAnsi="Arial" w:cs="Arial"/>
        </w:rPr>
        <w:t xml:space="preserve"> § 2</w:t>
      </w:r>
      <w:r w:rsidR="006F12A0" w:rsidRPr="008B5400">
        <w:rPr>
          <w:rFonts w:ascii="Arial" w:eastAsia="Times New Roman" w:hAnsi="Arial" w:cs="Arial"/>
          <w:spacing w:val="-2"/>
        </w:rPr>
        <w:t>1</w:t>
      </w:r>
      <w:r w:rsidR="006F12A0" w:rsidRPr="008B5400">
        <w:rPr>
          <w:rFonts w:ascii="Arial" w:eastAsia="Times New Roman" w:hAnsi="Arial" w:cs="Arial"/>
        </w:rPr>
        <w:t>.2(b)</w:t>
      </w:r>
      <w:r w:rsidR="00A54219" w:rsidRPr="008B5400">
        <w:rPr>
          <w:rFonts w:ascii="Arial" w:eastAsia="Times New Roman" w:hAnsi="Arial" w:cs="Arial"/>
        </w:rPr>
        <w:t>.</w:t>
      </w:r>
      <w:r w:rsidR="00E201AB" w:rsidRPr="008B5400">
        <w:rPr>
          <w:rFonts w:ascii="Arial" w:hAnsi="Arial" w:cs="Arial"/>
        </w:rPr>
        <w:t xml:space="preserve"> </w:t>
      </w:r>
    </w:p>
    <w:p w14:paraId="43DD4DDB" w14:textId="77777777" w:rsidR="00042C00" w:rsidRPr="008B5400" w:rsidRDefault="000A0C96" w:rsidP="00C57BFB">
      <w:pPr>
        <w:pStyle w:val="ListParagraph"/>
        <w:ind w:left="2160" w:firstLine="720"/>
        <w:rPr>
          <w:rFonts w:ascii="Arial" w:hAnsi="Arial" w:cs="Arial"/>
          <w:b/>
        </w:rPr>
      </w:pPr>
      <w:proofErr w:type="gramStart"/>
      <w:r w:rsidRPr="008B5400">
        <w:rPr>
          <w:rFonts w:ascii="Arial" w:hAnsi="Arial" w:cs="Arial"/>
        </w:rPr>
        <w:t>A number of</w:t>
      </w:r>
      <w:proofErr w:type="gramEnd"/>
      <w:r w:rsidRPr="008B5400">
        <w:rPr>
          <w:rFonts w:ascii="Arial" w:hAnsi="Arial" w:cs="Arial"/>
        </w:rPr>
        <w:t xml:space="preserve"> federal circuit courts, including the </w:t>
      </w:r>
      <w:r w:rsidR="00E201AB" w:rsidRPr="008B5400">
        <w:rPr>
          <w:rFonts w:ascii="Arial" w:hAnsi="Arial" w:cs="Arial"/>
        </w:rPr>
        <w:t>Fourth Circuit</w:t>
      </w:r>
      <w:r w:rsidRPr="008B5400">
        <w:rPr>
          <w:rFonts w:ascii="Arial" w:hAnsi="Arial" w:cs="Arial"/>
        </w:rPr>
        <w:t xml:space="preserve">, have </w:t>
      </w:r>
      <w:r w:rsidR="00E201AB" w:rsidRPr="008B5400">
        <w:rPr>
          <w:rFonts w:ascii="Arial" w:hAnsi="Arial" w:cs="Arial"/>
        </w:rPr>
        <w:t>held that a defendant may waive the right to collaterally attack a plea.</w:t>
      </w:r>
      <w:r w:rsidR="00A54219" w:rsidRPr="008B5400">
        <w:rPr>
          <w:rFonts w:ascii="Arial" w:hAnsi="Arial" w:cs="Arial"/>
        </w:rPr>
        <w:t xml:space="preserve"> </w:t>
      </w:r>
      <w:proofErr w:type="spellStart"/>
      <w:r w:rsidR="006F12A0" w:rsidRPr="008B5400">
        <w:rPr>
          <w:rFonts w:ascii="Arial" w:eastAsia="Times New Roman" w:hAnsi="Arial" w:cs="Arial"/>
          <w:i/>
          <w:spacing w:val="-1"/>
        </w:rPr>
        <w:t>L</w:t>
      </w:r>
      <w:r w:rsidR="006F12A0" w:rsidRPr="008B5400">
        <w:rPr>
          <w:rFonts w:ascii="Arial" w:eastAsia="Times New Roman" w:hAnsi="Arial" w:cs="Arial"/>
          <w:i/>
        </w:rPr>
        <w:t>eMa</w:t>
      </w:r>
      <w:r w:rsidR="006F12A0" w:rsidRPr="008B5400">
        <w:rPr>
          <w:rFonts w:ascii="Arial" w:eastAsia="Times New Roman" w:hAnsi="Arial" w:cs="Arial"/>
          <w:i/>
          <w:spacing w:val="-1"/>
        </w:rPr>
        <w:t>st</w:t>
      </w:r>
      <w:r w:rsidR="006F12A0" w:rsidRPr="008B5400">
        <w:rPr>
          <w:rFonts w:ascii="Arial" w:eastAsia="Times New Roman" w:hAnsi="Arial" w:cs="Arial"/>
          <w:i/>
        </w:rPr>
        <w:t>e</w:t>
      </w:r>
      <w:r w:rsidR="006F12A0" w:rsidRPr="008B5400">
        <w:rPr>
          <w:rFonts w:ascii="Arial" w:eastAsia="Times New Roman" w:hAnsi="Arial" w:cs="Arial"/>
          <w:i/>
          <w:spacing w:val="-1"/>
        </w:rPr>
        <w:t>r</w:t>
      </w:r>
      <w:proofErr w:type="spellEnd"/>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403 F.3d</w:t>
      </w:r>
      <w:r w:rsidR="006F12A0" w:rsidRPr="008B5400">
        <w:rPr>
          <w:rFonts w:ascii="Arial" w:eastAsia="Times New Roman" w:hAnsi="Arial" w:cs="Arial"/>
          <w:spacing w:val="-1"/>
        </w:rPr>
        <w:t xml:space="preserve"> </w:t>
      </w:r>
      <w:r w:rsidR="006F12A0" w:rsidRPr="008B5400">
        <w:rPr>
          <w:rFonts w:ascii="Arial" w:eastAsia="Times New Roman" w:hAnsi="Arial" w:cs="Arial"/>
        </w:rPr>
        <w:t>at 22</w:t>
      </w:r>
      <w:r w:rsidR="006F12A0" w:rsidRPr="008B5400">
        <w:rPr>
          <w:rFonts w:ascii="Arial" w:eastAsia="Times New Roman" w:hAnsi="Arial" w:cs="Arial"/>
          <w:spacing w:val="-2"/>
        </w:rPr>
        <w:t>0 (citing cases)</w:t>
      </w:r>
      <w:r w:rsidR="00A54219" w:rsidRPr="008B5400">
        <w:rPr>
          <w:rFonts w:ascii="Arial" w:eastAsia="Times New Roman" w:hAnsi="Arial" w:cs="Arial"/>
        </w:rPr>
        <w:t>.</w:t>
      </w:r>
      <w:r w:rsidR="00A54219" w:rsidRPr="008B5400">
        <w:rPr>
          <w:rFonts w:ascii="Arial" w:eastAsia="Times New Roman" w:hAnsi="Arial" w:cs="Arial"/>
          <w:spacing w:val="-1"/>
        </w:rPr>
        <w:t xml:space="preserve"> </w:t>
      </w:r>
      <w:r w:rsidR="00A54219" w:rsidRPr="008B5400">
        <w:rPr>
          <w:rFonts w:ascii="Arial" w:eastAsia="Times New Roman" w:hAnsi="Arial" w:cs="Arial"/>
        </w:rPr>
        <w:t xml:space="preserve">In the North </w:t>
      </w:r>
      <w:bookmarkStart w:id="21" w:name="_bookmark56"/>
      <w:bookmarkEnd w:id="21"/>
      <w:r w:rsidR="00A54219" w:rsidRPr="008B5400">
        <w:rPr>
          <w:rFonts w:ascii="Arial" w:eastAsia="Times New Roman" w:hAnsi="Arial" w:cs="Arial"/>
        </w:rPr>
        <w:t>Caroli</w:t>
      </w:r>
      <w:r w:rsidR="00A54219" w:rsidRPr="008B5400">
        <w:rPr>
          <w:rFonts w:ascii="Arial" w:eastAsia="Times New Roman" w:hAnsi="Arial" w:cs="Arial"/>
          <w:spacing w:val="-2"/>
        </w:rPr>
        <w:t>n</w:t>
      </w:r>
      <w:r w:rsidR="00A54219" w:rsidRPr="008B5400">
        <w:rPr>
          <w:rFonts w:ascii="Arial" w:eastAsia="Times New Roman" w:hAnsi="Arial" w:cs="Arial"/>
        </w:rPr>
        <w:t>a st</w:t>
      </w:r>
      <w:r w:rsidR="00A54219" w:rsidRPr="008B5400">
        <w:rPr>
          <w:rFonts w:ascii="Arial" w:eastAsia="Times New Roman" w:hAnsi="Arial" w:cs="Arial"/>
          <w:spacing w:val="-1"/>
        </w:rPr>
        <w:t>a</w:t>
      </w:r>
      <w:r w:rsidR="00A54219" w:rsidRPr="008B5400">
        <w:rPr>
          <w:rFonts w:ascii="Arial" w:eastAsia="Times New Roman" w:hAnsi="Arial" w:cs="Arial"/>
        </w:rPr>
        <w:t>te c</w:t>
      </w:r>
      <w:r w:rsidR="00A54219" w:rsidRPr="008B5400">
        <w:rPr>
          <w:rFonts w:ascii="Arial" w:eastAsia="Times New Roman" w:hAnsi="Arial" w:cs="Arial"/>
          <w:spacing w:val="-2"/>
        </w:rPr>
        <w:t>o</w:t>
      </w:r>
      <w:r w:rsidR="00A54219" w:rsidRPr="008B5400">
        <w:rPr>
          <w:rFonts w:ascii="Arial" w:eastAsia="Times New Roman" w:hAnsi="Arial" w:cs="Arial"/>
        </w:rPr>
        <w:t>urts, t</w:t>
      </w:r>
      <w:r w:rsidR="00A54219" w:rsidRPr="008B5400">
        <w:rPr>
          <w:rFonts w:ascii="Arial" w:eastAsia="Times New Roman" w:hAnsi="Arial" w:cs="Arial"/>
          <w:spacing w:val="-2"/>
        </w:rPr>
        <w:t>h</w:t>
      </w:r>
      <w:r w:rsidR="00A54219" w:rsidRPr="008B5400">
        <w:rPr>
          <w:rFonts w:ascii="Arial" w:eastAsia="Times New Roman" w:hAnsi="Arial" w:cs="Arial"/>
        </w:rPr>
        <w:t>e pr</w:t>
      </w:r>
      <w:r w:rsidR="00A54219" w:rsidRPr="008B5400">
        <w:rPr>
          <w:rFonts w:ascii="Arial" w:eastAsia="Times New Roman" w:hAnsi="Arial" w:cs="Arial"/>
          <w:spacing w:val="-2"/>
        </w:rPr>
        <w:t>o</w:t>
      </w:r>
      <w:r w:rsidR="00A54219" w:rsidRPr="008B5400">
        <w:rPr>
          <w:rFonts w:ascii="Arial" w:eastAsia="Times New Roman" w:hAnsi="Arial" w:cs="Arial"/>
        </w:rPr>
        <w:t>ced</w:t>
      </w:r>
      <w:r w:rsidR="00A54219" w:rsidRPr="008B5400">
        <w:rPr>
          <w:rFonts w:ascii="Arial" w:eastAsia="Times New Roman" w:hAnsi="Arial" w:cs="Arial"/>
          <w:spacing w:val="-2"/>
        </w:rPr>
        <w:t>u</w:t>
      </w:r>
      <w:r w:rsidR="00A54219" w:rsidRPr="008B5400">
        <w:rPr>
          <w:rFonts w:ascii="Arial" w:eastAsia="Times New Roman" w:hAnsi="Arial" w:cs="Arial"/>
        </w:rPr>
        <w:t xml:space="preserve">ral </w:t>
      </w:r>
      <w:r w:rsidR="00A54219" w:rsidRPr="008B5400">
        <w:rPr>
          <w:rFonts w:ascii="Arial" w:eastAsia="Times New Roman" w:hAnsi="Arial" w:cs="Arial"/>
          <w:spacing w:val="-2"/>
        </w:rPr>
        <w:t>d</w:t>
      </w:r>
      <w:r w:rsidR="00A54219" w:rsidRPr="008B5400">
        <w:rPr>
          <w:rFonts w:ascii="Arial" w:eastAsia="Times New Roman" w:hAnsi="Arial" w:cs="Arial"/>
        </w:rPr>
        <w:t>evi</w:t>
      </w:r>
      <w:r w:rsidR="00A54219" w:rsidRPr="008B5400">
        <w:rPr>
          <w:rFonts w:ascii="Arial" w:eastAsia="Times New Roman" w:hAnsi="Arial" w:cs="Arial"/>
          <w:spacing w:val="-1"/>
        </w:rPr>
        <w:t>c</w:t>
      </w:r>
      <w:r w:rsidR="00A54219" w:rsidRPr="008B5400">
        <w:rPr>
          <w:rFonts w:ascii="Arial" w:eastAsia="Times New Roman" w:hAnsi="Arial" w:cs="Arial"/>
        </w:rPr>
        <w:t>e</w:t>
      </w:r>
      <w:r w:rsidR="00A54219" w:rsidRPr="008B5400">
        <w:rPr>
          <w:rFonts w:ascii="Arial" w:eastAsia="Times New Roman" w:hAnsi="Arial" w:cs="Arial"/>
          <w:spacing w:val="1"/>
        </w:rPr>
        <w:t xml:space="preserve"> </w:t>
      </w:r>
      <w:r w:rsidR="00A54219" w:rsidRPr="008B5400">
        <w:rPr>
          <w:rFonts w:ascii="Arial" w:eastAsia="Times New Roman" w:hAnsi="Arial" w:cs="Arial"/>
        </w:rPr>
        <w:t>f</w:t>
      </w:r>
      <w:r w:rsidR="00A54219" w:rsidRPr="008B5400">
        <w:rPr>
          <w:rFonts w:ascii="Arial" w:eastAsia="Times New Roman" w:hAnsi="Arial" w:cs="Arial"/>
          <w:spacing w:val="-2"/>
        </w:rPr>
        <w:t>o</w:t>
      </w:r>
      <w:r w:rsidR="00A54219" w:rsidRPr="008B5400">
        <w:rPr>
          <w:rFonts w:ascii="Arial" w:eastAsia="Times New Roman" w:hAnsi="Arial" w:cs="Arial"/>
        </w:rPr>
        <w:t xml:space="preserve">r a </w:t>
      </w:r>
      <w:r w:rsidR="00A54219" w:rsidRPr="008B5400">
        <w:rPr>
          <w:rFonts w:ascii="Arial" w:eastAsia="Times New Roman" w:hAnsi="Arial" w:cs="Arial"/>
          <w:spacing w:val="-1"/>
        </w:rPr>
        <w:t>co</w:t>
      </w:r>
      <w:r w:rsidR="00A54219" w:rsidRPr="008B5400">
        <w:rPr>
          <w:rFonts w:ascii="Arial" w:eastAsia="Times New Roman" w:hAnsi="Arial" w:cs="Arial"/>
        </w:rPr>
        <w:t>lla</w:t>
      </w:r>
      <w:r w:rsidR="00A54219" w:rsidRPr="008B5400">
        <w:rPr>
          <w:rFonts w:ascii="Arial" w:eastAsia="Times New Roman" w:hAnsi="Arial" w:cs="Arial"/>
          <w:spacing w:val="-1"/>
        </w:rPr>
        <w:t>t</w:t>
      </w:r>
      <w:r w:rsidR="00A54219" w:rsidRPr="008B5400">
        <w:rPr>
          <w:rFonts w:ascii="Arial" w:eastAsia="Times New Roman" w:hAnsi="Arial" w:cs="Arial"/>
        </w:rPr>
        <w:t>er</w:t>
      </w:r>
      <w:r w:rsidR="00A54219" w:rsidRPr="008B5400">
        <w:rPr>
          <w:rFonts w:ascii="Arial" w:eastAsia="Times New Roman" w:hAnsi="Arial" w:cs="Arial"/>
          <w:spacing w:val="-1"/>
        </w:rPr>
        <w:t>a</w:t>
      </w:r>
      <w:r w:rsidR="00A54219" w:rsidRPr="008B5400">
        <w:rPr>
          <w:rFonts w:ascii="Arial" w:eastAsia="Times New Roman" w:hAnsi="Arial" w:cs="Arial"/>
        </w:rPr>
        <w:t xml:space="preserve">l </w:t>
      </w:r>
      <w:bookmarkStart w:id="22" w:name="_bookmark57"/>
      <w:bookmarkEnd w:id="22"/>
      <w:r w:rsidR="00A54219" w:rsidRPr="008B5400">
        <w:rPr>
          <w:rFonts w:ascii="Arial" w:eastAsia="Times New Roman" w:hAnsi="Arial" w:cs="Arial"/>
        </w:rPr>
        <w:t>at</w:t>
      </w:r>
      <w:r w:rsidR="00A54219" w:rsidRPr="008B5400">
        <w:rPr>
          <w:rFonts w:ascii="Arial" w:eastAsia="Times New Roman" w:hAnsi="Arial" w:cs="Arial"/>
          <w:spacing w:val="-1"/>
        </w:rPr>
        <w:t>t</w:t>
      </w:r>
      <w:r w:rsidR="00A54219" w:rsidRPr="008B5400">
        <w:rPr>
          <w:rFonts w:ascii="Arial" w:eastAsia="Times New Roman" w:hAnsi="Arial" w:cs="Arial"/>
        </w:rPr>
        <w:t>ack</w:t>
      </w:r>
      <w:r w:rsidR="00A54219" w:rsidRPr="008B5400">
        <w:rPr>
          <w:rFonts w:ascii="Arial" w:eastAsia="Times New Roman" w:hAnsi="Arial" w:cs="Arial"/>
          <w:spacing w:val="-1"/>
        </w:rPr>
        <w:t xml:space="preserve"> </w:t>
      </w:r>
      <w:r w:rsidR="00A54219" w:rsidRPr="008B5400">
        <w:rPr>
          <w:rFonts w:ascii="Arial" w:eastAsia="Times New Roman" w:hAnsi="Arial" w:cs="Arial"/>
        </w:rPr>
        <w:t xml:space="preserve">is a </w:t>
      </w:r>
      <w:r w:rsidR="00A54219" w:rsidRPr="008B5400">
        <w:rPr>
          <w:rFonts w:ascii="Arial" w:eastAsia="Times New Roman" w:hAnsi="Arial" w:cs="Arial"/>
          <w:spacing w:val="-1"/>
        </w:rPr>
        <w:t>mo</w:t>
      </w:r>
      <w:r w:rsidR="00A54219" w:rsidRPr="008B5400">
        <w:rPr>
          <w:rFonts w:ascii="Arial" w:eastAsia="Times New Roman" w:hAnsi="Arial" w:cs="Arial"/>
        </w:rPr>
        <w:t>ti</w:t>
      </w:r>
      <w:r w:rsidR="00A54219" w:rsidRPr="008B5400">
        <w:rPr>
          <w:rFonts w:ascii="Arial" w:eastAsia="Times New Roman" w:hAnsi="Arial" w:cs="Arial"/>
          <w:spacing w:val="-2"/>
        </w:rPr>
        <w:t>o</w:t>
      </w:r>
      <w:r w:rsidR="00A54219" w:rsidRPr="008B5400">
        <w:rPr>
          <w:rFonts w:ascii="Arial" w:eastAsia="Times New Roman" w:hAnsi="Arial" w:cs="Arial"/>
        </w:rPr>
        <w:t>n for</w:t>
      </w:r>
      <w:r w:rsidR="00A54219" w:rsidRPr="008B5400">
        <w:rPr>
          <w:rFonts w:ascii="Arial" w:eastAsia="Times New Roman" w:hAnsi="Arial" w:cs="Arial"/>
          <w:spacing w:val="-1"/>
        </w:rPr>
        <w:t xml:space="preserve"> </w:t>
      </w:r>
      <w:r w:rsidR="00A54219" w:rsidRPr="008B5400">
        <w:rPr>
          <w:rFonts w:ascii="Arial" w:eastAsia="Times New Roman" w:hAnsi="Arial" w:cs="Arial"/>
        </w:rPr>
        <w:t>appropri</w:t>
      </w:r>
      <w:r w:rsidR="00A54219" w:rsidRPr="008B5400">
        <w:rPr>
          <w:rFonts w:ascii="Arial" w:eastAsia="Times New Roman" w:hAnsi="Arial" w:cs="Arial"/>
          <w:spacing w:val="-1"/>
        </w:rPr>
        <w:t>a</w:t>
      </w:r>
      <w:r w:rsidR="00A54219" w:rsidRPr="008B5400">
        <w:rPr>
          <w:rFonts w:ascii="Arial" w:eastAsia="Times New Roman" w:hAnsi="Arial" w:cs="Arial"/>
        </w:rPr>
        <w:t>te re</w:t>
      </w:r>
      <w:r w:rsidR="00A54219" w:rsidRPr="008B5400">
        <w:rPr>
          <w:rFonts w:ascii="Arial" w:eastAsia="Times New Roman" w:hAnsi="Arial" w:cs="Arial"/>
          <w:spacing w:val="-1"/>
        </w:rPr>
        <w:t>l</w:t>
      </w:r>
      <w:r w:rsidR="00A54219" w:rsidRPr="008B5400">
        <w:rPr>
          <w:rFonts w:ascii="Arial" w:eastAsia="Times New Roman" w:hAnsi="Arial" w:cs="Arial"/>
        </w:rPr>
        <w:t>ie</w:t>
      </w:r>
      <w:r w:rsidR="00A54219" w:rsidRPr="008B5400">
        <w:rPr>
          <w:rFonts w:ascii="Arial" w:eastAsia="Times New Roman" w:hAnsi="Arial" w:cs="Arial"/>
          <w:spacing w:val="-2"/>
        </w:rPr>
        <w:t>f</w:t>
      </w:r>
      <w:r w:rsidR="00A54219" w:rsidRPr="008B5400">
        <w:rPr>
          <w:rFonts w:ascii="Arial" w:eastAsia="Times New Roman" w:hAnsi="Arial" w:cs="Arial"/>
        </w:rPr>
        <w:t>.</w:t>
      </w:r>
      <w:r w:rsidR="00A54219" w:rsidRPr="008B5400">
        <w:rPr>
          <w:rFonts w:ascii="Arial" w:eastAsia="Times New Roman" w:hAnsi="Arial" w:cs="Arial"/>
          <w:spacing w:val="-2"/>
        </w:rPr>
        <w:t xml:space="preserve"> </w:t>
      </w:r>
      <w:r w:rsidR="00A54219" w:rsidRPr="008B5400">
        <w:rPr>
          <w:rFonts w:ascii="Arial" w:eastAsia="Times New Roman" w:hAnsi="Arial" w:cs="Arial"/>
          <w:i/>
          <w:spacing w:val="-2"/>
        </w:rPr>
        <w:t>S</w:t>
      </w:r>
      <w:r w:rsidR="00A54219" w:rsidRPr="008B5400">
        <w:rPr>
          <w:rFonts w:ascii="Arial" w:eastAsia="Times New Roman" w:hAnsi="Arial" w:cs="Arial"/>
          <w:i/>
        </w:rPr>
        <w:t>ee</w:t>
      </w:r>
      <w:r w:rsidR="00A54219" w:rsidRPr="008B5400">
        <w:rPr>
          <w:rFonts w:ascii="Arial" w:eastAsia="Times New Roman" w:hAnsi="Arial" w:cs="Arial"/>
          <w:i/>
          <w:spacing w:val="1"/>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w:t>
      </w:r>
      <w:r w:rsidR="006F12A0" w:rsidRPr="008B5400">
        <w:rPr>
          <w:rFonts w:ascii="Arial" w:eastAsia="Times New Roman" w:hAnsi="Arial" w:cs="Arial"/>
          <w:spacing w:val="-1"/>
        </w:rPr>
        <w:t>S</w:t>
      </w:r>
      <w:r w:rsidR="006F12A0" w:rsidRPr="008B5400">
        <w:rPr>
          <w:rFonts w:ascii="Arial" w:eastAsia="Times New Roman" w:hAnsi="Arial" w:cs="Arial"/>
        </w:rPr>
        <w:t>.</w:t>
      </w:r>
      <w:r w:rsidR="006F12A0" w:rsidRPr="008B5400">
        <w:rPr>
          <w:rFonts w:ascii="Arial" w:eastAsia="Times New Roman" w:hAnsi="Arial" w:cs="Arial"/>
          <w:spacing w:val="-1"/>
        </w:rPr>
        <w:t xml:space="preserve"> 15A-1411 </w:t>
      </w:r>
      <w:bookmarkStart w:id="23" w:name="_bookmark58"/>
      <w:bookmarkEnd w:id="23"/>
      <w:r w:rsidR="006F12A0" w:rsidRPr="008B5400">
        <w:rPr>
          <w:rFonts w:ascii="Arial" w:eastAsia="Times New Roman" w:hAnsi="Arial" w:cs="Arial"/>
        </w:rPr>
        <w:t>through -1422</w:t>
      </w:r>
      <w:r w:rsidR="00A04A08" w:rsidRPr="008B5400">
        <w:rPr>
          <w:rFonts w:ascii="Arial" w:eastAsia="Times New Roman" w:hAnsi="Arial" w:cs="Arial"/>
        </w:rPr>
        <w:t xml:space="preserve">; </w:t>
      </w:r>
      <w:r w:rsidR="00A04A08" w:rsidRPr="008B5400">
        <w:rPr>
          <w:rFonts w:ascii="Arial" w:eastAsia="Times New Roman" w:hAnsi="Arial" w:cs="Arial"/>
          <w:i/>
        </w:rPr>
        <w:t xml:space="preserve">see generally </w:t>
      </w:r>
      <w:hyperlink r:id="rId12" w:history="1">
        <w:r w:rsidR="006F12A0" w:rsidRPr="008B5400">
          <w:rPr>
            <w:rStyle w:val="Hyperlink"/>
            <w:rFonts w:ascii="Arial" w:eastAsia="Times New Roman" w:hAnsi="Arial" w:cs="Arial"/>
          </w:rPr>
          <w:t>Motions for Appropriate Relief</w:t>
        </w:r>
      </w:hyperlink>
      <w:r w:rsidR="006F12A0" w:rsidRPr="008B5400">
        <w:rPr>
          <w:rFonts w:ascii="Arial" w:eastAsia="Times New Roman" w:hAnsi="Arial" w:cs="Arial"/>
        </w:rPr>
        <w:t xml:space="preserve"> in this </w:t>
      </w:r>
      <w:proofErr w:type="spellStart"/>
      <w:r w:rsidR="006F12A0" w:rsidRPr="008B5400">
        <w:rPr>
          <w:rFonts w:ascii="Arial" w:eastAsia="Times New Roman" w:hAnsi="Arial" w:cs="Arial"/>
        </w:rPr>
        <w:t>Benchbook</w:t>
      </w:r>
      <w:proofErr w:type="spellEnd"/>
      <w:r w:rsidR="00A54219" w:rsidRPr="008B5400">
        <w:rPr>
          <w:rFonts w:ascii="Arial" w:eastAsia="Times New Roman" w:hAnsi="Arial" w:cs="Arial"/>
        </w:rPr>
        <w:t>.</w:t>
      </w:r>
    </w:p>
    <w:p w14:paraId="1C009B7C" w14:textId="77777777" w:rsidR="00E516C0" w:rsidRPr="008B5400" w:rsidRDefault="00E516C0" w:rsidP="00C57BFB">
      <w:pPr>
        <w:pStyle w:val="Heading3"/>
        <w:keepNext w:val="0"/>
        <w:keepLines w:val="0"/>
        <w:numPr>
          <w:ilvl w:val="0"/>
          <w:numId w:val="17"/>
        </w:numPr>
        <w:ind w:left="2160" w:hanging="720"/>
        <w:rPr>
          <w:vanish/>
          <w:specVanish/>
        </w:rPr>
      </w:pPr>
      <w:r w:rsidRPr="008B5400">
        <w:t>Limits on Prosecutor</w:t>
      </w:r>
      <w:r w:rsidR="00DF0A45" w:rsidRPr="008B5400">
        <w:t>ial Conduct</w:t>
      </w:r>
      <w:r w:rsidRPr="008B5400">
        <w:t>.</w:t>
      </w:r>
      <w:r w:rsidR="00D11849" w:rsidRPr="008B5400">
        <w:t xml:space="preserve"> </w:t>
      </w:r>
    </w:p>
    <w:p w14:paraId="5E599E1D" w14:textId="77777777" w:rsidR="00E516C0" w:rsidRPr="008B5400" w:rsidRDefault="00D11849" w:rsidP="00C57BFB">
      <w:pPr>
        <w:ind w:left="2160" w:firstLine="0"/>
        <w:rPr>
          <w:rFonts w:ascii="Arial" w:hAnsi="Arial" w:cs="Arial"/>
        </w:rPr>
      </w:pPr>
      <w:r w:rsidRPr="008B5400">
        <w:rPr>
          <w:rFonts w:ascii="Arial" w:hAnsi="Arial" w:cs="Arial"/>
        </w:rPr>
        <w:t xml:space="preserve"> </w:t>
      </w:r>
      <w:r w:rsidR="001A22C4" w:rsidRPr="008B5400">
        <w:rPr>
          <w:rFonts w:ascii="Arial" w:hAnsi="Arial" w:cs="Arial"/>
        </w:rPr>
        <w:t xml:space="preserve">The </w:t>
      </w:r>
      <w:r w:rsidR="006F12A0" w:rsidRPr="008B5400">
        <w:rPr>
          <w:rFonts w:ascii="Arial" w:hAnsi="Arial" w:cs="Arial"/>
        </w:rPr>
        <w:t>Official Commentary to G.S. 15A-1021</w:t>
      </w:r>
      <w:r w:rsidR="001A22C4" w:rsidRPr="008B5400">
        <w:rPr>
          <w:rFonts w:ascii="Arial" w:hAnsi="Arial" w:cs="Arial"/>
        </w:rPr>
        <w:t xml:space="preserve"> suggests that d</w:t>
      </w:r>
      <w:r w:rsidR="00E516C0" w:rsidRPr="008B5400">
        <w:rPr>
          <w:rFonts w:ascii="Arial" w:hAnsi="Arial" w:cs="Arial"/>
        </w:rPr>
        <w:t>uring plea bargaining a prosecutor may not</w:t>
      </w:r>
      <w:r w:rsidR="000A0C96" w:rsidRPr="008B5400">
        <w:rPr>
          <w:rFonts w:ascii="Arial" w:hAnsi="Arial" w:cs="Arial"/>
        </w:rPr>
        <w:t xml:space="preserve"> seek to induce a plea of guilty or no contest by</w:t>
      </w:r>
      <w:r w:rsidR="00E516C0" w:rsidRPr="008B5400">
        <w:rPr>
          <w:rFonts w:ascii="Arial" w:hAnsi="Arial" w:cs="Arial"/>
        </w:rPr>
        <w:t>:</w:t>
      </w:r>
    </w:p>
    <w:p w14:paraId="2F13B5F9" w14:textId="77777777" w:rsidR="00E516C0" w:rsidRPr="008B5400" w:rsidRDefault="00E516C0" w:rsidP="00C57BFB">
      <w:pPr>
        <w:ind w:left="2160" w:firstLine="0"/>
        <w:rPr>
          <w:rFonts w:ascii="Arial" w:hAnsi="Arial" w:cs="Arial"/>
        </w:rPr>
      </w:pPr>
    </w:p>
    <w:p w14:paraId="2238D977" w14:textId="77777777" w:rsidR="00E516C0" w:rsidRPr="008B5400" w:rsidRDefault="001A22C4" w:rsidP="00C57BFB">
      <w:pPr>
        <w:pStyle w:val="ListParagraph"/>
        <w:numPr>
          <w:ilvl w:val="0"/>
          <w:numId w:val="23"/>
        </w:numPr>
        <w:rPr>
          <w:rFonts w:ascii="Arial" w:hAnsi="Arial" w:cs="Arial"/>
        </w:rPr>
      </w:pPr>
      <w:r w:rsidRPr="008B5400">
        <w:rPr>
          <w:rFonts w:ascii="Arial" w:hAnsi="Arial" w:cs="Arial"/>
        </w:rPr>
        <w:t>Charg</w:t>
      </w:r>
      <w:r w:rsidR="000A0C96" w:rsidRPr="008B5400">
        <w:rPr>
          <w:rFonts w:ascii="Arial" w:hAnsi="Arial" w:cs="Arial"/>
        </w:rPr>
        <w:t>ing</w:t>
      </w:r>
      <w:r w:rsidRPr="008B5400">
        <w:rPr>
          <w:rFonts w:ascii="Arial" w:hAnsi="Arial" w:cs="Arial"/>
        </w:rPr>
        <w:t xml:space="preserve"> or t</w:t>
      </w:r>
      <w:r w:rsidR="00E516C0" w:rsidRPr="008B5400">
        <w:rPr>
          <w:rFonts w:ascii="Arial" w:hAnsi="Arial" w:cs="Arial"/>
        </w:rPr>
        <w:t>hreaten</w:t>
      </w:r>
      <w:r w:rsidR="000A0C96" w:rsidRPr="008B5400">
        <w:rPr>
          <w:rFonts w:ascii="Arial" w:hAnsi="Arial" w:cs="Arial"/>
        </w:rPr>
        <w:t>ing</w:t>
      </w:r>
      <w:r w:rsidR="00DF0A45" w:rsidRPr="008B5400">
        <w:rPr>
          <w:rFonts w:ascii="Arial" w:hAnsi="Arial" w:cs="Arial"/>
        </w:rPr>
        <w:t xml:space="preserve"> </w:t>
      </w:r>
      <w:r w:rsidR="00E516C0" w:rsidRPr="008B5400">
        <w:rPr>
          <w:rFonts w:ascii="Arial" w:hAnsi="Arial" w:cs="Arial"/>
        </w:rPr>
        <w:t>to charge the defendant with a crime not supported by the facts believed by the prosecutor to be provable</w:t>
      </w:r>
      <w:r w:rsidRPr="008B5400">
        <w:rPr>
          <w:rFonts w:ascii="Arial" w:hAnsi="Arial" w:cs="Arial"/>
        </w:rPr>
        <w:t>.</w:t>
      </w:r>
    </w:p>
    <w:p w14:paraId="79FB730F" w14:textId="77777777" w:rsidR="00E516C0" w:rsidRPr="008B5400" w:rsidRDefault="001A22C4" w:rsidP="00C57BFB">
      <w:pPr>
        <w:pStyle w:val="ListParagraph"/>
        <w:numPr>
          <w:ilvl w:val="0"/>
          <w:numId w:val="23"/>
        </w:numPr>
        <w:rPr>
          <w:rFonts w:ascii="Arial" w:hAnsi="Arial" w:cs="Arial"/>
        </w:rPr>
      </w:pPr>
      <w:r w:rsidRPr="008B5400">
        <w:rPr>
          <w:rFonts w:ascii="Arial" w:hAnsi="Arial" w:cs="Arial"/>
        </w:rPr>
        <w:t>Charg</w:t>
      </w:r>
      <w:r w:rsidR="000A0C96" w:rsidRPr="008B5400">
        <w:rPr>
          <w:rFonts w:ascii="Arial" w:hAnsi="Arial" w:cs="Arial"/>
        </w:rPr>
        <w:t>ing</w:t>
      </w:r>
      <w:r w:rsidRPr="008B5400">
        <w:rPr>
          <w:rFonts w:ascii="Arial" w:hAnsi="Arial" w:cs="Arial"/>
        </w:rPr>
        <w:t xml:space="preserve"> or t</w:t>
      </w:r>
      <w:r w:rsidR="00E516C0" w:rsidRPr="008B5400">
        <w:rPr>
          <w:rFonts w:ascii="Arial" w:hAnsi="Arial" w:cs="Arial"/>
        </w:rPr>
        <w:t>hreaten</w:t>
      </w:r>
      <w:r w:rsidR="000A0C96" w:rsidRPr="008B5400">
        <w:rPr>
          <w:rFonts w:ascii="Arial" w:hAnsi="Arial" w:cs="Arial"/>
        </w:rPr>
        <w:t>ing</w:t>
      </w:r>
      <w:r w:rsidR="00E516C0" w:rsidRPr="008B5400">
        <w:rPr>
          <w:rFonts w:ascii="Arial" w:hAnsi="Arial" w:cs="Arial"/>
        </w:rPr>
        <w:t xml:space="preserve"> to charge the defendant with a crime not ordinarily charged in the jurisdiction for the conduct </w:t>
      </w:r>
      <w:r w:rsidRPr="008B5400">
        <w:rPr>
          <w:rFonts w:ascii="Arial" w:hAnsi="Arial" w:cs="Arial"/>
        </w:rPr>
        <w:t>at issue.</w:t>
      </w:r>
    </w:p>
    <w:p w14:paraId="3E79F591" w14:textId="77777777" w:rsidR="006B5315" w:rsidRPr="008B5400" w:rsidRDefault="00DF0A45" w:rsidP="00C57BFB">
      <w:pPr>
        <w:pStyle w:val="ListParagraph"/>
        <w:numPr>
          <w:ilvl w:val="0"/>
          <w:numId w:val="23"/>
        </w:numPr>
        <w:rPr>
          <w:rFonts w:ascii="Arial" w:hAnsi="Arial" w:cs="Arial"/>
        </w:rPr>
      </w:pPr>
      <w:r w:rsidRPr="008B5400">
        <w:rPr>
          <w:rFonts w:ascii="Arial" w:hAnsi="Arial" w:cs="Arial"/>
        </w:rPr>
        <w:t>T</w:t>
      </w:r>
      <w:r w:rsidR="00E516C0" w:rsidRPr="008B5400">
        <w:rPr>
          <w:rFonts w:ascii="Arial" w:hAnsi="Arial" w:cs="Arial"/>
        </w:rPr>
        <w:t>hreaten</w:t>
      </w:r>
      <w:r w:rsidR="000A0C96" w:rsidRPr="008B5400">
        <w:rPr>
          <w:rFonts w:ascii="Arial" w:hAnsi="Arial" w:cs="Arial"/>
        </w:rPr>
        <w:t>ing</w:t>
      </w:r>
      <w:r w:rsidRPr="008B5400">
        <w:rPr>
          <w:rFonts w:ascii="Arial" w:hAnsi="Arial" w:cs="Arial"/>
        </w:rPr>
        <w:t xml:space="preserve"> </w:t>
      </w:r>
      <w:r w:rsidR="00E516C0" w:rsidRPr="008B5400">
        <w:rPr>
          <w:rFonts w:ascii="Arial" w:hAnsi="Arial" w:cs="Arial"/>
        </w:rPr>
        <w:t xml:space="preserve">the defendant that if he </w:t>
      </w:r>
      <w:r w:rsidRPr="008B5400">
        <w:rPr>
          <w:rFonts w:ascii="Arial" w:hAnsi="Arial" w:cs="Arial"/>
        </w:rPr>
        <w:t xml:space="preserve">or she </w:t>
      </w:r>
      <w:r w:rsidR="00E516C0" w:rsidRPr="008B5400">
        <w:rPr>
          <w:rFonts w:ascii="Arial" w:hAnsi="Arial" w:cs="Arial"/>
        </w:rPr>
        <w:t>pleads not guilty, his</w:t>
      </w:r>
      <w:r w:rsidR="00A04A08" w:rsidRPr="008B5400">
        <w:rPr>
          <w:rFonts w:ascii="Arial" w:hAnsi="Arial" w:cs="Arial"/>
        </w:rPr>
        <w:t xml:space="preserve"> or her</w:t>
      </w:r>
      <w:r w:rsidR="00E516C0" w:rsidRPr="008B5400">
        <w:rPr>
          <w:rFonts w:ascii="Arial" w:hAnsi="Arial" w:cs="Arial"/>
        </w:rPr>
        <w:t xml:space="preserve"> sentence may be more severe than that which is ordinarily imposed in the jurisdiction in similar cases on defendants who plead not guilty</w:t>
      </w:r>
      <w:r w:rsidR="001A22C4" w:rsidRPr="008B5400">
        <w:rPr>
          <w:rFonts w:ascii="Arial" w:hAnsi="Arial" w:cs="Arial"/>
        </w:rPr>
        <w:t>.</w:t>
      </w:r>
    </w:p>
    <w:p w14:paraId="67CEA3E6" w14:textId="77777777" w:rsidR="001A22C4" w:rsidRPr="008B5400" w:rsidRDefault="001A22C4" w:rsidP="00C57BFB">
      <w:pPr>
        <w:rPr>
          <w:rFonts w:ascii="Arial" w:hAnsi="Arial" w:cs="Arial"/>
        </w:rPr>
      </w:pPr>
    </w:p>
    <w:p w14:paraId="7D72A1CA" w14:textId="77777777" w:rsidR="001A22C4" w:rsidRPr="008B5400" w:rsidRDefault="000A0C96" w:rsidP="00C57BFB">
      <w:pPr>
        <w:ind w:left="2160" w:firstLine="0"/>
        <w:rPr>
          <w:rFonts w:ascii="Arial" w:hAnsi="Arial" w:cs="Arial"/>
        </w:rPr>
      </w:pPr>
      <w:r w:rsidRPr="008B5400">
        <w:rPr>
          <w:rFonts w:ascii="Arial" w:hAnsi="Arial" w:cs="Arial"/>
          <w:i/>
        </w:rPr>
        <w:t xml:space="preserve">See </w:t>
      </w:r>
      <w:r w:rsidR="006F12A0" w:rsidRPr="008B5400">
        <w:rPr>
          <w:rFonts w:ascii="Arial" w:hAnsi="Arial" w:cs="Arial"/>
        </w:rPr>
        <w:t xml:space="preserve">State v. </w:t>
      </w:r>
      <w:proofErr w:type="spellStart"/>
      <w:r w:rsidR="006F12A0" w:rsidRPr="008B5400">
        <w:rPr>
          <w:rFonts w:ascii="Arial" w:hAnsi="Arial" w:cs="Arial"/>
        </w:rPr>
        <w:t>Salvetti</w:t>
      </w:r>
      <w:proofErr w:type="spellEnd"/>
      <w:r w:rsidR="006F12A0" w:rsidRPr="008B5400">
        <w:rPr>
          <w:rFonts w:ascii="Arial" w:hAnsi="Arial" w:cs="Arial"/>
        </w:rPr>
        <w:t>, 202 N.C. App. 18, 32 (2010) (finding that none of these forms of pressure were applied)</w:t>
      </w:r>
      <w:r w:rsidRPr="008B5400">
        <w:rPr>
          <w:rFonts w:ascii="Arial" w:hAnsi="Arial" w:cs="Arial"/>
        </w:rPr>
        <w:t xml:space="preserve">. </w:t>
      </w:r>
      <w:r w:rsidR="00A04A08" w:rsidRPr="008B5400">
        <w:rPr>
          <w:rFonts w:ascii="Arial" w:hAnsi="Arial" w:cs="Arial"/>
        </w:rPr>
        <w:t xml:space="preserve">Additionally, </w:t>
      </w:r>
      <w:r w:rsidR="001A22C4" w:rsidRPr="008B5400">
        <w:rPr>
          <w:rFonts w:ascii="Arial" w:hAnsi="Arial" w:cs="Arial"/>
        </w:rPr>
        <w:t xml:space="preserve">State Bar Ethics opinions provide that during plea bargaining, the prosecutor may not: </w:t>
      </w:r>
    </w:p>
    <w:p w14:paraId="31B5D086" w14:textId="77777777" w:rsidR="001A22C4" w:rsidRPr="008B5400" w:rsidRDefault="001A22C4" w:rsidP="00C57BFB">
      <w:pPr>
        <w:ind w:left="2880"/>
        <w:rPr>
          <w:rFonts w:ascii="Arial" w:hAnsi="Arial" w:cs="Arial"/>
        </w:rPr>
      </w:pPr>
    </w:p>
    <w:p w14:paraId="270D6E30" w14:textId="4397DC20" w:rsidR="006B5315" w:rsidRPr="008B5400" w:rsidRDefault="00DF0A45" w:rsidP="00C57BFB">
      <w:pPr>
        <w:pStyle w:val="ListParagraph"/>
        <w:numPr>
          <w:ilvl w:val="0"/>
          <w:numId w:val="23"/>
        </w:numPr>
        <w:rPr>
          <w:rFonts w:ascii="Arial" w:hAnsi="Arial" w:cs="Arial"/>
        </w:rPr>
      </w:pPr>
      <w:r w:rsidRPr="008B5400">
        <w:rPr>
          <w:rFonts w:ascii="Arial" w:hAnsi="Arial" w:cs="Arial"/>
        </w:rPr>
        <w:t xml:space="preserve">Use or threaten to use </w:t>
      </w:r>
      <w:r w:rsidR="006B5315" w:rsidRPr="008B5400">
        <w:rPr>
          <w:rFonts w:ascii="Arial" w:hAnsi="Arial" w:cs="Arial"/>
        </w:rPr>
        <w:t xml:space="preserve">the prosecutor’s </w:t>
      </w:r>
      <w:r w:rsidR="00E516C0" w:rsidRPr="008B5400">
        <w:rPr>
          <w:rFonts w:ascii="Arial" w:hAnsi="Arial" w:cs="Arial"/>
        </w:rPr>
        <w:t>statutory calendaring power to coerce a defendant to plead guilty</w:t>
      </w:r>
      <w:r w:rsidR="001A22C4" w:rsidRPr="008B5400">
        <w:rPr>
          <w:rFonts w:ascii="Arial" w:hAnsi="Arial" w:cs="Arial"/>
        </w:rPr>
        <w:t>.</w:t>
      </w:r>
      <w:r w:rsidR="00DC31ED" w:rsidRPr="008B5400">
        <w:rPr>
          <w:rFonts w:ascii="Arial" w:hAnsi="Arial" w:cs="Arial"/>
        </w:rPr>
        <w:t xml:space="preserve"> </w:t>
      </w:r>
      <w:r w:rsidR="00495E57">
        <w:rPr>
          <w:rFonts w:ascii="Arial" w:hAnsi="Arial" w:cs="Arial"/>
          <w:smallCaps/>
        </w:rPr>
        <w:t xml:space="preserve">Julie Ramseur Lewis and John Rubin, </w:t>
      </w:r>
      <w:r w:rsidR="00DC31ED" w:rsidRPr="008B5400">
        <w:rPr>
          <w:rFonts w:ascii="Arial" w:hAnsi="Arial" w:cs="Arial"/>
          <w:smallCaps/>
        </w:rPr>
        <w:t>N</w:t>
      </w:r>
      <w:r w:rsidR="00495E57">
        <w:rPr>
          <w:rFonts w:ascii="Arial" w:hAnsi="Arial" w:cs="Arial"/>
          <w:smallCaps/>
        </w:rPr>
        <w:t xml:space="preserve">orth </w:t>
      </w:r>
      <w:r w:rsidR="00DC31ED" w:rsidRPr="008B5400">
        <w:rPr>
          <w:rFonts w:ascii="Arial" w:hAnsi="Arial" w:cs="Arial"/>
          <w:smallCaps/>
        </w:rPr>
        <w:t>C</w:t>
      </w:r>
      <w:r w:rsidR="00495E57">
        <w:rPr>
          <w:rFonts w:ascii="Arial" w:hAnsi="Arial" w:cs="Arial"/>
          <w:smallCaps/>
        </w:rPr>
        <w:t>arolina</w:t>
      </w:r>
      <w:r w:rsidR="00DC31ED" w:rsidRPr="008B5400">
        <w:rPr>
          <w:rFonts w:ascii="Arial" w:hAnsi="Arial" w:cs="Arial"/>
          <w:smallCaps/>
        </w:rPr>
        <w:t xml:space="preserve"> Defender Manual</w:t>
      </w:r>
      <w:r w:rsidR="006F12A0" w:rsidRPr="008B5400">
        <w:rPr>
          <w:rFonts w:ascii="Arial" w:hAnsi="Arial" w:cs="Arial"/>
          <w:smallCaps/>
        </w:rPr>
        <w:t xml:space="preserve"> </w:t>
      </w:r>
      <w:r w:rsidR="00495E57">
        <w:rPr>
          <w:rFonts w:ascii="Arial" w:hAnsi="Arial" w:cs="Arial"/>
          <w:smallCaps/>
        </w:rPr>
        <w:t xml:space="preserve">Vol. 2 </w:t>
      </w:r>
      <w:r w:rsidR="006F12A0" w:rsidRPr="008B5400">
        <w:rPr>
          <w:rFonts w:ascii="Arial" w:hAnsi="Arial" w:cs="Arial"/>
          <w:smallCaps/>
        </w:rPr>
        <w:t>Trial</w:t>
      </w:r>
      <w:r w:rsidR="00495E57">
        <w:rPr>
          <w:rFonts w:ascii="Arial" w:hAnsi="Arial" w:cs="Arial"/>
          <w:smallCaps/>
        </w:rPr>
        <w:t xml:space="preserve"> (2020)</w:t>
      </w:r>
      <w:r w:rsidR="006F12A0" w:rsidRPr="008B5400">
        <w:rPr>
          <w:rFonts w:ascii="Arial" w:hAnsi="Arial" w:cs="Arial"/>
        </w:rPr>
        <w:t xml:space="preserve"> Ch. 23 at 23-1</w:t>
      </w:r>
      <w:r w:rsidR="00495E57">
        <w:rPr>
          <w:rFonts w:ascii="Arial" w:hAnsi="Arial" w:cs="Arial"/>
        </w:rPr>
        <w:t>1</w:t>
      </w:r>
      <w:r w:rsidR="006F12A0" w:rsidRPr="008B5400">
        <w:rPr>
          <w:rFonts w:ascii="Arial" w:hAnsi="Arial" w:cs="Arial"/>
        </w:rPr>
        <w:t xml:space="preserve"> (citing North Carolina State Bar Ethics Opinion RPC 243 (1997) (unethical for prosecutor to threaten that if the defendant does not accept the plea bargain, the prosecutor will make the defendant sit in the courtroom all </w:t>
      </w:r>
      <w:r w:rsidR="006F12A0" w:rsidRPr="008B5400">
        <w:rPr>
          <w:rFonts w:ascii="Arial" w:hAnsi="Arial" w:cs="Arial"/>
        </w:rPr>
        <w:lastRenderedPageBreak/>
        <w:t xml:space="preserve">week and then place the defendant’s case “on the calendar every Monday morning for weeks to come”), available at </w:t>
      </w:r>
      <w:hyperlink r:id="rId13" w:history="1">
        <w:r w:rsidR="006F12A0" w:rsidRPr="008B5400">
          <w:rPr>
            <w:rStyle w:val="Hyperlink"/>
            <w:rFonts w:ascii="Arial" w:hAnsi="Arial" w:cs="Arial"/>
          </w:rPr>
          <w:t>www.ncbar.gov/ethics/</w:t>
        </w:r>
      </w:hyperlink>
      <w:r w:rsidR="006F12A0" w:rsidRPr="008B5400">
        <w:rPr>
          <w:rFonts w:ascii="Arial" w:hAnsi="Arial" w:cs="Arial"/>
        </w:rPr>
        <w:t>)</w:t>
      </w:r>
      <w:r w:rsidRPr="008B5400">
        <w:rPr>
          <w:rFonts w:ascii="Arial" w:hAnsi="Arial" w:cs="Arial"/>
        </w:rPr>
        <w:t>.</w:t>
      </w:r>
    </w:p>
    <w:p w14:paraId="4948E22E" w14:textId="77777777" w:rsidR="006B5315" w:rsidRPr="008B5400" w:rsidRDefault="00DF0A45" w:rsidP="00C57BFB">
      <w:pPr>
        <w:pStyle w:val="ListParagraph"/>
        <w:numPr>
          <w:ilvl w:val="0"/>
          <w:numId w:val="23"/>
        </w:numPr>
        <w:rPr>
          <w:rFonts w:ascii="Arial" w:hAnsi="Arial" w:cs="Arial"/>
        </w:rPr>
      </w:pPr>
      <w:r w:rsidRPr="008B5400">
        <w:rPr>
          <w:rFonts w:ascii="Arial" w:hAnsi="Arial" w:cs="Arial"/>
        </w:rPr>
        <w:t>O</w:t>
      </w:r>
      <w:r w:rsidR="006B5315" w:rsidRPr="008B5400">
        <w:rPr>
          <w:rFonts w:ascii="Arial" w:hAnsi="Arial" w:cs="Arial"/>
        </w:rPr>
        <w:t xml:space="preserve">ffer more advantageous pleas to </w:t>
      </w:r>
      <w:r w:rsidR="00C673DC" w:rsidRPr="008B5400">
        <w:rPr>
          <w:rFonts w:ascii="Arial" w:hAnsi="Arial" w:cs="Arial"/>
        </w:rPr>
        <w:t xml:space="preserve">the </w:t>
      </w:r>
      <w:r w:rsidR="006B5315" w:rsidRPr="008B5400">
        <w:rPr>
          <w:rFonts w:ascii="Arial" w:hAnsi="Arial" w:cs="Arial"/>
        </w:rPr>
        <w:t>defendant</w:t>
      </w:r>
      <w:r w:rsidR="00C673DC" w:rsidRPr="008B5400">
        <w:rPr>
          <w:rFonts w:ascii="Arial" w:hAnsi="Arial" w:cs="Arial"/>
        </w:rPr>
        <w:t xml:space="preserve"> in exchange for a donation to a specified charitable organization</w:t>
      </w:r>
      <w:r w:rsidRPr="008B5400">
        <w:rPr>
          <w:rFonts w:ascii="Arial" w:hAnsi="Arial" w:cs="Arial"/>
        </w:rPr>
        <w:t xml:space="preserve">. </w:t>
      </w:r>
      <w:r w:rsidR="006F12A0" w:rsidRPr="008B5400">
        <w:rPr>
          <w:rFonts w:ascii="Arial" w:hAnsi="Arial" w:cs="Arial"/>
          <w:i/>
        </w:rPr>
        <w:t xml:space="preserve">Id. </w:t>
      </w:r>
      <w:r w:rsidR="006F12A0" w:rsidRPr="008B5400">
        <w:rPr>
          <w:rFonts w:ascii="Arial" w:hAnsi="Arial" w:cs="Arial"/>
        </w:rPr>
        <w:t xml:space="preserve">(citing N.C. State Bar Ethics Opinion RPC 204 (1995) (prosecutors could not ethically offer special treatment to offenders who were charged with violating traffic laws or minor criminal offenses in exchange for their donation to the local school board), available at </w:t>
      </w:r>
      <w:hyperlink r:id="rId14" w:history="1">
        <w:r w:rsidR="006F12A0" w:rsidRPr="008B5400">
          <w:rPr>
            <w:rStyle w:val="Hyperlink"/>
            <w:rFonts w:ascii="Arial" w:hAnsi="Arial" w:cs="Arial"/>
          </w:rPr>
          <w:t>www.ncbar.gov/ethics/</w:t>
        </w:r>
      </w:hyperlink>
      <w:r w:rsidR="006F12A0" w:rsidRPr="008B5400">
        <w:rPr>
          <w:rFonts w:ascii="Arial" w:hAnsi="Arial" w:cs="Arial"/>
        </w:rPr>
        <w:t>)</w:t>
      </w:r>
      <w:r w:rsidR="00C673DC" w:rsidRPr="008B5400">
        <w:rPr>
          <w:rFonts w:ascii="Arial" w:hAnsi="Arial" w:cs="Arial"/>
        </w:rPr>
        <w:t>.</w:t>
      </w:r>
      <w:r w:rsidR="006B5315" w:rsidRPr="008B5400">
        <w:rPr>
          <w:rFonts w:ascii="Arial" w:hAnsi="Arial" w:cs="Arial"/>
        </w:rPr>
        <w:t xml:space="preserve"> </w:t>
      </w:r>
    </w:p>
    <w:p w14:paraId="0C19E823" w14:textId="35E3D026" w:rsidR="00DF0A45" w:rsidRPr="008B5400" w:rsidRDefault="00DF0A45" w:rsidP="00D53F7A">
      <w:pPr>
        <w:pStyle w:val="ListParagraph"/>
        <w:numPr>
          <w:ilvl w:val="0"/>
          <w:numId w:val="23"/>
        </w:numPr>
        <w:rPr>
          <w:rFonts w:ascii="Arial" w:hAnsi="Arial" w:cs="Arial"/>
        </w:rPr>
      </w:pPr>
      <w:r w:rsidRPr="008B5400">
        <w:rPr>
          <w:rFonts w:ascii="Arial" w:hAnsi="Arial" w:cs="Arial"/>
        </w:rPr>
        <w:t xml:space="preserve">Agree to refrain from informing the court of the defendant’s prior record. </w:t>
      </w:r>
      <w:r w:rsidR="006F12A0" w:rsidRPr="008B5400">
        <w:rPr>
          <w:rFonts w:ascii="Arial" w:hAnsi="Arial" w:cs="Arial"/>
          <w:i/>
        </w:rPr>
        <w:t xml:space="preserve">Id. </w:t>
      </w:r>
      <w:r w:rsidR="006F12A0" w:rsidRPr="008B5400">
        <w:rPr>
          <w:rFonts w:ascii="Arial" w:hAnsi="Arial" w:cs="Arial"/>
        </w:rPr>
        <w:t>at 23-11</w:t>
      </w:r>
      <w:r w:rsidR="000A0C96" w:rsidRPr="008B5400">
        <w:rPr>
          <w:rFonts w:ascii="Arial" w:hAnsi="Arial" w:cs="Arial"/>
        </w:rPr>
        <w:t>.</w:t>
      </w:r>
    </w:p>
    <w:p w14:paraId="58EB4FFE" w14:textId="77777777" w:rsidR="001A22C4" w:rsidRPr="008B5400" w:rsidRDefault="001A22C4" w:rsidP="001A22C4">
      <w:pPr>
        <w:rPr>
          <w:rFonts w:ascii="Arial" w:hAnsi="Arial" w:cs="Arial"/>
        </w:rPr>
      </w:pPr>
    </w:p>
    <w:p w14:paraId="5668B5D6" w14:textId="77777777" w:rsidR="00A32D74" w:rsidRPr="008B5400" w:rsidRDefault="000A0C96" w:rsidP="00D53F7A">
      <w:pPr>
        <w:pStyle w:val="Heading3"/>
        <w:numPr>
          <w:ilvl w:val="0"/>
          <w:numId w:val="17"/>
        </w:numPr>
        <w:ind w:left="2160" w:hanging="720"/>
        <w:rPr>
          <w:vanish/>
          <w:specVanish/>
        </w:rPr>
      </w:pPr>
      <w:r w:rsidRPr="008B5400">
        <w:t>T</w:t>
      </w:r>
      <w:r w:rsidR="006A2108" w:rsidRPr="008B5400">
        <w:t>erms</w:t>
      </w:r>
      <w:r w:rsidRPr="008B5400">
        <w:t xml:space="preserve"> Contrary to Law</w:t>
      </w:r>
      <w:r w:rsidR="006A2108" w:rsidRPr="008B5400">
        <w:t xml:space="preserve">. </w:t>
      </w:r>
    </w:p>
    <w:p w14:paraId="0A14C888" w14:textId="78632916" w:rsidR="00C80C0D" w:rsidRPr="008B5400" w:rsidRDefault="00D11849" w:rsidP="00DF0A45">
      <w:pPr>
        <w:pStyle w:val="ListParagraph"/>
        <w:ind w:left="2160" w:firstLine="0"/>
        <w:rPr>
          <w:rFonts w:ascii="Arial" w:hAnsi="Arial" w:cs="Arial"/>
          <w:i/>
        </w:rPr>
      </w:pPr>
      <w:r w:rsidRPr="008B5400">
        <w:rPr>
          <w:rFonts w:ascii="Arial" w:hAnsi="Arial" w:cs="Arial"/>
        </w:rPr>
        <w:t xml:space="preserve"> </w:t>
      </w:r>
      <w:r w:rsidR="000A0C96" w:rsidRPr="008B5400">
        <w:rPr>
          <w:rFonts w:ascii="Arial" w:hAnsi="Arial" w:cs="Arial"/>
        </w:rPr>
        <w:t xml:space="preserve">A </w:t>
      </w:r>
      <w:r w:rsidR="00A04A08" w:rsidRPr="008B5400">
        <w:rPr>
          <w:rFonts w:ascii="Arial" w:hAnsi="Arial" w:cs="Arial"/>
        </w:rPr>
        <w:t xml:space="preserve">plea agreement </w:t>
      </w:r>
      <w:r w:rsidR="000A0C96" w:rsidRPr="008B5400">
        <w:rPr>
          <w:rFonts w:ascii="Arial" w:hAnsi="Arial" w:cs="Arial"/>
        </w:rPr>
        <w:t xml:space="preserve">term </w:t>
      </w:r>
      <w:r w:rsidR="00370B8B" w:rsidRPr="008B5400">
        <w:rPr>
          <w:rFonts w:ascii="Arial" w:hAnsi="Arial" w:cs="Arial"/>
        </w:rPr>
        <w:t>that is contrary to law</w:t>
      </w:r>
      <w:r w:rsidR="00684032" w:rsidRPr="008B5400">
        <w:rPr>
          <w:rFonts w:ascii="Arial" w:hAnsi="Arial" w:cs="Arial"/>
        </w:rPr>
        <w:t xml:space="preserve"> </w:t>
      </w:r>
      <w:r w:rsidR="00370B8B" w:rsidRPr="008B5400">
        <w:rPr>
          <w:rFonts w:ascii="Arial" w:hAnsi="Arial" w:cs="Arial"/>
        </w:rPr>
        <w:t xml:space="preserve">is </w:t>
      </w:r>
      <w:r w:rsidR="0023496A" w:rsidRPr="008B5400">
        <w:rPr>
          <w:rFonts w:ascii="Arial" w:hAnsi="Arial" w:cs="Arial"/>
        </w:rPr>
        <w:t>unenforceable</w:t>
      </w:r>
      <w:r w:rsidR="00DF0A45" w:rsidRPr="008B5400">
        <w:rPr>
          <w:rFonts w:ascii="Arial" w:hAnsi="Arial" w:cs="Arial"/>
        </w:rPr>
        <w:t xml:space="preserve">. </w:t>
      </w:r>
      <w:r w:rsidR="006F12A0" w:rsidRPr="008B5400">
        <w:rPr>
          <w:rFonts w:ascii="Arial" w:hAnsi="Arial" w:cs="Arial"/>
        </w:rPr>
        <w:t>State v. Wall, 348 N.C. 671, 676 (1998) (court could not enforce plea agreement term that the sentence for the pleaded-to offenses would run concurrently to a sentence already being served when the law required that the sentences run consecutively)</w:t>
      </w:r>
      <w:r w:rsidR="000A0C96" w:rsidRPr="008B5400">
        <w:rPr>
          <w:rFonts w:ascii="Arial" w:hAnsi="Arial" w:cs="Arial"/>
        </w:rPr>
        <w:t xml:space="preserve">. </w:t>
      </w:r>
      <w:r w:rsidR="00962DC2">
        <w:rPr>
          <w:rFonts w:ascii="Arial" w:hAnsi="Arial" w:cs="Arial"/>
        </w:rPr>
        <w:t>When a</w:t>
      </w:r>
      <w:r w:rsidR="00BB7725">
        <w:rPr>
          <w:rFonts w:ascii="Arial" w:hAnsi="Arial" w:cs="Arial"/>
        </w:rPr>
        <w:t xml:space="preserve"> defendant is precluded from receiving the benefit of his or her bargain because a</w:t>
      </w:r>
      <w:r w:rsidR="000A0C96" w:rsidRPr="008B5400">
        <w:rPr>
          <w:rFonts w:ascii="Arial" w:hAnsi="Arial" w:cs="Arial"/>
        </w:rPr>
        <w:t xml:space="preserve"> plea agreement </w:t>
      </w:r>
      <w:r w:rsidR="00547911">
        <w:rPr>
          <w:rFonts w:ascii="Arial" w:hAnsi="Arial" w:cs="Arial"/>
        </w:rPr>
        <w:t xml:space="preserve">term </w:t>
      </w:r>
      <w:r w:rsidR="00BB7725">
        <w:rPr>
          <w:rFonts w:ascii="Arial" w:hAnsi="Arial" w:cs="Arial"/>
        </w:rPr>
        <w:t>is unenforceable as contrary to law, the defendant is entitled to withdraw the plea</w:t>
      </w:r>
      <w:r w:rsidR="000A0C96" w:rsidRPr="008B5400">
        <w:rPr>
          <w:rFonts w:ascii="Arial" w:hAnsi="Arial" w:cs="Arial"/>
        </w:rPr>
        <w:t xml:space="preserve">. </w:t>
      </w:r>
      <w:r w:rsidR="00BB7725">
        <w:rPr>
          <w:rFonts w:ascii="Arial" w:hAnsi="Arial" w:cs="Arial"/>
          <w:i/>
          <w:iCs/>
        </w:rPr>
        <w:t>Id</w:t>
      </w:r>
      <w:r w:rsidR="00BB7725">
        <w:rPr>
          <w:rFonts w:ascii="Arial" w:hAnsi="Arial" w:cs="Arial"/>
        </w:rPr>
        <w:t>.;</w:t>
      </w:r>
      <w:r w:rsidR="00BB7725">
        <w:rPr>
          <w:rFonts w:ascii="Arial" w:hAnsi="Arial" w:cs="Arial"/>
          <w:i/>
          <w:iCs/>
        </w:rPr>
        <w:t xml:space="preserve"> </w:t>
      </w:r>
      <w:r w:rsidR="006F12A0" w:rsidRPr="008B5400">
        <w:rPr>
          <w:rFonts w:ascii="Arial" w:hAnsi="Arial" w:cs="Arial"/>
        </w:rPr>
        <w:t xml:space="preserve">State v. </w:t>
      </w:r>
      <w:proofErr w:type="spellStart"/>
      <w:r w:rsidR="006F12A0" w:rsidRPr="008B5400">
        <w:rPr>
          <w:rFonts w:ascii="Arial" w:hAnsi="Arial" w:cs="Arial"/>
        </w:rPr>
        <w:t>Demaio</w:t>
      </w:r>
      <w:proofErr w:type="spellEnd"/>
      <w:r w:rsidR="006F12A0" w:rsidRPr="008B5400">
        <w:rPr>
          <w:rFonts w:ascii="Arial" w:hAnsi="Arial" w:cs="Arial"/>
        </w:rPr>
        <w:t>, 216 N.C. App. 558, 565 (2011) (plea agreement</w:t>
      </w:r>
      <w:r w:rsidR="00BB7725">
        <w:rPr>
          <w:rFonts w:ascii="Arial" w:hAnsi="Arial" w:cs="Arial"/>
        </w:rPr>
        <w:t xml:space="preserve"> set aside where</w:t>
      </w:r>
      <w:r w:rsidR="004D05EE">
        <w:rPr>
          <w:rFonts w:ascii="Arial" w:hAnsi="Arial" w:cs="Arial"/>
        </w:rPr>
        <w:t xml:space="preserve"> it</w:t>
      </w:r>
      <w:r w:rsidR="006F12A0" w:rsidRPr="008B5400">
        <w:rPr>
          <w:rFonts w:ascii="Arial" w:hAnsi="Arial" w:cs="Arial"/>
        </w:rPr>
        <w:t xml:space="preserve"> sought to preserve the right to appeal adverse rulings on motions to dismiss and in </w:t>
      </w:r>
      <w:proofErr w:type="spellStart"/>
      <w:r w:rsidR="006F12A0" w:rsidRPr="008B5400">
        <w:rPr>
          <w:rFonts w:ascii="Arial" w:hAnsi="Arial" w:cs="Arial"/>
        </w:rPr>
        <w:t>limine</w:t>
      </w:r>
      <w:proofErr w:type="spellEnd"/>
      <w:r w:rsidR="006F12A0" w:rsidRPr="008B5400">
        <w:rPr>
          <w:rFonts w:ascii="Arial" w:hAnsi="Arial" w:cs="Arial"/>
        </w:rPr>
        <w:t xml:space="preserve"> when no right to appeal those rulings existed)</w:t>
      </w:r>
      <w:r w:rsidR="00D3334C" w:rsidRPr="008B5400">
        <w:rPr>
          <w:rFonts w:ascii="Arial" w:hAnsi="Arial" w:cs="Arial"/>
        </w:rPr>
        <w:t xml:space="preserve">; </w:t>
      </w:r>
      <w:r w:rsidR="006F12A0" w:rsidRPr="008B5400">
        <w:rPr>
          <w:rFonts w:ascii="Arial" w:hAnsi="Arial" w:cs="Arial"/>
        </w:rPr>
        <w:t>State v. White, 213 N.C. App. 181, 187-88 (2011) (plea agreement</w:t>
      </w:r>
      <w:r w:rsidR="004D05EE">
        <w:rPr>
          <w:rFonts w:ascii="Arial" w:hAnsi="Arial" w:cs="Arial"/>
        </w:rPr>
        <w:t xml:space="preserve"> set aside where it</w:t>
      </w:r>
      <w:r w:rsidR="006F12A0" w:rsidRPr="008B5400">
        <w:rPr>
          <w:rFonts w:ascii="Arial" w:hAnsi="Arial" w:cs="Arial"/>
        </w:rPr>
        <w:t xml:space="preserve"> attempted to preserve the defendant’s right to appeal an adverse ruling on his motion to dismiss a felon in possession charge on grounds that the statute was unconstitutional as applied)</w:t>
      </w:r>
      <w:r w:rsidR="000D1A66" w:rsidRPr="008B5400">
        <w:rPr>
          <w:rFonts w:ascii="Arial" w:hAnsi="Arial" w:cs="Arial"/>
        </w:rPr>
        <w:t xml:space="preserve">; </w:t>
      </w:r>
      <w:r w:rsidR="006F12A0" w:rsidRPr="008B5400">
        <w:rPr>
          <w:rFonts w:ascii="Arial" w:hAnsi="Arial" w:cs="Arial"/>
        </w:rPr>
        <w:t>State v. Smith, 193 N.C. App. 739, 742-43 (2008) (similar</w:t>
      </w:r>
      <w:r w:rsidR="000D1A66" w:rsidRPr="008B5400">
        <w:rPr>
          <w:rFonts w:ascii="Arial" w:hAnsi="Arial" w:cs="Arial"/>
        </w:rPr>
        <w:t>)</w:t>
      </w:r>
      <w:r w:rsidR="00DF0A45" w:rsidRPr="008B5400">
        <w:rPr>
          <w:rFonts w:ascii="Arial" w:hAnsi="Arial" w:cs="Arial"/>
        </w:rPr>
        <w:t>.</w:t>
      </w:r>
      <w:r w:rsidR="00D3334C" w:rsidRPr="008B5400">
        <w:rPr>
          <w:rFonts w:ascii="Arial" w:hAnsi="Arial" w:cs="Arial"/>
        </w:rPr>
        <w:t xml:space="preserve"> </w:t>
      </w:r>
      <w:r w:rsidR="00684032" w:rsidRPr="008B5400">
        <w:rPr>
          <w:rFonts w:ascii="Arial" w:hAnsi="Arial" w:cs="Arial"/>
        </w:rPr>
        <w:t xml:space="preserve">The defendant then can opt </w:t>
      </w:r>
      <w:r w:rsidR="00D3334C" w:rsidRPr="008B5400">
        <w:rPr>
          <w:rFonts w:ascii="Arial" w:hAnsi="Arial" w:cs="Arial"/>
        </w:rPr>
        <w:t xml:space="preserve">to go to trial on the original charges or </w:t>
      </w:r>
      <w:r w:rsidR="00684032" w:rsidRPr="008B5400">
        <w:rPr>
          <w:rFonts w:ascii="Arial" w:hAnsi="Arial" w:cs="Arial"/>
        </w:rPr>
        <w:t xml:space="preserve">try </w:t>
      </w:r>
      <w:r w:rsidR="00D3334C" w:rsidRPr="008B5400">
        <w:rPr>
          <w:rFonts w:ascii="Arial" w:hAnsi="Arial" w:cs="Arial"/>
        </w:rPr>
        <w:t xml:space="preserve">to renegotiate a plea agreement that does not violate the law. </w:t>
      </w:r>
      <w:r w:rsidR="000D1A66" w:rsidRPr="008B5400">
        <w:rPr>
          <w:rFonts w:ascii="Arial" w:hAnsi="Arial" w:cs="Arial"/>
          <w:i/>
        </w:rPr>
        <w:t>See, e.g.</w:t>
      </w:r>
      <w:r w:rsidR="000D1A66" w:rsidRPr="004D05EE">
        <w:rPr>
          <w:rFonts w:ascii="Arial" w:hAnsi="Arial" w:cs="Arial"/>
          <w:iCs/>
        </w:rPr>
        <w:t>,</w:t>
      </w:r>
      <w:r w:rsidR="000D1A66" w:rsidRPr="008B5400">
        <w:rPr>
          <w:rFonts w:ascii="Arial" w:hAnsi="Arial" w:cs="Arial"/>
          <w:i/>
        </w:rPr>
        <w:t xml:space="preserve"> </w:t>
      </w:r>
      <w:r w:rsidR="00547911">
        <w:rPr>
          <w:rFonts w:ascii="Arial" w:hAnsi="Arial" w:cs="Arial"/>
          <w:i/>
          <w:iCs/>
        </w:rPr>
        <w:t>Wall</w:t>
      </w:r>
      <w:r w:rsidR="00547911">
        <w:rPr>
          <w:rFonts w:ascii="Arial" w:hAnsi="Arial" w:cs="Arial"/>
        </w:rPr>
        <w:t>, 348 N.C. at 676</w:t>
      </w:r>
      <w:r w:rsidR="00D3334C" w:rsidRPr="008B5400">
        <w:rPr>
          <w:rFonts w:ascii="Arial" w:hAnsi="Arial" w:cs="Arial"/>
        </w:rPr>
        <w:t>.</w:t>
      </w:r>
    </w:p>
    <w:p w14:paraId="5A5DD190" w14:textId="0D4C3A96" w:rsidR="00801228" w:rsidRPr="008B5400" w:rsidRDefault="00DC31ED" w:rsidP="00801228">
      <w:pPr>
        <w:ind w:left="2160" w:firstLine="720"/>
        <w:rPr>
          <w:rFonts w:ascii="Arial" w:hAnsi="Arial" w:cs="Arial"/>
        </w:rPr>
      </w:pPr>
      <w:r w:rsidRPr="008B5400">
        <w:rPr>
          <w:rFonts w:ascii="Arial" w:hAnsi="Arial" w:cs="Arial"/>
        </w:rPr>
        <w:t xml:space="preserve">There is however </w:t>
      </w:r>
      <w:r w:rsidR="004D05EE">
        <w:rPr>
          <w:rFonts w:ascii="Arial" w:hAnsi="Arial" w:cs="Arial"/>
        </w:rPr>
        <w:t>a</w:t>
      </w:r>
      <w:r w:rsidRPr="008B5400">
        <w:rPr>
          <w:rFonts w:ascii="Arial" w:hAnsi="Arial" w:cs="Arial"/>
        </w:rPr>
        <w:t xml:space="preserve"> caveat </w:t>
      </w:r>
      <w:r w:rsidR="00F5670F" w:rsidRPr="008B5400">
        <w:rPr>
          <w:rFonts w:ascii="Arial" w:hAnsi="Arial" w:cs="Arial"/>
        </w:rPr>
        <w:t xml:space="preserve">to this rule. </w:t>
      </w:r>
      <w:r w:rsidRPr="008B5400">
        <w:rPr>
          <w:rFonts w:ascii="Arial" w:hAnsi="Arial" w:cs="Arial"/>
        </w:rPr>
        <w:t>I</w:t>
      </w:r>
      <w:r w:rsidR="002E0472" w:rsidRPr="008B5400">
        <w:rPr>
          <w:rFonts w:ascii="Arial" w:hAnsi="Arial" w:cs="Arial"/>
        </w:rPr>
        <w:t xml:space="preserve">f the defendant is told that the </w:t>
      </w:r>
      <w:proofErr w:type="gramStart"/>
      <w:r w:rsidR="002E0472" w:rsidRPr="008B5400">
        <w:rPr>
          <w:rFonts w:ascii="Arial" w:hAnsi="Arial" w:cs="Arial"/>
        </w:rPr>
        <w:t>particular term</w:t>
      </w:r>
      <w:proofErr w:type="gramEnd"/>
      <w:r w:rsidR="002E0472" w:rsidRPr="008B5400">
        <w:rPr>
          <w:rFonts w:ascii="Arial" w:hAnsi="Arial" w:cs="Arial"/>
        </w:rPr>
        <w:t xml:space="preserve"> is likely to be unenforceable, </w:t>
      </w:r>
      <w:r w:rsidR="000D1A66" w:rsidRPr="008B5400">
        <w:rPr>
          <w:rFonts w:ascii="Arial" w:hAnsi="Arial" w:cs="Arial"/>
        </w:rPr>
        <w:t xml:space="preserve">its inclusion </w:t>
      </w:r>
      <w:r w:rsidR="00A04A08" w:rsidRPr="008B5400">
        <w:rPr>
          <w:rFonts w:ascii="Arial" w:hAnsi="Arial" w:cs="Arial"/>
        </w:rPr>
        <w:t xml:space="preserve">does not necessarily </w:t>
      </w:r>
      <w:r w:rsidR="002E0472" w:rsidRPr="008B5400">
        <w:rPr>
          <w:rFonts w:ascii="Arial" w:hAnsi="Arial" w:cs="Arial"/>
        </w:rPr>
        <w:t xml:space="preserve">invalidate the plea. </w:t>
      </w:r>
      <w:r w:rsidR="006F12A0" w:rsidRPr="008B5400">
        <w:rPr>
          <w:rFonts w:ascii="Arial" w:hAnsi="Arial" w:cs="Arial"/>
        </w:rPr>
        <w:t xml:space="preserve">State v. </w:t>
      </w:r>
      <w:proofErr w:type="spellStart"/>
      <w:r w:rsidR="006F12A0" w:rsidRPr="008B5400">
        <w:rPr>
          <w:rFonts w:ascii="Arial" w:hAnsi="Arial" w:cs="Arial"/>
        </w:rPr>
        <w:t>Tinney</w:t>
      </w:r>
      <w:proofErr w:type="spellEnd"/>
      <w:r w:rsidR="006F12A0" w:rsidRPr="008B5400">
        <w:rPr>
          <w:rFonts w:ascii="Arial" w:hAnsi="Arial" w:cs="Arial"/>
        </w:rPr>
        <w:t xml:space="preserve">, </w:t>
      </w:r>
      <w:r w:rsidR="00925F27">
        <w:rPr>
          <w:rFonts w:ascii="Arial" w:hAnsi="Arial" w:cs="Arial"/>
        </w:rPr>
        <w:t>229</w:t>
      </w:r>
      <w:r w:rsidR="006F12A0" w:rsidRPr="008B5400">
        <w:rPr>
          <w:rFonts w:ascii="Arial" w:hAnsi="Arial" w:cs="Arial"/>
        </w:rPr>
        <w:t xml:space="preserve"> N.C. App. </w:t>
      </w:r>
      <w:r w:rsidR="00925F27">
        <w:rPr>
          <w:rFonts w:ascii="Arial" w:hAnsi="Arial" w:cs="Arial"/>
        </w:rPr>
        <w:t>616, 620-25</w:t>
      </w:r>
      <w:r w:rsidR="006F12A0" w:rsidRPr="008B5400">
        <w:rPr>
          <w:rFonts w:ascii="Arial" w:hAnsi="Arial" w:cs="Arial"/>
        </w:rPr>
        <w:t xml:space="preserve"> (2013) (the defendant’s plea was valid even though the plea agreement contained an unenforceable provision preserving his right to appeal the transfer of his juvenile case to superior court; distinguishing cases holding that the inclusion of an invalid provision renders a plea agreement unenforceable, the court noted that here the trial court told the defendant that the provision was, in all probability, unenforceable and the defendant nevertheless elected to proceed with his guilty plea)</w:t>
      </w:r>
      <w:r w:rsidR="00B863BA">
        <w:rPr>
          <w:rFonts w:ascii="Arial" w:hAnsi="Arial" w:cs="Arial"/>
        </w:rPr>
        <w:t xml:space="preserve">; </w:t>
      </w:r>
      <w:r w:rsidR="00B863BA">
        <w:rPr>
          <w:rFonts w:ascii="Arial" w:hAnsi="Arial" w:cs="Arial"/>
          <w:i/>
          <w:iCs/>
        </w:rPr>
        <w:t xml:space="preserve">see also </w:t>
      </w:r>
      <w:r w:rsidR="003436D0">
        <w:rPr>
          <w:rFonts w:ascii="Arial" w:hAnsi="Arial" w:cs="Arial"/>
        </w:rPr>
        <w:t xml:space="preserve">State v. Ross, 369 N.C. 393, 394-401 (2016) (distinguishing </w:t>
      </w:r>
      <w:proofErr w:type="spellStart"/>
      <w:r w:rsidR="003436D0">
        <w:rPr>
          <w:rFonts w:ascii="Arial" w:hAnsi="Arial" w:cs="Arial"/>
          <w:i/>
          <w:iCs/>
        </w:rPr>
        <w:t>Demaio</w:t>
      </w:r>
      <w:proofErr w:type="spellEnd"/>
      <w:r w:rsidR="003436D0">
        <w:rPr>
          <w:rFonts w:ascii="Arial" w:hAnsi="Arial" w:cs="Arial"/>
          <w:i/>
          <w:iCs/>
        </w:rPr>
        <w:t xml:space="preserve"> </w:t>
      </w:r>
      <w:r w:rsidR="003436D0">
        <w:rPr>
          <w:rFonts w:ascii="Arial" w:hAnsi="Arial" w:cs="Arial"/>
        </w:rPr>
        <w:t>and upholding the defendant’s plea</w:t>
      </w:r>
      <w:r w:rsidR="00606459">
        <w:rPr>
          <w:rFonts w:ascii="Arial" w:hAnsi="Arial" w:cs="Arial"/>
        </w:rPr>
        <w:t xml:space="preserve"> reasoning that it</w:t>
      </w:r>
      <w:r w:rsidR="003436D0">
        <w:rPr>
          <w:rFonts w:ascii="Arial" w:hAnsi="Arial" w:cs="Arial"/>
        </w:rPr>
        <w:t xml:space="preserve"> was not actually conditioned upon preservation of the right to appeal a non-appealable matter; the appeal issue was discussed during the plea colloquy and the trial court warned the defendant that he “may not be able to proceed” with an appeal and the defendant “indicated multiple times that he understood the trial court’s explanation regarding the waiver of certain rights” as a consequence of pleading guilty)</w:t>
      </w:r>
      <w:r w:rsidR="002E0472" w:rsidRPr="008B5400">
        <w:rPr>
          <w:rFonts w:ascii="Arial" w:hAnsi="Arial" w:cs="Arial"/>
        </w:rPr>
        <w:t>.</w:t>
      </w:r>
      <w:r w:rsidR="00F5670F" w:rsidRPr="008B5400">
        <w:rPr>
          <w:rFonts w:ascii="Arial" w:hAnsi="Arial" w:cs="Arial"/>
        </w:rPr>
        <w:t xml:space="preserve"> </w:t>
      </w:r>
      <w:r w:rsidR="00801228" w:rsidRPr="008B5400">
        <w:rPr>
          <w:rFonts w:ascii="Arial" w:hAnsi="Arial" w:cs="Arial"/>
        </w:rPr>
        <w:t xml:space="preserve">Notwithstanding this authority, the best practice </w:t>
      </w:r>
      <w:r w:rsidR="00A04A08" w:rsidRPr="008B5400">
        <w:rPr>
          <w:rFonts w:ascii="Arial" w:hAnsi="Arial" w:cs="Arial"/>
        </w:rPr>
        <w:t>is</w:t>
      </w:r>
      <w:r w:rsidR="00801228" w:rsidRPr="008B5400">
        <w:rPr>
          <w:rFonts w:ascii="Arial" w:hAnsi="Arial" w:cs="Arial"/>
        </w:rPr>
        <w:t xml:space="preserve"> to require the parties to present a plea agreement without any </w:t>
      </w:r>
      <w:r w:rsidR="00A04A08" w:rsidRPr="008B5400">
        <w:rPr>
          <w:rFonts w:ascii="Arial" w:hAnsi="Arial" w:cs="Arial"/>
        </w:rPr>
        <w:t>un</w:t>
      </w:r>
      <w:r w:rsidR="00801228" w:rsidRPr="008B5400">
        <w:rPr>
          <w:rFonts w:ascii="Arial" w:hAnsi="Arial" w:cs="Arial"/>
        </w:rPr>
        <w:t xml:space="preserve">enforceable terms. </w:t>
      </w:r>
    </w:p>
    <w:p w14:paraId="3868DE25" w14:textId="77777777" w:rsidR="000756A3" w:rsidRPr="008B5400" w:rsidRDefault="000756A3" w:rsidP="00801228">
      <w:pPr>
        <w:ind w:left="2160" w:firstLine="720"/>
        <w:rPr>
          <w:rFonts w:ascii="Arial" w:hAnsi="Arial" w:cs="Arial"/>
        </w:rPr>
      </w:pPr>
    </w:p>
    <w:p w14:paraId="2A1EF3FB" w14:textId="77777777" w:rsidR="00D31167" w:rsidRPr="008B5400" w:rsidRDefault="00D31167" w:rsidP="00D53F7A">
      <w:pPr>
        <w:pStyle w:val="Heading2"/>
        <w:numPr>
          <w:ilvl w:val="0"/>
          <w:numId w:val="10"/>
        </w:numPr>
        <w:spacing w:before="0"/>
        <w:ind w:left="1440" w:hanging="720"/>
        <w:rPr>
          <w:rStyle w:val="Heading2Char"/>
          <w:rFonts w:eastAsiaTheme="minorHAnsi" w:cs="Arial"/>
          <w:b/>
          <w:vanish/>
          <w:szCs w:val="22"/>
          <w:specVanish/>
        </w:rPr>
      </w:pPr>
      <w:bookmarkStart w:id="24" w:name="_Toc134630461"/>
      <w:r w:rsidRPr="008B5400">
        <w:rPr>
          <w:rStyle w:val="Heading2Char"/>
          <w:rFonts w:cs="Arial"/>
          <w:b/>
        </w:rPr>
        <w:t>Judge May Participate in Discussions.</w:t>
      </w:r>
      <w:bookmarkEnd w:id="24"/>
      <w:r w:rsidR="00D11849" w:rsidRPr="008B5400">
        <w:rPr>
          <w:rStyle w:val="Heading2Char"/>
          <w:rFonts w:cs="Arial"/>
          <w:b/>
        </w:rPr>
        <w:t xml:space="preserve"> </w:t>
      </w:r>
    </w:p>
    <w:p w14:paraId="0082A30D" w14:textId="77777777" w:rsidR="000A0C96" w:rsidRPr="008B5400" w:rsidRDefault="00D11849" w:rsidP="0013380D">
      <w:pPr>
        <w:ind w:left="1440"/>
        <w:rPr>
          <w:rFonts w:ascii="Arial" w:hAnsi="Arial" w:cs="Arial"/>
        </w:rPr>
      </w:pPr>
      <w:r w:rsidRPr="008B5400">
        <w:rPr>
          <w:rStyle w:val="Heading2Char"/>
          <w:rFonts w:eastAsiaTheme="minorHAnsi" w:cs="Arial"/>
          <w:b w:val="0"/>
          <w:szCs w:val="22"/>
        </w:rPr>
        <w:t xml:space="preserve"> </w:t>
      </w:r>
      <w:r w:rsidR="00D31167" w:rsidRPr="008B5400">
        <w:rPr>
          <w:rFonts w:ascii="Arial" w:hAnsi="Arial" w:cs="Arial"/>
        </w:rPr>
        <w:t xml:space="preserve">A trial judge may participate in plea negotiation discussions. </w:t>
      </w:r>
      <w:r w:rsidR="006F12A0" w:rsidRPr="008B5400">
        <w:rPr>
          <w:rFonts w:ascii="Arial" w:hAnsi="Arial" w:cs="Arial"/>
        </w:rPr>
        <w:t>G.S. 15A-1021(a)</w:t>
      </w:r>
      <w:r w:rsidR="00D31167" w:rsidRPr="008B5400">
        <w:rPr>
          <w:rFonts w:ascii="Arial" w:hAnsi="Arial" w:cs="Arial"/>
        </w:rPr>
        <w:t>.</w:t>
      </w:r>
    </w:p>
    <w:p w14:paraId="2EB5EC69" w14:textId="77777777" w:rsidR="000756A3" w:rsidRPr="008B5400" w:rsidRDefault="000756A3" w:rsidP="000756A3">
      <w:pPr>
        <w:ind w:left="1440" w:firstLine="0"/>
        <w:rPr>
          <w:rStyle w:val="Heading2Char"/>
          <w:rFonts w:eastAsiaTheme="minorHAnsi" w:cs="Arial"/>
          <w:b w:val="0"/>
          <w:szCs w:val="22"/>
        </w:rPr>
      </w:pPr>
    </w:p>
    <w:p w14:paraId="143B44F3" w14:textId="77777777" w:rsidR="006E355C" w:rsidRPr="008B5400" w:rsidRDefault="00A94F40" w:rsidP="00D53F7A">
      <w:pPr>
        <w:pStyle w:val="Heading2"/>
        <w:numPr>
          <w:ilvl w:val="0"/>
          <w:numId w:val="10"/>
        </w:numPr>
        <w:spacing w:before="0"/>
        <w:ind w:left="1440" w:hanging="720"/>
        <w:rPr>
          <w:rStyle w:val="Heading2Char"/>
          <w:rFonts w:eastAsiaTheme="minorHAnsi" w:cs="Arial"/>
          <w:b/>
          <w:vanish/>
          <w:szCs w:val="22"/>
        </w:rPr>
      </w:pPr>
      <w:bookmarkStart w:id="25" w:name="_Toc134630462"/>
      <w:r w:rsidRPr="008B5400">
        <w:rPr>
          <w:rStyle w:val="Heading2Char"/>
          <w:rFonts w:cs="Arial"/>
          <w:b/>
        </w:rPr>
        <w:t>Defendant’s Presence.</w:t>
      </w:r>
      <w:bookmarkEnd w:id="25"/>
      <w:r w:rsidRPr="008B5400">
        <w:rPr>
          <w:rStyle w:val="Heading2Char"/>
          <w:rFonts w:cs="Arial"/>
          <w:b/>
        </w:rPr>
        <w:t xml:space="preserve"> </w:t>
      </w:r>
    </w:p>
    <w:p w14:paraId="40D0E439" w14:textId="5B9A6B93" w:rsidR="00DA534C" w:rsidRPr="008B5400" w:rsidRDefault="00D11849" w:rsidP="000756A3">
      <w:pPr>
        <w:pStyle w:val="ListParagraph"/>
        <w:ind w:left="1440" w:firstLine="0"/>
        <w:rPr>
          <w:rFonts w:ascii="Arial" w:hAnsi="Arial" w:cs="Arial"/>
        </w:rPr>
      </w:pPr>
      <w:r w:rsidRPr="008B5400">
        <w:rPr>
          <w:rFonts w:ascii="Arial" w:hAnsi="Arial" w:cs="Arial"/>
        </w:rPr>
        <w:t xml:space="preserve"> </w:t>
      </w:r>
      <w:r w:rsidR="00A94F40" w:rsidRPr="008B5400">
        <w:rPr>
          <w:rFonts w:ascii="Arial" w:hAnsi="Arial" w:cs="Arial"/>
        </w:rPr>
        <w:t>If represented by counsel, the defendant need not be present during plea negotiation discussions.</w:t>
      </w:r>
      <w:r w:rsidR="00DC31ED" w:rsidRPr="008B5400">
        <w:rPr>
          <w:rFonts w:ascii="Arial" w:hAnsi="Arial" w:cs="Arial"/>
        </w:rPr>
        <w:t xml:space="preserve"> </w:t>
      </w:r>
      <w:r w:rsidR="00DC31ED" w:rsidRPr="008B5400">
        <w:rPr>
          <w:rFonts w:ascii="Arial" w:hAnsi="Arial" w:cs="Arial"/>
          <w:i/>
        </w:rPr>
        <w:t>Id.</w:t>
      </w:r>
    </w:p>
    <w:p w14:paraId="28D03AE8" w14:textId="77777777" w:rsidR="000756A3" w:rsidRPr="008B5400" w:rsidRDefault="000756A3" w:rsidP="000756A3">
      <w:pPr>
        <w:pStyle w:val="ListParagraph"/>
        <w:ind w:left="1440" w:firstLine="0"/>
        <w:rPr>
          <w:rFonts w:ascii="Arial" w:hAnsi="Arial" w:cs="Arial"/>
        </w:rPr>
      </w:pPr>
    </w:p>
    <w:p w14:paraId="5770B07E" w14:textId="77777777" w:rsidR="00454C15" w:rsidRPr="008B5400" w:rsidRDefault="00454C15" w:rsidP="00C57BFB">
      <w:pPr>
        <w:pStyle w:val="Heading2"/>
        <w:keepNext w:val="0"/>
        <w:keepLines w:val="0"/>
        <w:numPr>
          <w:ilvl w:val="0"/>
          <w:numId w:val="10"/>
        </w:numPr>
        <w:spacing w:before="0"/>
        <w:ind w:left="1440" w:hanging="720"/>
        <w:rPr>
          <w:vanish/>
          <w:specVanish/>
        </w:rPr>
      </w:pPr>
      <w:bookmarkStart w:id="26" w:name="_Toc134630463"/>
      <w:r w:rsidRPr="008B5400">
        <w:t>Judge’s Authority to Accept or Reject Arrangement.</w:t>
      </w:r>
      <w:bookmarkEnd w:id="26"/>
      <w:r w:rsidR="00D11849" w:rsidRPr="008B5400">
        <w:t xml:space="preserve"> </w:t>
      </w:r>
    </w:p>
    <w:p w14:paraId="192FC64A" w14:textId="15109C3E" w:rsidR="00454C15" w:rsidRPr="008B5400" w:rsidRDefault="00D11849" w:rsidP="00C57BFB">
      <w:pPr>
        <w:ind w:left="1440" w:firstLine="0"/>
        <w:rPr>
          <w:rFonts w:ascii="Arial" w:hAnsi="Arial" w:cs="Arial"/>
        </w:rPr>
      </w:pPr>
      <w:r w:rsidRPr="008B5400">
        <w:rPr>
          <w:rFonts w:ascii="Arial" w:hAnsi="Arial" w:cs="Arial"/>
        </w:rPr>
        <w:t xml:space="preserve"> </w:t>
      </w:r>
      <w:r w:rsidR="00454C15" w:rsidRPr="008B5400">
        <w:rPr>
          <w:rFonts w:ascii="Arial" w:hAnsi="Arial" w:cs="Arial"/>
        </w:rPr>
        <w:t xml:space="preserve">A judge must accept a plea arrangement in which the prosecutor has not agreed to make any recommendations as to sentence if the plea is the product of informed choice and it is supported by a factual basis. </w:t>
      </w:r>
      <w:r w:rsidR="006F12A0" w:rsidRPr="008B5400">
        <w:rPr>
          <w:rFonts w:ascii="Arial" w:hAnsi="Arial" w:cs="Arial"/>
        </w:rPr>
        <w:t>G.S. 15A-1023(c)</w:t>
      </w:r>
      <w:r w:rsidR="00454C15" w:rsidRPr="008B5400">
        <w:rPr>
          <w:rFonts w:ascii="Arial" w:hAnsi="Arial" w:cs="Arial"/>
        </w:rPr>
        <w:t xml:space="preserve">. However, the defendant has no right to have a plea arrangement as to sentencing accepted by the court. </w:t>
      </w:r>
      <w:r w:rsidR="006F12A0" w:rsidRPr="008B5400">
        <w:rPr>
          <w:rFonts w:ascii="Arial" w:hAnsi="Arial" w:cs="Arial"/>
        </w:rPr>
        <w:t>G.S. 15A-1023(b) (“Before accepting a plea pursuant to a plea arrangement in which the prosecutor has agreed to recommend a particular sentence, the judge must advise the parties whether he approves the arrangement and will dispose of the case accordingly.”)</w:t>
      </w:r>
      <w:r w:rsidR="00454C15" w:rsidRPr="008B5400">
        <w:rPr>
          <w:rFonts w:ascii="Arial" w:hAnsi="Arial" w:cs="Arial"/>
        </w:rPr>
        <w:t xml:space="preserve">; </w:t>
      </w:r>
      <w:r w:rsidR="00454C15" w:rsidRPr="008B5400">
        <w:rPr>
          <w:rFonts w:ascii="Arial" w:hAnsi="Arial" w:cs="Arial"/>
          <w:i/>
        </w:rPr>
        <w:t xml:space="preserve">see also </w:t>
      </w:r>
      <w:r w:rsidR="006F12A0" w:rsidRPr="008B5400">
        <w:rPr>
          <w:rFonts w:ascii="Arial" w:hAnsi="Arial" w:cs="Arial"/>
        </w:rPr>
        <w:t>State v. Wallace, 345 N.C. 462, 465 (1997) (“A plea agreement involving a sentence recommendation by the State must first have judicial approval before it can be effective; it is merely an executory agreement until approved by the court.”)</w:t>
      </w:r>
      <w:r w:rsidR="00454C15" w:rsidRPr="008B5400">
        <w:rPr>
          <w:rFonts w:ascii="Arial" w:hAnsi="Arial" w:cs="Arial"/>
        </w:rPr>
        <w:t xml:space="preserve">; </w:t>
      </w:r>
      <w:r w:rsidR="006F12A0" w:rsidRPr="008B5400">
        <w:rPr>
          <w:rFonts w:ascii="Arial" w:hAnsi="Arial" w:cs="Arial"/>
        </w:rPr>
        <w:t>State v. Collins, 300 N.C. 142</w:t>
      </w:r>
      <w:r w:rsidR="00DC0BB1">
        <w:rPr>
          <w:rFonts w:ascii="Arial" w:hAnsi="Arial" w:cs="Arial"/>
        </w:rPr>
        <w:t>,</w:t>
      </w:r>
      <w:r w:rsidR="006F12A0" w:rsidRPr="008B5400">
        <w:rPr>
          <w:rFonts w:ascii="Arial" w:hAnsi="Arial" w:cs="Arial"/>
        </w:rPr>
        <w:t>149 (1980) (a plea agreement containing a recommended sentence requires judicial approval)</w:t>
      </w:r>
      <w:r w:rsidR="00454C15" w:rsidRPr="008B5400">
        <w:rPr>
          <w:rFonts w:ascii="Arial" w:hAnsi="Arial" w:cs="Arial"/>
        </w:rPr>
        <w:t xml:space="preserve">. As discussed in </w:t>
      </w:r>
      <w:r w:rsidR="006F12A0" w:rsidRPr="008B5400">
        <w:rPr>
          <w:rFonts w:ascii="Arial" w:hAnsi="Arial" w:cs="Arial"/>
        </w:rPr>
        <w:t>Section III.F.</w:t>
      </w:r>
      <w:r w:rsidR="00454C15" w:rsidRPr="008B5400">
        <w:rPr>
          <w:rFonts w:ascii="Arial" w:hAnsi="Arial" w:cs="Arial"/>
        </w:rPr>
        <w:t>, below, even when a judge initially approves a plea arrangement as to sentence, the judge may withdraw consent upon learning of information that is inconsistent with the representations made when approval</w:t>
      </w:r>
      <w:r w:rsidR="00DC31ED" w:rsidRPr="008B5400">
        <w:rPr>
          <w:rFonts w:ascii="Arial" w:hAnsi="Arial" w:cs="Arial"/>
        </w:rPr>
        <w:t xml:space="preserve"> was given</w:t>
      </w:r>
      <w:r w:rsidR="00454C15" w:rsidRPr="008B5400">
        <w:rPr>
          <w:rFonts w:ascii="Arial" w:hAnsi="Arial" w:cs="Arial"/>
        </w:rPr>
        <w:t>.</w:t>
      </w:r>
    </w:p>
    <w:p w14:paraId="58D6C9AA" w14:textId="77777777" w:rsidR="000756A3" w:rsidRPr="008B5400" w:rsidRDefault="000756A3" w:rsidP="000756A3">
      <w:pPr>
        <w:ind w:left="1440" w:firstLine="0"/>
        <w:rPr>
          <w:rFonts w:ascii="Arial" w:hAnsi="Arial" w:cs="Arial"/>
        </w:rPr>
      </w:pPr>
    </w:p>
    <w:p w14:paraId="43037538" w14:textId="77777777" w:rsidR="006E355C" w:rsidRPr="008B5400" w:rsidRDefault="00A22715" w:rsidP="00D53F7A">
      <w:pPr>
        <w:pStyle w:val="Heading2"/>
        <w:numPr>
          <w:ilvl w:val="0"/>
          <w:numId w:val="10"/>
        </w:numPr>
        <w:spacing w:before="0"/>
        <w:ind w:left="1440" w:hanging="720"/>
      </w:pPr>
      <w:bookmarkStart w:id="27" w:name="_Toc134630464"/>
      <w:r w:rsidRPr="008B5400">
        <w:t>Agreement R</w:t>
      </w:r>
      <w:r w:rsidR="00491D0A" w:rsidRPr="008B5400">
        <w:t>e</w:t>
      </w:r>
      <w:r w:rsidRPr="008B5400">
        <w:t>garding</w:t>
      </w:r>
      <w:r w:rsidR="00491D0A" w:rsidRPr="008B5400">
        <w:t xml:space="preserve"> Sentence.</w:t>
      </w:r>
      <w:bookmarkEnd w:id="27"/>
      <w:r w:rsidR="00A94F40" w:rsidRPr="008B5400">
        <w:t xml:space="preserve"> </w:t>
      </w:r>
    </w:p>
    <w:p w14:paraId="76B4C5D9" w14:textId="77777777" w:rsidR="00A22715" w:rsidRPr="008B5400" w:rsidRDefault="00A22715" w:rsidP="00D53F7A">
      <w:pPr>
        <w:pStyle w:val="Heading3"/>
        <w:numPr>
          <w:ilvl w:val="0"/>
          <w:numId w:val="37"/>
        </w:numPr>
        <w:ind w:left="2160" w:hanging="720"/>
        <w:rPr>
          <w:vanish/>
          <w:specVanish/>
        </w:rPr>
      </w:pPr>
      <w:r w:rsidRPr="008B5400">
        <w:t>“Pre-Approval” by Judge.</w:t>
      </w:r>
    </w:p>
    <w:p w14:paraId="1017143D" w14:textId="77777777" w:rsidR="00A04A08" w:rsidRPr="008B5400" w:rsidRDefault="00025C5A" w:rsidP="00A04A08">
      <w:pPr>
        <w:pStyle w:val="ListParagraph"/>
        <w:ind w:left="2160" w:firstLine="0"/>
        <w:rPr>
          <w:rFonts w:ascii="Arial" w:hAnsi="Arial" w:cs="Arial"/>
        </w:rPr>
      </w:pPr>
      <w:r w:rsidRPr="008B5400">
        <w:rPr>
          <w:rFonts w:ascii="Arial" w:hAnsi="Arial" w:cs="Arial"/>
        </w:rPr>
        <w:t xml:space="preserve"> </w:t>
      </w:r>
      <w:r w:rsidR="001E3D13" w:rsidRPr="008B5400">
        <w:rPr>
          <w:rFonts w:ascii="Arial" w:hAnsi="Arial" w:cs="Arial"/>
        </w:rPr>
        <w:t xml:space="preserve">If the parties have reached a proposed plea arrangement in which the prosecutor has agreed to recommend a sentence, they may, with the judge’s permission, advise the judge of the terms of the arrangement and the reasons for it before the plea is made.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1</w:t>
      </w:r>
      <w:r w:rsidR="006F12A0" w:rsidRPr="008B5400">
        <w:rPr>
          <w:rFonts w:ascii="Arial" w:eastAsia="Times New Roman" w:hAnsi="Arial" w:cs="Arial"/>
        </w:rPr>
        <w:t>021(c)</w:t>
      </w:r>
      <w:r w:rsidR="001E3D13" w:rsidRPr="008B5400">
        <w:rPr>
          <w:rFonts w:ascii="Arial" w:eastAsia="Times New Roman" w:hAnsi="Arial" w:cs="Arial"/>
        </w:rPr>
        <w:t>.</w:t>
      </w:r>
      <w:r w:rsidR="001E3D13" w:rsidRPr="008B5400">
        <w:rPr>
          <w:rFonts w:ascii="Arial" w:hAnsi="Arial" w:cs="Arial"/>
        </w:rPr>
        <w:t xml:space="preserve"> </w:t>
      </w:r>
      <w:r w:rsidR="00A04A08" w:rsidRPr="008B5400">
        <w:rPr>
          <w:rFonts w:ascii="Arial" w:hAnsi="Arial" w:cs="Arial"/>
        </w:rPr>
        <w:t xml:space="preserve">Because the statute uses the permissive “may,” the judge is not required to engage in this discussion. </w:t>
      </w:r>
    </w:p>
    <w:p w14:paraId="60702C1E" w14:textId="3EC13E99" w:rsidR="000F4CF2" w:rsidRPr="008B5400" w:rsidRDefault="00A04A08" w:rsidP="00A04A08">
      <w:pPr>
        <w:pStyle w:val="ListParagraph"/>
        <w:ind w:left="2160" w:firstLine="720"/>
        <w:rPr>
          <w:rFonts w:ascii="Arial" w:hAnsi="Arial" w:cs="Arial"/>
        </w:rPr>
      </w:pPr>
      <w:r w:rsidRPr="008B5400">
        <w:rPr>
          <w:rFonts w:ascii="Arial" w:hAnsi="Arial" w:cs="Arial"/>
        </w:rPr>
        <w:t xml:space="preserve">If the judge agrees to consider the arrangement, the judge may indicate to the parties whether he or she will concur in the proposed disposition. </w:t>
      </w:r>
      <w:r w:rsidR="006F12A0" w:rsidRPr="008B5400">
        <w:rPr>
          <w:rFonts w:ascii="Arial" w:hAnsi="Arial" w:cs="Arial"/>
        </w:rPr>
        <w:t>G.S. 15A-1021(c)</w:t>
      </w:r>
      <w:r w:rsidRPr="008B5400">
        <w:rPr>
          <w:rFonts w:ascii="Arial" w:hAnsi="Arial" w:cs="Arial"/>
        </w:rPr>
        <w:t xml:space="preserve">. If the judge agrees with the disposition, the judge may change his or her mind upon later learning information inconsistent with the representations made. </w:t>
      </w:r>
      <w:r w:rsidR="006F12A0" w:rsidRPr="008B5400">
        <w:rPr>
          <w:rFonts w:ascii="Arial" w:eastAsia="Times New Roman" w:hAnsi="Arial" w:cs="Arial"/>
          <w:i/>
          <w:spacing w:val="-2"/>
        </w:rPr>
        <w:t>I</w:t>
      </w:r>
      <w:r w:rsidR="006F12A0" w:rsidRPr="008B5400">
        <w:rPr>
          <w:rFonts w:ascii="Arial" w:eastAsia="Times New Roman" w:hAnsi="Arial" w:cs="Arial"/>
          <w:i/>
        </w:rPr>
        <w:t>d</w:t>
      </w:r>
      <w:r w:rsidRPr="008B5400">
        <w:rPr>
          <w:rFonts w:ascii="Arial" w:eastAsia="Times New Roman" w:hAnsi="Arial" w:cs="Arial"/>
          <w:i/>
        </w:rPr>
        <w:t xml:space="preserve">. </w:t>
      </w:r>
      <w:r w:rsidR="00684032" w:rsidRPr="008B5400">
        <w:rPr>
          <w:rFonts w:ascii="Arial" w:hAnsi="Arial" w:cs="Arial"/>
        </w:rPr>
        <w:t xml:space="preserve">This </w:t>
      </w:r>
      <w:r w:rsidRPr="008B5400">
        <w:rPr>
          <w:rFonts w:ascii="Arial" w:hAnsi="Arial" w:cs="Arial"/>
        </w:rPr>
        <w:t xml:space="preserve">procedure </w:t>
      </w:r>
      <w:r w:rsidR="00684032" w:rsidRPr="008B5400">
        <w:rPr>
          <w:rFonts w:ascii="Arial" w:hAnsi="Arial" w:cs="Arial"/>
        </w:rPr>
        <w:t>allows</w:t>
      </w:r>
      <w:r w:rsidR="000F4CF2" w:rsidRPr="008B5400">
        <w:rPr>
          <w:rFonts w:ascii="Arial" w:hAnsi="Arial" w:cs="Arial"/>
        </w:rPr>
        <w:t xml:space="preserve"> the parties to </w:t>
      </w:r>
      <w:r w:rsidR="00684032" w:rsidRPr="008B5400">
        <w:rPr>
          <w:rFonts w:ascii="Arial" w:hAnsi="Arial" w:cs="Arial"/>
        </w:rPr>
        <w:t xml:space="preserve">get the </w:t>
      </w:r>
      <w:r w:rsidR="000F4CF2" w:rsidRPr="008B5400">
        <w:rPr>
          <w:rFonts w:ascii="Arial" w:hAnsi="Arial" w:cs="Arial"/>
        </w:rPr>
        <w:t xml:space="preserve">judge’s reaction to the proposed sentence; if the judge reacts negatively, the parties may resume negotiations and bring a revised arrangement back to the judge. </w:t>
      </w:r>
      <w:r w:rsidR="006F12A0" w:rsidRPr="008B5400">
        <w:rPr>
          <w:rFonts w:ascii="Arial" w:hAnsi="Arial" w:cs="Arial"/>
        </w:rPr>
        <w:t>Official Commentary to G.S. 15A-1021</w:t>
      </w:r>
      <w:r w:rsidR="000F4CF2" w:rsidRPr="008B5400">
        <w:rPr>
          <w:rFonts w:ascii="Arial" w:hAnsi="Arial" w:cs="Arial"/>
        </w:rPr>
        <w:t xml:space="preserve">. </w:t>
      </w:r>
    </w:p>
    <w:p w14:paraId="4A59716F" w14:textId="77777777" w:rsidR="00A22715" w:rsidRPr="008B5400" w:rsidRDefault="00A22715" w:rsidP="00EA10A3">
      <w:pPr>
        <w:pStyle w:val="Heading3"/>
        <w:keepNext w:val="0"/>
        <w:numPr>
          <w:ilvl w:val="0"/>
          <w:numId w:val="37"/>
        </w:numPr>
        <w:ind w:left="2160" w:hanging="720"/>
        <w:rPr>
          <w:vanish/>
          <w:specVanish/>
        </w:rPr>
      </w:pPr>
      <w:r w:rsidRPr="008B5400">
        <w:t>Agreement Must Be Disclosed at Time of Plea</w:t>
      </w:r>
      <w:r w:rsidR="00454C15" w:rsidRPr="008B5400">
        <w:t>.</w:t>
      </w:r>
    </w:p>
    <w:p w14:paraId="646196CC" w14:textId="77777777" w:rsidR="00454C15" w:rsidRPr="008B5400" w:rsidRDefault="00025C5A" w:rsidP="00EA10A3">
      <w:pPr>
        <w:ind w:left="2160" w:firstLine="0"/>
        <w:rPr>
          <w:rFonts w:ascii="Arial" w:hAnsi="Arial" w:cs="Arial"/>
        </w:rPr>
      </w:pPr>
      <w:r w:rsidRPr="008B5400">
        <w:rPr>
          <w:rFonts w:ascii="Arial" w:hAnsi="Arial" w:cs="Arial"/>
        </w:rPr>
        <w:t xml:space="preserve"> </w:t>
      </w:r>
      <w:r w:rsidR="00B468C8" w:rsidRPr="008B5400">
        <w:rPr>
          <w:rFonts w:ascii="Arial" w:hAnsi="Arial" w:cs="Arial"/>
        </w:rPr>
        <w:t>Regardless of whether the parties have consulted with the judge before the plea, if the</w:t>
      </w:r>
      <w:r w:rsidR="00A04A08" w:rsidRPr="008B5400">
        <w:rPr>
          <w:rFonts w:ascii="Arial" w:hAnsi="Arial" w:cs="Arial"/>
        </w:rPr>
        <w:t>y</w:t>
      </w:r>
      <w:r w:rsidR="00B468C8" w:rsidRPr="008B5400">
        <w:rPr>
          <w:rFonts w:ascii="Arial" w:hAnsi="Arial" w:cs="Arial"/>
        </w:rPr>
        <w:t xml:space="preserve"> have agreed on a plea arrangement in which the prosecutor will recommend a particular sentence, they must disclose the substance of their agreement to the judge when the plea is taken. </w:t>
      </w:r>
      <w:r w:rsidR="006F12A0" w:rsidRPr="008B5400">
        <w:rPr>
          <w:rFonts w:ascii="Arial" w:hAnsi="Arial" w:cs="Arial"/>
        </w:rPr>
        <w:t>G.S. 15A-1023(a)</w:t>
      </w:r>
      <w:r w:rsidR="00A22715" w:rsidRPr="008B5400">
        <w:rPr>
          <w:rFonts w:ascii="Arial" w:hAnsi="Arial" w:cs="Arial"/>
        </w:rPr>
        <w:t xml:space="preserve">. </w:t>
      </w:r>
    </w:p>
    <w:p w14:paraId="0EE30A65" w14:textId="77777777" w:rsidR="00454C15" w:rsidRPr="008B5400" w:rsidRDefault="00454C15" w:rsidP="004544BB">
      <w:pPr>
        <w:pStyle w:val="Heading3"/>
        <w:keepNext w:val="0"/>
        <w:numPr>
          <w:ilvl w:val="0"/>
          <w:numId w:val="37"/>
        </w:numPr>
        <w:ind w:left="2160" w:hanging="720"/>
        <w:rPr>
          <w:vanish/>
          <w:specVanish/>
        </w:rPr>
      </w:pPr>
      <w:r w:rsidRPr="008B5400">
        <w:t>Judge Must Notify Parties of Acceptance/Rejection.</w:t>
      </w:r>
    </w:p>
    <w:p w14:paraId="371288F4" w14:textId="77777777" w:rsidR="00454C15" w:rsidRPr="008B5400" w:rsidRDefault="00025C5A" w:rsidP="004544BB">
      <w:pPr>
        <w:ind w:left="2160" w:firstLine="0"/>
        <w:rPr>
          <w:rFonts w:ascii="Arial" w:hAnsi="Arial" w:cs="Arial"/>
        </w:rPr>
      </w:pPr>
      <w:r w:rsidRPr="008B5400">
        <w:rPr>
          <w:rFonts w:ascii="Arial" w:hAnsi="Arial" w:cs="Arial"/>
        </w:rPr>
        <w:t xml:space="preserve"> </w:t>
      </w:r>
      <w:r w:rsidR="00B468C8" w:rsidRPr="008B5400">
        <w:rPr>
          <w:rFonts w:ascii="Arial" w:hAnsi="Arial" w:cs="Arial"/>
        </w:rPr>
        <w:t>Before accepting the plea, the judge must advise the parties whether he or she approves the arrangement and will dispose of the case accordingly.</w:t>
      </w:r>
      <w:r w:rsidR="00C43D03" w:rsidRPr="008B5400">
        <w:rPr>
          <w:rFonts w:ascii="Arial" w:eastAsia="Times New Roman" w:hAnsi="Arial" w:cs="Arial"/>
          <w:i/>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1</w:t>
      </w:r>
      <w:r w:rsidR="006F12A0" w:rsidRPr="008B5400">
        <w:rPr>
          <w:rFonts w:ascii="Arial" w:eastAsia="Times New Roman" w:hAnsi="Arial" w:cs="Arial"/>
        </w:rPr>
        <w:t>023(b</w:t>
      </w:r>
      <w:r w:rsidR="00B468C8" w:rsidRPr="008B5400">
        <w:rPr>
          <w:rFonts w:ascii="Arial" w:eastAsia="Times New Roman" w:hAnsi="Arial" w:cs="Arial"/>
        </w:rPr>
        <w:t>).</w:t>
      </w:r>
      <w:r w:rsidR="00B468C8" w:rsidRPr="008B5400">
        <w:rPr>
          <w:rFonts w:ascii="Arial" w:hAnsi="Arial" w:cs="Arial"/>
        </w:rPr>
        <w:t xml:space="preserve"> </w:t>
      </w:r>
    </w:p>
    <w:p w14:paraId="5D1CBE53" w14:textId="77777777" w:rsidR="00454C15" w:rsidRPr="008B5400" w:rsidRDefault="00454C15" w:rsidP="00D53F7A">
      <w:pPr>
        <w:pStyle w:val="Heading3"/>
        <w:numPr>
          <w:ilvl w:val="0"/>
          <w:numId w:val="37"/>
        </w:numPr>
        <w:ind w:left="2160" w:hanging="720"/>
      </w:pPr>
      <w:r w:rsidRPr="008B5400">
        <w:lastRenderedPageBreak/>
        <w:t>When Judge Rejects Arrang</w:t>
      </w:r>
      <w:r w:rsidR="006D16CE" w:rsidRPr="008B5400">
        <w:t>e</w:t>
      </w:r>
      <w:r w:rsidRPr="008B5400">
        <w:t>ment.</w:t>
      </w:r>
    </w:p>
    <w:p w14:paraId="32BE4D25" w14:textId="77777777" w:rsidR="006D16CE" w:rsidRPr="008B5400" w:rsidRDefault="006D16CE" w:rsidP="00D53F7A">
      <w:pPr>
        <w:pStyle w:val="ListParagraph"/>
        <w:numPr>
          <w:ilvl w:val="0"/>
          <w:numId w:val="38"/>
        </w:numPr>
        <w:tabs>
          <w:tab w:val="left" w:pos="2160"/>
        </w:tabs>
        <w:ind w:left="2880" w:hanging="720"/>
        <w:rPr>
          <w:rFonts w:ascii="Arial" w:hAnsi="Arial" w:cs="Arial"/>
          <w:b/>
          <w:vanish/>
          <w:specVanish/>
        </w:rPr>
      </w:pPr>
      <w:r w:rsidRPr="008B5400">
        <w:rPr>
          <w:rFonts w:ascii="Arial" w:hAnsi="Arial" w:cs="Arial"/>
          <w:b/>
        </w:rPr>
        <w:t>Must Notify Parties &amp; Give Opportunity to Modify</w:t>
      </w:r>
      <w:r w:rsidR="00D11849" w:rsidRPr="008B5400">
        <w:rPr>
          <w:rFonts w:ascii="Arial" w:hAnsi="Arial" w:cs="Arial"/>
          <w:b/>
        </w:rPr>
        <w:t xml:space="preserve">. </w:t>
      </w:r>
    </w:p>
    <w:p w14:paraId="49A259DC" w14:textId="53CB00B8" w:rsidR="00E72641" w:rsidRPr="008B5400" w:rsidRDefault="00D11849" w:rsidP="006D16CE">
      <w:pPr>
        <w:ind w:left="2880" w:firstLine="0"/>
        <w:rPr>
          <w:rFonts w:ascii="Arial" w:eastAsia="Times New Roman" w:hAnsi="Arial" w:cs="Arial"/>
        </w:rPr>
      </w:pPr>
      <w:r w:rsidRPr="008B5400">
        <w:rPr>
          <w:rFonts w:ascii="Arial" w:hAnsi="Arial" w:cs="Arial"/>
        </w:rPr>
        <w:t xml:space="preserve"> </w:t>
      </w:r>
      <w:r w:rsidR="00B468C8" w:rsidRPr="008B5400">
        <w:rPr>
          <w:rFonts w:ascii="Arial" w:hAnsi="Arial" w:cs="Arial"/>
        </w:rPr>
        <w:t>If the judge rejects the arrangement, the judge must inform the parties, refuse to accept the plea, and advise the defendant personally that neither</w:t>
      </w:r>
      <w:r w:rsidR="00684032" w:rsidRPr="008B5400">
        <w:rPr>
          <w:rFonts w:ascii="Arial" w:hAnsi="Arial" w:cs="Arial"/>
        </w:rPr>
        <w:t xml:space="preserve"> the S</w:t>
      </w:r>
      <w:r w:rsidR="00B468C8" w:rsidRPr="008B5400">
        <w:rPr>
          <w:rFonts w:ascii="Arial" w:hAnsi="Arial" w:cs="Arial"/>
        </w:rPr>
        <w:t xml:space="preserve">tate nor the defendant is bound by the </w:t>
      </w:r>
      <w:r w:rsidR="006D16CE" w:rsidRPr="008B5400">
        <w:rPr>
          <w:rFonts w:ascii="Arial" w:hAnsi="Arial" w:cs="Arial"/>
        </w:rPr>
        <w:t>a</w:t>
      </w:r>
      <w:r w:rsidR="00B468C8" w:rsidRPr="008B5400">
        <w:rPr>
          <w:rFonts w:ascii="Arial" w:hAnsi="Arial" w:cs="Arial"/>
        </w:rPr>
        <w:t>rrangement.</w:t>
      </w:r>
      <w:r w:rsidR="00C43D03" w:rsidRPr="008B5400">
        <w:rPr>
          <w:rFonts w:ascii="Arial" w:eastAsia="Times New Roman" w:hAnsi="Arial" w:cs="Arial"/>
          <w:i/>
          <w:spacing w:val="-2"/>
        </w:rPr>
        <w:t xml:space="preserve"> </w:t>
      </w:r>
      <w:r w:rsidR="006F12A0" w:rsidRPr="008B5400">
        <w:rPr>
          <w:rFonts w:ascii="Arial" w:eastAsia="Times New Roman" w:hAnsi="Arial" w:cs="Arial"/>
          <w:i/>
          <w:spacing w:val="-2"/>
        </w:rPr>
        <w:t>I</w:t>
      </w:r>
      <w:r w:rsidR="006F12A0" w:rsidRPr="008B5400">
        <w:rPr>
          <w:rFonts w:ascii="Arial" w:eastAsia="Times New Roman" w:hAnsi="Arial" w:cs="Arial"/>
          <w:i/>
        </w:rPr>
        <w:t>d</w:t>
      </w:r>
      <w:r w:rsidR="00B468C8" w:rsidRPr="008B5400">
        <w:rPr>
          <w:rFonts w:ascii="Arial" w:eastAsia="Times New Roman" w:hAnsi="Arial" w:cs="Arial"/>
          <w:i/>
        </w:rPr>
        <w:t>.</w:t>
      </w:r>
      <w:r w:rsidR="00B468C8" w:rsidRPr="008B5400">
        <w:rPr>
          <w:rFonts w:ascii="Arial" w:hAnsi="Arial" w:cs="Arial"/>
        </w:rPr>
        <w:t xml:space="preserve"> The judge must tell the parties why he or she rejected the arrangement and give them a chance to modify it. </w:t>
      </w:r>
      <w:proofErr w:type="gramStart"/>
      <w:r w:rsidR="006F12A0" w:rsidRPr="008B5400">
        <w:rPr>
          <w:rFonts w:ascii="Arial" w:eastAsia="Times New Roman" w:hAnsi="Arial" w:cs="Arial"/>
          <w:i/>
          <w:spacing w:val="-2"/>
        </w:rPr>
        <w:t>I</w:t>
      </w:r>
      <w:r w:rsidR="006F12A0" w:rsidRPr="008B5400">
        <w:rPr>
          <w:rFonts w:ascii="Arial" w:eastAsia="Times New Roman" w:hAnsi="Arial" w:cs="Arial"/>
          <w:i/>
        </w:rPr>
        <w:t>d.</w:t>
      </w:r>
      <w:r w:rsidR="00B468C8" w:rsidRPr="007C0E2C">
        <w:rPr>
          <w:rFonts w:ascii="Arial" w:eastAsia="Times New Roman" w:hAnsi="Arial" w:cs="Arial"/>
          <w:iCs/>
        </w:rPr>
        <w:t>;</w:t>
      </w:r>
      <w:proofErr w:type="gramEnd"/>
      <w:r w:rsidR="00B468C8" w:rsidRPr="008B5400">
        <w:rPr>
          <w:rFonts w:ascii="Arial" w:eastAsia="Times New Roman" w:hAnsi="Arial" w:cs="Arial"/>
          <w:i/>
          <w:spacing w:val="-1"/>
        </w:rPr>
        <w:t xml:space="preserve"> s</w:t>
      </w:r>
      <w:r w:rsidR="00B468C8" w:rsidRPr="008B5400">
        <w:rPr>
          <w:rFonts w:ascii="Arial" w:eastAsia="Times New Roman" w:hAnsi="Arial" w:cs="Arial"/>
          <w:i/>
        </w:rPr>
        <w:t>e</w:t>
      </w:r>
      <w:r w:rsidR="00B468C8" w:rsidRPr="008B5400">
        <w:rPr>
          <w:rFonts w:ascii="Arial" w:eastAsia="Times New Roman" w:hAnsi="Arial" w:cs="Arial"/>
          <w:i/>
          <w:spacing w:val="-1"/>
        </w:rPr>
        <w:t>e</w:t>
      </w:r>
      <w:r w:rsidR="00B468C8" w:rsidRPr="008B5400">
        <w:rPr>
          <w:rFonts w:ascii="Arial" w:eastAsia="Times New Roman" w:hAnsi="Arial" w:cs="Arial"/>
          <w:i/>
        </w:rPr>
        <w:t>, e.</w:t>
      </w:r>
      <w:r w:rsidR="00B468C8" w:rsidRPr="008B5400">
        <w:rPr>
          <w:rFonts w:ascii="Arial" w:eastAsia="Times New Roman" w:hAnsi="Arial" w:cs="Arial"/>
          <w:i/>
          <w:spacing w:val="-1"/>
        </w:rPr>
        <w:t>g</w:t>
      </w:r>
      <w:r w:rsidR="00B468C8" w:rsidRPr="008B5400">
        <w:rPr>
          <w:rFonts w:ascii="Arial" w:eastAsia="Times New Roman" w:hAnsi="Arial" w:cs="Arial"/>
          <w:i/>
        </w:rPr>
        <w:t>.</w:t>
      </w:r>
      <w:r w:rsidR="00B468C8" w:rsidRPr="00DC0BB1">
        <w:rPr>
          <w:rFonts w:ascii="Arial" w:eastAsia="Times New Roman" w:hAnsi="Arial" w:cs="Arial"/>
          <w:iCs/>
        </w:rPr>
        <w:t>,</w:t>
      </w:r>
      <w:r w:rsidR="00B468C8" w:rsidRPr="008B5400">
        <w:rPr>
          <w:rFonts w:ascii="Arial" w:eastAsia="Times New Roman" w:hAnsi="Arial" w:cs="Arial"/>
          <w:i/>
          <w:spacing w:val="-1"/>
        </w:rPr>
        <w:t xml:space="preserve"> </w:t>
      </w:r>
      <w:r w:rsidR="006F12A0" w:rsidRPr="008B5400">
        <w:rPr>
          <w:rFonts w:ascii="Arial" w:eastAsia="Times New Roman" w:hAnsi="Arial" w:cs="Arial"/>
        </w:rPr>
        <w:t xml:space="preserve">State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Santiago, 148</w:t>
      </w:r>
      <w:r w:rsidR="006F12A0" w:rsidRPr="008B5400">
        <w:rPr>
          <w:rFonts w:ascii="Arial" w:eastAsia="Times New Roman" w:hAnsi="Arial" w:cs="Arial"/>
          <w:spacing w:val="-1"/>
        </w:rPr>
        <w:t xml:space="preserve"> </w:t>
      </w:r>
      <w:r w:rsidR="006F12A0" w:rsidRPr="008B5400">
        <w:rPr>
          <w:rFonts w:ascii="Arial" w:eastAsia="Times New Roman" w:hAnsi="Arial" w:cs="Arial"/>
        </w:rPr>
        <w:t>N.C. App. 62, 68</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(2001) </w:t>
      </w:r>
      <w:r w:rsidR="006F12A0" w:rsidRPr="008B5400">
        <w:rPr>
          <w:rFonts w:ascii="Arial" w:eastAsia="Times New Roman" w:hAnsi="Arial" w:cs="Arial"/>
          <w:spacing w:val="-2"/>
        </w:rPr>
        <w:t>(</w:t>
      </w:r>
      <w:r w:rsidR="006F12A0" w:rsidRPr="008B5400">
        <w:rPr>
          <w:rFonts w:ascii="Arial" w:eastAsia="Times New Roman" w:hAnsi="Arial" w:cs="Arial"/>
        </w:rPr>
        <w:t>j</w:t>
      </w:r>
      <w:r w:rsidR="006F12A0" w:rsidRPr="008B5400">
        <w:rPr>
          <w:rFonts w:ascii="Arial" w:eastAsia="Times New Roman" w:hAnsi="Arial" w:cs="Arial"/>
          <w:spacing w:val="-2"/>
        </w:rPr>
        <w:t>u</w:t>
      </w:r>
      <w:r w:rsidR="006F12A0" w:rsidRPr="008B5400">
        <w:rPr>
          <w:rFonts w:ascii="Arial" w:eastAsia="Times New Roman" w:hAnsi="Arial" w:cs="Arial"/>
        </w:rPr>
        <w:t>dge rejected</w:t>
      </w:r>
      <w:r w:rsidR="006F12A0" w:rsidRPr="008B5400">
        <w:rPr>
          <w:rFonts w:ascii="Arial" w:eastAsia="Times New Roman" w:hAnsi="Arial" w:cs="Arial"/>
          <w:spacing w:val="-1"/>
        </w:rPr>
        <w:t xml:space="preserve"> </w:t>
      </w:r>
      <w:r w:rsidR="006F12A0" w:rsidRPr="008B5400">
        <w:rPr>
          <w:rFonts w:ascii="Arial" w:eastAsia="Times New Roman" w:hAnsi="Arial" w:cs="Arial"/>
        </w:rPr>
        <w:t>ar</w:t>
      </w:r>
      <w:r w:rsidR="006F12A0" w:rsidRPr="008B5400">
        <w:rPr>
          <w:rFonts w:ascii="Arial" w:eastAsia="Times New Roman" w:hAnsi="Arial" w:cs="Arial"/>
          <w:spacing w:val="-2"/>
        </w:rPr>
        <w:t>r</w:t>
      </w:r>
      <w:r w:rsidR="006F12A0" w:rsidRPr="008B5400">
        <w:rPr>
          <w:rFonts w:ascii="Arial" w:eastAsia="Times New Roman" w:hAnsi="Arial" w:cs="Arial"/>
          <w:spacing w:val="-1"/>
        </w:rPr>
        <w:t>a</w:t>
      </w:r>
      <w:r w:rsidR="006F12A0" w:rsidRPr="008B5400">
        <w:rPr>
          <w:rFonts w:ascii="Arial" w:eastAsia="Times New Roman" w:hAnsi="Arial" w:cs="Arial"/>
        </w:rPr>
        <w:t>ngement because of concern</w:t>
      </w:r>
      <w:r w:rsidR="006F12A0" w:rsidRPr="008B5400">
        <w:rPr>
          <w:rFonts w:ascii="Arial" w:eastAsia="Times New Roman" w:hAnsi="Arial" w:cs="Arial"/>
          <w:spacing w:val="-1"/>
        </w:rPr>
        <w:t xml:space="preserve"> regarding sentence</w:t>
      </w:r>
      <w:r w:rsidR="006F12A0" w:rsidRPr="008B5400">
        <w:rPr>
          <w:rFonts w:ascii="Arial" w:eastAsia="Times New Roman" w:hAnsi="Arial" w:cs="Arial"/>
        </w:rPr>
        <w:t>)</w:t>
      </w:r>
      <w:r w:rsidR="00B468C8" w:rsidRPr="008B5400">
        <w:rPr>
          <w:rFonts w:ascii="Arial" w:eastAsia="Times New Roman" w:hAnsi="Arial" w:cs="Arial"/>
        </w:rPr>
        <w:t>.</w:t>
      </w:r>
      <w:r w:rsidR="00B468C8" w:rsidRPr="008B5400">
        <w:rPr>
          <w:rFonts w:ascii="Arial" w:hAnsi="Arial" w:cs="Arial"/>
        </w:rPr>
        <w:t xml:space="preserve"> However, the </w:t>
      </w:r>
      <w:r w:rsidR="00684032" w:rsidRPr="008B5400">
        <w:rPr>
          <w:rFonts w:ascii="Arial" w:hAnsi="Arial" w:cs="Arial"/>
        </w:rPr>
        <w:t>S</w:t>
      </w:r>
      <w:r w:rsidR="00B468C8" w:rsidRPr="008B5400">
        <w:rPr>
          <w:rFonts w:ascii="Arial" w:hAnsi="Arial" w:cs="Arial"/>
        </w:rPr>
        <w:t>tate is not required to modify the agreement.</w:t>
      </w:r>
      <w:r w:rsidR="006E355C" w:rsidRPr="008B5400">
        <w:rPr>
          <w:rFonts w:ascii="Arial" w:eastAsia="Times New Roman" w:hAnsi="Arial" w:cs="Arial"/>
          <w:i/>
        </w:rPr>
        <w:t xml:space="preserve"> </w:t>
      </w:r>
      <w:r w:rsidR="006F12A0" w:rsidRPr="008B5400">
        <w:rPr>
          <w:rFonts w:ascii="Arial" w:eastAsia="Times New Roman" w:hAnsi="Arial" w:cs="Arial"/>
        </w:rPr>
        <w:t>State v. Baile</w:t>
      </w:r>
      <w:r w:rsidR="006F12A0" w:rsidRPr="008B5400">
        <w:rPr>
          <w:rFonts w:ascii="Arial" w:eastAsia="Times New Roman" w:hAnsi="Arial" w:cs="Arial"/>
          <w:spacing w:val="1"/>
        </w:rPr>
        <w:t>y</w:t>
      </w:r>
      <w:r w:rsidR="006F12A0" w:rsidRPr="008B5400">
        <w:rPr>
          <w:rFonts w:ascii="Arial" w:eastAsia="Times New Roman" w:hAnsi="Arial" w:cs="Arial"/>
        </w:rPr>
        <w:t>, 145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A</w:t>
      </w:r>
      <w:r w:rsidR="006F12A0" w:rsidRPr="008B5400">
        <w:rPr>
          <w:rFonts w:ascii="Arial" w:eastAsia="Times New Roman" w:hAnsi="Arial" w:cs="Arial"/>
        </w:rPr>
        <w:t>pp. 1</w:t>
      </w:r>
      <w:r w:rsidR="006F12A0" w:rsidRPr="008B5400">
        <w:rPr>
          <w:rFonts w:ascii="Arial" w:eastAsia="Times New Roman" w:hAnsi="Arial" w:cs="Arial"/>
          <w:spacing w:val="-2"/>
        </w:rPr>
        <w:t>3</w:t>
      </w:r>
      <w:r w:rsidR="006F12A0" w:rsidRPr="008B5400">
        <w:rPr>
          <w:rFonts w:ascii="Arial" w:eastAsia="Times New Roman" w:hAnsi="Arial" w:cs="Arial"/>
        </w:rPr>
        <w:t>, 21</w:t>
      </w:r>
      <w:r w:rsidR="006F12A0" w:rsidRPr="008B5400">
        <w:rPr>
          <w:rFonts w:ascii="Arial" w:eastAsia="Times New Roman" w:hAnsi="Arial" w:cs="Arial"/>
          <w:spacing w:val="-1"/>
        </w:rPr>
        <w:t xml:space="preserve"> </w:t>
      </w:r>
      <w:r w:rsidR="006F12A0" w:rsidRPr="008B5400">
        <w:rPr>
          <w:rFonts w:ascii="Arial" w:eastAsia="Times New Roman" w:hAnsi="Arial" w:cs="Arial"/>
        </w:rPr>
        <w:t>(200</w:t>
      </w:r>
      <w:r w:rsidR="006F12A0" w:rsidRPr="008B5400">
        <w:rPr>
          <w:rFonts w:ascii="Arial" w:eastAsia="Times New Roman" w:hAnsi="Arial" w:cs="Arial"/>
          <w:spacing w:val="-2"/>
        </w:rPr>
        <w:t>1</w:t>
      </w:r>
      <w:r w:rsidR="006F12A0" w:rsidRPr="008B5400">
        <w:rPr>
          <w:rFonts w:ascii="Arial" w:eastAsia="Times New Roman" w:hAnsi="Arial" w:cs="Arial"/>
        </w:rPr>
        <w:t>)</w:t>
      </w:r>
      <w:r w:rsidR="00B468C8" w:rsidRPr="008B5400">
        <w:rPr>
          <w:rFonts w:ascii="Arial" w:eastAsia="Times New Roman" w:hAnsi="Arial" w:cs="Arial"/>
        </w:rPr>
        <w:t>.</w:t>
      </w:r>
      <w:r w:rsidR="00B468C8" w:rsidRPr="008B5400">
        <w:rPr>
          <w:rFonts w:ascii="Arial" w:hAnsi="Arial" w:cs="Arial"/>
        </w:rPr>
        <w:t xml:space="preserve"> As noted </w:t>
      </w:r>
      <w:r w:rsidR="006D16CE" w:rsidRPr="008B5400">
        <w:rPr>
          <w:rFonts w:ascii="Arial" w:hAnsi="Arial" w:cs="Arial"/>
        </w:rPr>
        <w:t xml:space="preserve">in </w:t>
      </w:r>
      <w:r w:rsidR="006F12A0" w:rsidRPr="008B5400">
        <w:rPr>
          <w:rFonts w:ascii="Arial" w:hAnsi="Arial" w:cs="Arial"/>
        </w:rPr>
        <w:t>Section III.F.1.</w:t>
      </w:r>
      <w:r w:rsidR="006D16CE" w:rsidRPr="008B5400">
        <w:rPr>
          <w:rFonts w:ascii="Arial" w:hAnsi="Arial" w:cs="Arial"/>
        </w:rPr>
        <w:t xml:space="preserve"> </w:t>
      </w:r>
      <w:r w:rsidR="00B468C8" w:rsidRPr="008B5400">
        <w:rPr>
          <w:rFonts w:ascii="Arial" w:hAnsi="Arial" w:cs="Arial"/>
        </w:rPr>
        <w:t xml:space="preserve">above, even if the judge previously indicated that he or she agreed with the proposed disposition, the judge may change positions </w:t>
      </w:r>
      <w:r w:rsidR="00DC31ED" w:rsidRPr="008B5400">
        <w:rPr>
          <w:rFonts w:ascii="Arial" w:hAnsi="Arial" w:cs="Arial"/>
        </w:rPr>
        <w:t xml:space="preserve">upon learning </w:t>
      </w:r>
      <w:r w:rsidR="00B468C8" w:rsidRPr="008B5400">
        <w:rPr>
          <w:rFonts w:ascii="Arial" w:hAnsi="Arial" w:cs="Arial"/>
        </w:rPr>
        <w:t xml:space="preserve">information inconsistent with </w:t>
      </w:r>
      <w:r w:rsidR="00684032" w:rsidRPr="008B5400">
        <w:rPr>
          <w:rFonts w:ascii="Arial" w:hAnsi="Arial" w:cs="Arial"/>
        </w:rPr>
        <w:t xml:space="preserve">earlier </w:t>
      </w:r>
      <w:r w:rsidR="00B468C8" w:rsidRPr="008B5400">
        <w:rPr>
          <w:rFonts w:ascii="Arial" w:hAnsi="Arial" w:cs="Arial"/>
        </w:rPr>
        <w:t>representations.</w:t>
      </w:r>
      <w:r w:rsidR="006E355C" w:rsidRPr="008B5400">
        <w:rPr>
          <w:rFonts w:ascii="Arial" w:eastAsia="Times New Roman" w:hAnsi="Arial" w:cs="Arial"/>
          <w:i/>
        </w:rPr>
        <w:t xml:space="preserve"> </w:t>
      </w:r>
      <w:r w:rsidR="00B468C8" w:rsidRPr="008B5400">
        <w:rPr>
          <w:rFonts w:ascii="Arial" w:eastAsia="Times New Roman" w:hAnsi="Arial" w:cs="Arial"/>
          <w:i/>
        </w:rPr>
        <w:t>See</w:t>
      </w:r>
      <w:r w:rsidR="00B468C8" w:rsidRPr="008B5400">
        <w:rPr>
          <w:rFonts w:ascii="Arial" w:eastAsia="Times New Roman" w:hAnsi="Arial" w:cs="Arial"/>
          <w:i/>
          <w:spacing w:val="1"/>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1</w:t>
      </w:r>
      <w:r w:rsidR="006F12A0" w:rsidRPr="008B5400">
        <w:rPr>
          <w:rFonts w:ascii="Arial" w:eastAsia="Times New Roman" w:hAnsi="Arial" w:cs="Arial"/>
        </w:rPr>
        <w:t>021(c).</w:t>
      </w:r>
    </w:p>
    <w:p w14:paraId="745E2975" w14:textId="77777777" w:rsidR="006D16CE" w:rsidRPr="008B5400" w:rsidRDefault="006D16CE" w:rsidP="00D53F7A">
      <w:pPr>
        <w:pStyle w:val="ListParagraph"/>
        <w:numPr>
          <w:ilvl w:val="0"/>
          <w:numId w:val="38"/>
        </w:numPr>
        <w:ind w:left="2880" w:hanging="720"/>
        <w:rPr>
          <w:rFonts w:ascii="Arial" w:eastAsia="Times New Roman" w:hAnsi="Arial" w:cs="Arial"/>
          <w:b/>
          <w:vanish/>
          <w:specVanish/>
        </w:rPr>
      </w:pPr>
      <w:r w:rsidRPr="008B5400">
        <w:rPr>
          <w:rFonts w:ascii="Arial" w:eastAsia="Times New Roman" w:hAnsi="Arial" w:cs="Arial"/>
          <w:b/>
        </w:rPr>
        <w:t>Rejection Must Be Noted in Record.</w:t>
      </w:r>
      <w:r w:rsidR="00D11849" w:rsidRPr="008B5400">
        <w:rPr>
          <w:rFonts w:ascii="Arial" w:eastAsia="Times New Roman" w:hAnsi="Arial" w:cs="Arial"/>
          <w:b/>
        </w:rPr>
        <w:t xml:space="preserve"> </w:t>
      </w:r>
    </w:p>
    <w:p w14:paraId="5B6953DB" w14:textId="77777777" w:rsidR="00A22715" w:rsidRPr="008B5400" w:rsidRDefault="00D11849" w:rsidP="006D16CE">
      <w:pPr>
        <w:ind w:left="2880" w:firstLine="0"/>
        <w:rPr>
          <w:rFonts w:ascii="Arial" w:hAnsi="Arial" w:cs="Arial"/>
        </w:rPr>
      </w:pPr>
      <w:r w:rsidRPr="008B5400">
        <w:rPr>
          <w:rFonts w:ascii="Arial" w:hAnsi="Arial" w:cs="Arial"/>
        </w:rPr>
        <w:t xml:space="preserve"> </w:t>
      </w:r>
      <w:r w:rsidR="006D16CE" w:rsidRPr="008B5400">
        <w:rPr>
          <w:rFonts w:ascii="Arial" w:hAnsi="Arial" w:cs="Arial"/>
        </w:rPr>
        <w:t>When the</w:t>
      </w:r>
      <w:r w:rsidR="00A22715" w:rsidRPr="008B5400">
        <w:rPr>
          <w:rFonts w:ascii="Arial" w:hAnsi="Arial" w:cs="Arial"/>
        </w:rPr>
        <w:t xml:space="preserve"> trial judge rejects a plea arrangement as to sentence in open court at the time of the plea, the judge must order that the rejection be noted on the plea transcript and that the transcript be made a part of the record. </w:t>
      </w:r>
      <w:r w:rsidR="006F12A0" w:rsidRPr="008B5400">
        <w:rPr>
          <w:rFonts w:ascii="Arial" w:hAnsi="Arial" w:cs="Arial"/>
        </w:rPr>
        <w:t>G.S. 15A-1023(b)</w:t>
      </w:r>
      <w:r w:rsidR="00A22715" w:rsidRPr="008B5400">
        <w:rPr>
          <w:rFonts w:ascii="Arial" w:hAnsi="Arial" w:cs="Arial"/>
        </w:rPr>
        <w:t xml:space="preserve">. </w:t>
      </w:r>
    </w:p>
    <w:p w14:paraId="72C2D731" w14:textId="77777777" w:rsidR="006D16CE" w:rsidRPr="008B5400" w:rsidRDefault="006D16CE" w:rsidP="00D53F7A">
      <w:pPr>
        <w:pStyle w:val="ListParagraph"/>
        <w:numPr>
          <w:ilvl w:val="0"/>
          <w:numId w:val="38"/>
        </w:numPr>
        <w:ind w:left="2880" w:hanging="720"/>
        <w:rPr>
          <w:rFonts w:ascii="Arial" w:hAnsi="Arial" w:cs="Arial"/>
          <w:b/>
          <w:vanish/>
          <w:specVanish/>
        </w:rPr>
      </w:pPr>
      <w:r w:rsidRPr="008B5400">
        <w:rPr>
          <w:rFonts w:ascii="Arial" w:hAnsi="Arial" w:cs="Arial"/>
          <w:b/>
        </w:rPr>
        <w:t>No Appeal.</w:t>
      </w:r>
      <w:r w:rsidR="00D11849" w:rsidRPr="008B5400">
        <w:rPr>
          <w:rFonts w:ascii="Arial" w:hAnsi="Arial" w:cs="Arial"/>
          <w:b/>
        </w:rPr>
        <w:t xml:space="preserve"> </w:t>
      </w:r>
    </w:p>
    <w:p w14:paraId="37C65C73" w14:textId="77777777" w:rsidR="00A22715" w:rsidRPr="008B5400" w:rsidRDefault="00D11849" w:rsidP="006D16CE">
      <w:pPr>
        <w:ind w:left="2880" w:firstLine="0"/>
      </w:pPr>
      <w:r w:rsidRPr="008B5400">
        <w:rPr>
          <w:rFonts w:ascii="Arial" w:hAnsi="Arial" w:cs="Arial"/>
        </w:rPr>
        <w:t xml:space="preserve"> </w:t>
      </w:r>
      <w:r w:rsidR="00A22715" w:rsidRPr="008B5400">
        <w:rPr>
          <w:rFonts w:ascii="Arial" w:hAnsi="Arial" w:cs="Arial"/>
        </w:rPr>
        <w:t>A judge’s decision rejecting a plea arrangement is not subject to appeal.</w:t>
      </w:r>
      <w:r w:rsidR="00A22715" w:rsidRPr="008B5400">
        <w:rPr>
          <w:rFonts w:ascii="Arial" w:eastAsia="Times New Roman" w:hAnsi="Arial" w:cs="Arial"/>
          <w:i/>
          <w:spacing w:val="-1"/>
        </w:rPr>
        <w:t xml:space="preserve"> Se</w:t>
      </w:r>
      <w:r w:rsidR="00A22715" w:rsidRPr="008B5400">
        <w:rPr>
          <w:rFonts w:ascii="Arial" w:eastAsia="Times New Roman" w:hAnsi="Arial" w:cs="Arial"/>
          <w:i/>
        </w:rPr>
        <w:t>e</w:t>
      </w:r>
      <w:r w:rsidR="00A22715" w:rsidRPr="008B5400">
        <w:rPr>
          <w:rFonts w:ascii="Arial" w:eastAsia="Times New Roman" w:hAnsi="Arial" w:cs="Arial"/>
          <w:i/>
          <w:spacing w:val="1"/>
        </w:rPr>
        <w:t xml:space="preserve"> </w:t>
      </w:r>
      <w:r w:rsidR="006F12A0" w:rsidRPr="008B5400">
        <w:rPr>
          <w:rFonts w:ascii="Arial" w:eastAsia="Times New Roman" w:hAnsi="Arial" w:cs="Arial"/>
        </w:rPr>
        <w:t>G.S. 15A-</w:t>
      </w:r>
      <w:r w:rsidR="006F12A0" w:rsidRPr="008B5400">
        <w:rPr>
          <w:rFonts w:ascii="Arial" w:eastAsia="Times New Roman" w:hAnsi="Arial" w:cs="Arial"/>
          <w:spacing w:val="-2"/>
        </w:rPr>
        <w:t>1</w:t>
      </w:r>
      <w:r w:rsidR="006F12A0" w:rsidRPr="008B5400">
        <w:rPr>
          <w:rFonts w:ascii="Arial" w:eastAsia="Times New Roman" w:hAnsi="Arial" w:cs="Arial"/>
        </w:rPr>
        <w:t>023(b)</w:t>
      </w:r>
      <w:r w:rsidR="00A22715" w:rsidRPr="008B5400">
        <w:rPr>
          <w:rFonts w:ascii="Arial" w:eastAsia="Times New Roman" w:hAnsi="Arial" w:cs="Arial"/>
        </w:rPr>
        <w:t>;</w:t>
      </w:r>
      <w:r w:rsidR="00A22715" w:rsidRPr="008B5400">
        <w:rPr>
          <w:rFonts w:ascii="Arial" w:eastAsia="Times New Roman" w:hAnsi="Arial" w:cs="Arial"/>
          <w:spacing w:val="-1"/>
        </w:rPr>
        <w:t xml:space="preserve"> </w:t>
      </w:r>
      <w:r w:rsidR="00A22715" w:rsidRPr="008B5400">
        <w:rPr>
          <w:rFonts w:ascii="Arial" w:eastAsia="Times New Roman" w:hAnsi="Arial" w:cs="Arial"/>
          <w:i/>
          <w:spacing w:val="-1"/>
        </w:rPr>
        <w:t>se</w:t>
      </w:r>
      <w:r w:rsidR="00A22715" w:rsidRPr="008B5400">
        <w:rPr>
          <w:rFonts w:ascii="Arial" w:eastAsia="Times New Roman" w:hAnsi="Arial" w:cs="Arial"/>
          <w:i/>
        </w:rPr>
        <w:t xml:space="preserve">e </w:t>
      </w:r>
      <w:r w:rsidR="00A22715" w:rsidRPr="008B5400">
        <w:rPr>
          <w:rFonts w:ascii="Arial" w:eastAsia="Times New Roman" w:hAnsi="Arial" w:cs="Arial"/>
          <w:i/>
          <w:spacing w:val="-1"/>
        </w:rPr>
        <w:t>als</w:t>
      </w:r>
      <w:r w:rsidR="00A22715" w:rsidRPr="008B5400">
        <w:rPr>
          <w:rFonts w:ascii="Arial" w:eastAsia="Times New Roman" w:hAnsi="Arial" w:cs="Arial"/>
          <w:i/>
        </w:rPr>
        <w:t>o</w:t>
      </w:r>
      <w:r w:rsidR="00A22715" w:rsidRPr="008B5400">
        <w:rPr>
          <w:rFonts w:ascii="Arial" w:eastAsia="Times New Roman" w:hAnsi="Arial" w:cs="Arial"/>
          <w:i/>
          <w:spacing w:val="-2"/>
        </w:rPr>
        <w:t xml:space="preserve"> </w:t>
      </w:r>
      <w:r w:rsidR="00A22715" w:rsidRPr="008B5400">
        <w:rPr>
          <w:rFonts w:ascii="Arial" w:eastAsia="Times New Roman" w:hAnsi="Arial" w:cs="Arial"/>
          <w:i/>
          <w:spacing w:val="-1"/>
        </w:rPr>
        <w:t>Santiag</w:t>
      </w:r>
      <w:r w:rsidR="00A22715" w:rsidRPr="008B5400">
        <w:rPr>
          <w:rFonts w:ascii="Arial" w:eastAsia="Times New Roman" w:hAnsi="Arial" w:cs="Arial"/>
          <w:i/>
          <w:spacing w:val="1"/>
        </w:rPr>
        <w:t>o</w:t>
      </w:r>
      <w:r w:rsidR="00A22715" w:rsidRPr="008B5400">
        <w:rPr>
          <w:rFonts w:ascii="Arial" w:eastAsia="Times New Roman" w:hAnsi="Arial" w:cs="Arial"/>
        </w:rPr>
        <w:t xml:space="preserve">, </w:t>
      </w:r>
      <w:r w:rsidR="006F12A0" w:rsidRPr="008B5400">
        <w:rPr>
          <w:rFonts w:ascii="Arial" w:eastAsia="Times New Roman" w:hAnsi="Arial" w:cs="Arial"/>
          <w:spacing w:val="-1"/>
        </w:rPr>
        <w:t>14</w:t>
      </w:r>
      <w:r w:rsidR="006F12A0" w:rsidRPr="008B5400">
        <w:rPr>
          <w:rFonts w:ascii="Arial" w:eastAsia="Times New Roman" w:hAnsi="Arial" w:cs="Arial"/>
        </w:rPr>
        <w:t xml:space="preserve">8 </w:t>
      </w:r>
      <w:r w:rsidR="006F12A0" w:rsidRPr="008B5400">
        <w:rPr>
          <w:rFonts w:ascii="Arial" w:eastAsia="Times New Roman" w:hAnsi="Arial" w:cs="Arial"/>
          <w:spacing w:val="-1"/>
        </w:rPr>
        <w:t xml:space="preserve">N.C. </w:t>
      </w:r>
      <w:r w:rsidR="006F12A0" w:rsidRPr="008B5400">
        <w:rPr>
          <w:rFonts w:ascii="Arial" w:eastAsia="Times New Roman" w:hAnsi="Arial" w:cs="Arial"/>
        </w:rPr>
        <w:t>App. at 68</w:t>
      </w:r>
      <w:r w:rsidR="00A22715" w:rsidRPr="008B5400">
        <w:rPr>
          <w:rFonts w:ascii="Arial" w:eastAsia="Times New Roman" w:hAnsi="Arial" w:cs="Arial"/>
        </w:rPr>
        <w:t>.</w:t>
      </w:r>
    </w:p>
    <w:p w14:paraId="4FD5861D" w14:textId="77777777" w:rsidR="006D16CE" w:rsidRPr="008B5400" w:rsidRDefault="006D16CE" w:rsidP="00D53F7A">
      <w:pPr>
        <w:pStyle w:val="ListParagraph"/>
        <w:numPr>
          <w:ilvl w:val="0"/>
          <w:numId w:val="38"/>
        </w:numPr>
        <w:ind w:left="2880" w:hanging="720"/>
        <w:rPr>
          <w:rFonts w:ascii="Arial" w:hAnsi="Arial" w:cs="Arial"/>
          <w:b/>
          <w:vanish/>
          <w:specVanish/>
        </w:rPr>
      </w:pPr>
      <w:r w:rsidRPr="008B5400">
        <w:rPr>
          <w:rFonts w:ascii="Arial" w:hAnsi="Arial" w:cs="Arial"/>
          <w:b/>
        </w:rPr>
        <w:t>Right to Continuance.</w:t>
      </w:r>
      <w:r w:rsidR="00D11849" w:rsidRPr="008B5400">
        <w:rPr>
          <w:rFonts w:ascii="Arial" w:hAnsi="Arial" w:cs="Arial"/>
          <w:b/>
        </w:rPr>
        <w:t xml:space="preserve"> </w:t>
      </w:r>
    </w:p>
    <w:p w14:paraId="4D86D44F" w14:textId="67678CE7" w:rsidR="00A22715" w:rsidRPr="008B5400" w:rsidRDefault="00D11849" w:rsidP="006D16CE">
      <w:pPr>
        <w:ind w:left="2880" w:firstLine="0"/>
        <w:rPr>
          <w:rFonts w:ascii="Arial" w:hAnsi="Arial" w:cs="Arial"/>
        </w:rPr>
      </w:pPr>
      <w:r w:rsidRPr="008B5400">
        <w:rPr>
          <w:rFonts w:ascii="Arial" w:hAnsi="Arial" w:cs="Arial"/>
        </w:rPr>
        <w:t xml:space="preserve"> </w:t>
      </w:r>
      <w:r w:rsidR="00B468C8" w:rsidRPr="008B5400">
        <w:rPr>
          <w:rFonts w:ascii="Arial" w:hAnsi="Arial" w:cs="Arial"/>
        </w:rPr>
        <w:t>If the judge rejects the plea arrangement, the defendant is entitled to a continuance until the next session of court.</w:t>
      </w:r>
      <w:r w:rsidR="00B468C8" w:rsidRPr="008B5400">
        <w:rPr>
          <w:rFonts w:ascii="Arial" w:eastAsia="Times New Roman" w:hAnsi="Arial" w:cs="Arial"/>
          <w:i/>
          <w:spacing w:val="-2"/>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1</w:t>
      </w:r>
      <w:r w:rsidR="006F12A0" w:rsidRPr="008B5400">
        <w:rPr>
          <w:rFonts w:ascii="Arial" w:eastAsia="Times New Roman" w:hAnsi="Arial" w:cs="Arial"/>
        </w:rPr>
        <w:t>023(b)</w:t>
      </w:r>
      <w:r w:rsidR="00B468C8" w:rsidRPr="008B5400">
        <w:rPr>
          <w:rFonts w:ascii="Arial" w:eastAsia="Times New Roman" w:hAnsi="Arial" w:cs="Arial"/>
        </w:rPr>
        <w:t>.</w:t>
      </w:r>
      <w:r w:rsidR="00B468C8" w:rsidRPr="008B5400">
        <w:rPr>
          <w:rFonts w:ascii="Arial" w:hAnsi="Arial" w:cs="Arial"/>
        </w:rPr>
        <w:t xml:space="preserve"> Although failure to grant a motion for a continuance </w:t>
      </w:r>
      <w:r w:rsidR="006D16CE" w:rsidRPr="008B5400">
        <w:rPr>
          <w:rFonts w:ascii="Arial" w:hAnsi="Arial" w:cs="Arial"/>
        </w:rPr>
        <w:t>is reversible error</w:t>
      </w:r>
      <w:r w:rsidR="00B468C8" w:rsidRPr="008B5400">
        <w:rPr>
          <w:rFonts w:ascii="Arial" w:hAnsi="Arial" w:cs="Arial"/>
        </w:rPr>
        <w:t>,</w:t>
      </w:r>
      <w:r w:rsidR="00B468C8" w:rsidRPr="008B5400">
        <w:rPr>
          <w:rFonts w:ascii="Arial" w:eastAsia="Times New Roman" w:hAnsi="Arial" w:cs="Arial"/>
          <w:i/>
          <w:spacing w:val="-1"/>
        </w:rPr>
        <w:t xml:space="preserve"> se</w:t>
      </w:r>
      <w:r w:rsidR="00B468C8" w:rsidRPr="008B5400">
        <w:rPr>
          <w:rFonts w:ascii="Arial" w:eastAsia="Times New Roman" w:hAnsi="Arial" w:cs="Arial"/>
          <w:i/>
        </w:rPr>
        <w:t>e</w:t>
      </w:r>
      <w:r w:rsidR="00B468C8" w:rsidRPr="008B5400">
        <w:rPr>
          <w:rFonts w:ascii="Arial" w:eastAsia="Times New Roman" w:hAnsi="Arial" w:cs="Arial"/>
          <w:i/>
          <w:spacing w:val="1"/>
        </w:rPr>
        <w:t xml:space="preserve">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r w:rsidR="006F12A0" w:rsidRPr="008B5400">
        <w:rPr>
          <w:rFonts w:ascii="Arial" w:eastAsia="Times New Roman" w:hAnsi="Arial" w:cs="Arial"/>
          <w:spacing w:val="-1"/>
        </w:rPr>
        <w:t>Tyndall</w:t>
      </w:r>
      <w:r w:rsidR="006F12A0" w:rsidRPr="008B5400">
        <w:rPr>
          <w:rFonts w:ascii="Arial" w:eastAsia="Times New Roman" w:hAnsi="Arial" w:cs="Arial"/>
        </w:rPr>
        <w:t xml:space="preserve">, </w:t>
      </w:r>
      <w:r w:rsidR="006F12A0" w:rsidRPr="008B5400">
        <w:rPr>
          <w:rFonts w:ascii="Arial" w:eastAsia="Times New Roman" w:hAnsi="Arial" w:cs="Arial"/>
          <w:spacing w:val="-1"/>
        </w:rPr>
        <w:t>5</w:t>
      </w:r>
      <w:r w:rsidR="006F12A0" w:rsidRPr="008B5400">
        <w:rPr>
          <w:rFonts w:ascii="Arial" w:eastAsia="Times New Roman" w:hAnsi="Arial" w:cs="Arial"/>
        </w:rPr>
        <w:t>5</w:t>
      </w:r>
      <w:r w:rsidR="006F12A0" w:rsidRPr="008B5400">
        <w:rPr>
          <w:rFonts w:ascii="Arial" w:eastAsia="Times New Roman" w:hAnsi="Arial" w:cs="Arial"/>
          <w:spacing w:val="-1"/>
        </w:rPr>
        <w:t xml:space="preserve"> N</w:t>
      </w:r>
      <w:r w:rsidR="006F12A0" w:rsidRPr="008B5400">
        <w:rPr>
          <w:rFonts w:ascii="Arial" w:eastAsia="Times New Roman" w:hAnsi="Arial" w:cs="Arial"/>
          <w:spacing w:val="-2"/>
        </w:rPr>
        <w:t>.</w:t>
      </w:r>
      <w:r w:rsidR="006F12A0" w:rsidRPr="008B5400">
        <w:rPr>
          <w:rFonts w:ascii="Arial" w:eastAsia="Times New Roman" w:hAnsi="Arial" w:cs="Arial"/>
        </w:rPr>
        <w:t>C. App. 5</w:t>
      </w:r>
      <w:r w:rsidR="006F12A0" w:rsidRPr="008B5400">
        <w:rPr>
          <w:rFonts w:ascii="Arial" w:eastAsia="Times New Roman" w:hAnsi="Arial" w:cs="Arial"/>
          <w:spacing w:val="-2"/>
        </w:rPr>
        <w:t>7</w:t>
      </w:r>
      <w:r w:rsidR="006F12A0" w:rsidRPr="008B5400">
        <w:rPr>
          <w:rFonts w:ascii="Arial" w:eastAsia="Times New Roman" w:hAnsi="Arial" w:cs="Arial"/>
        </w:rPr>
        <w:t>, 62-63</w:t>
      </w:r>
      <w:r w:rsidR="006F12A0" w:rsidRPr="008B5400">
        <w:rPr>
          <w:rFonts w:ascii="Arial" w:eastAsia="Times New Roman" w:hAnsi="Arial" w:cs="Arial"/>
          <w:spacing w:val="-1"/>
        </w:rPr>
        <w:t xml:space="preserve"> </w:t>
      </w:r>
      <w:r w:rsidR="006F12A0" w:rsidRPr="008B5400">
        <w:rPr>
          <w:rFonts w:ascii="Arial" w:eastAsia="Times New Roman" w:hAnsi="Arial" w:cs="Arial"/>
        </w:rPr>
        <w:t>(198</w:t>
      </w:r>
      <w:r w:rsidR="006F12A0" w:rsidRPr="008B5400">
        <w:rPr>
          <w:rFonts w:ascii="Arial" w:eastAsia="Times New Roman" w:hAnsi="Arial" w:cs="Arial"/>
          <w:spacing w:val="-2"/>
        </w:rPr>
        <w:t>1</w:t>
      </w:r>
      <w:r w:rsidR="006F12A0" w:rsidRPr="008B5400">
        <w:rPr>
          <w:rFonts w:ascii="Arial" w:eastAsia="Times New Roman" w:hAnsi="Arial" w:cs="Arial"/>
        </w:rPr>
        <w:t xml:space="preserve">) (“absolute </w:t>
      </w:r>
      <w:r w:rsidR="006F12A0" w:rsidRPr="008B5400">
        <w:rPr>
          <w:rFonts w:ascii="Arial" w:eastAsia="Times New Roman" w:hAnsi="Arial" w:cs="Arial"/>
          <w:spacing w:val="-2"/>
        </w:rPr>
        <w:t>r</w:t>
      </w:r>
      <w:r w:rsidR="006F12A0" w:rsidRPr="008B5400">
        <w:rPr>
          <w:rFonts w:ascii="Arial" w:eastAsia="Times New Roman" w:hAnsi="Arial" w:cs="Arial"/>
        </w:rPr>
        <w:t xml:space="preserve">ight” to </w:t>
      </w:r>
      <w:bookmarkStart w:id="28" w:name="_bookmark68"/>
      <w:bookmarkEnd w:id="28"/>
      <w:r w:rsidR="006F12A0" w:rsidRPr="008B5400">
        <w:rPr>
          <w:rFonts w:ascii="Arial" w:eastAsia="Times New Roman" w:hAnsi="Arial" w:cs="Arial"/>
        </w:rPr>
        <w:t>contin</w:t>
      </w:r>
      <w:r w:rsidR="006F12A0" w:rsidRPr="008B5400">
        <w:rPr>
          <w:rFonts w:ascii="Arial" w:eastAsia="Times New Roman" w:hAnsi="Arial" w:cs="Arial"/>
          <w:spacing w:val="-2"/>
        </w:rPr>
        <w:t>u</w:t>
      </w:r>
      <w:r w:rsidR="006F12A0" w:rsidRPr="008B5400">
        <w:rPr>
          <w:rFonts w:ascii="Arial" w:eastAsia="Times New Roman" w:hAnsi="Arial" w:cs="Arial"/>
        </w:rPr>
        <w:t>ance)</w:t>
      </w:r>
      <w:r w:rsidR="00B468C8" w:rsidRPr="008B5400">
        <w:rPr>
          <w:rFonts w:ascii="Arial" w:eastAsia="Times New Roman" w:hAnsi="Arial" w:cs="Arial"/>
        </w:rPr>
        <w:t>,</w:t>
      </w:r>
      <w:r w:rsidR="00B468C8" w:rsidRPr="008B5400">
        <w:rPr>
          <w:rFonts w:ascii="Arial" w:hAnsi="Arial" w:cs="Arial"/>
        </w:rPr>
        <w:t xml:space="preserve"> the court is not required to order a continuance on its own motion.</w:t>
      </w:r>
      <w:r w:rsidR="00B468C8" w:rsidRPr="008B5400">
        <w:rPr>
          <w:rFonts w:ascii="Arial" w:eastAsia="Times New Roman" w:hAnsi="Arial" w:cs="Arial"/>
          <w:i/>
        </w:rPr>
        <w:t xml:space="preserve"> </w:t>
      </w:r>
      <w:r w:rsidR="006F12A0" w:rsidRPr="008B5400">
        <w:rPr>
          <w:rFonts w:ascii="Arial" w:eastAsia="Times New Roman" w:hAnsi="Arial" w:cs="Arial"/>
        </w:rPr>
        <w:t>State v. Martin, 77 N.C. App. 61, 65 (1985)</w:t>
      </w:r>
      <w:r w:rsidR="00B468C8" w:rsidRPr="008B5400">
        <w:rPr>
          <w:rFonts w:ascii="Arial" w:eastAsia="Times New Roman" w:hAnsi="Arial" w:cs="Arial"/>
        </w:rPr>
        <w:t>.</w:t>
      </w:r>
      <w:r w:rsidR="00B468C8" w:rsidRPr="008B5400">
        <w:rPr>
          <w:rFonts w:ascii="Arial" w:hAnsi="Arial" w:cs="Arial"/>
        </w:rPr>
        <w:t xml:space="preserve"> </w:t>
      </w:r>
      <w:r w:rsidR="00A14966">
        <w:rPr>
          <w:rFonts w:ascii="Arial" w:hAnsi="Arial" w:cs="Arial"/>
        </w:rPr>
        <w:t xml:space="preserve">While a defendant has an “absolute right to a continuance” under G.S. 15A-1023(b) he or she may waive that right by failing to assert it in apt time. State v. Hicks, 243 N.C. App. 628, 643 (2015) (defendant waived his right to a continuance following the trial court’s rejection of his </w:t>
      </w:r>
      <w:r w:rsidR="00A14966">
        <w:rPr>
          <w:rFonts w:ascii="Arial" w:hAnsi="Arial" w:cs="Arial"/>
          <w:i/>
          <w:iCs/>
        </w:rPr>
        <w:t xml:space="preserve">Alford </w:t>
      </w:r>
      <w:r w:rsidR="00A14966">
        <w:rPr>
          <w:rFonts w:ascii="Arial" w:hAnsi="Arial" w:cs="Arial"/>
        </w:rPr>
        <w:t xml:space="preserve">plea agreement; </w:t>
      </w:r>
      <w:r w:rsidR="00495F1E">
        <w:rPr>
          <w:rFonts w:ascii="Arial" w:hAnsi="Arial" w:cs="Arial"/>
        </w:rPr>
        <w:t>after</w:t>
      </w:r>
      <w:r w:rsidR="00A14966">
        <w:rPr>
          <w:rFonts w:ascii="Arial" w:hAnsi="Arial" w:cs="Arial"/>
        </w:rPr>
        <w:t xml:space="preserve"> rejection of agreement the defendant expressly consented to being arraigned and proceeding to trial and failed to assert statutory right to continuance until second week of trial when State already had begun presentation of evidence).  </w:t>
      </w:r>
    </w:p>
    <w:p w14:paraId="488BC95E" w14:textId="0C95A111" w:rsidR="006C5903" w:rsidRPr="008B5400" w:rsidRDefault="00B468C8" w:rsidP="006D16CE">
      <w:pPr>
        <w:ind w:left="2880" w:firstLine="720"/>
        <w:rPr>
          <w:rFonts w:ascii="Arial" w:eastAsia="Times New Roman" w:hAnsi="Arial" w:cs="Arial"/>
        </w:rPr>
      </w:pPr>
      <w:r w:rsidRPr="008B5400">
        <w:rPr>
          <w:rFonts w:ascii="Arial" w:hAnsi="Arial" w:cs="Arial"/>
        </w:rPr>
        <w:t>No right to a continuance attaches when a judge denies a defendant’s request to plead guilty under a plea arrangement that already has been rejected and thus is null and void.</w:t>
      </w:r>
      <w:r w:rsidR="00C43D03" w:rsidRPr="008B5400">
        <w:rPr>
          <w:rFonts w:ascii="Arial" w:eastAsia="Times New Roman" w:hAnsi="Arial" w:cs="Arial"/>
          <w:i/>
        </w:rPr>
        <w:t xml:space="preserve"> </w:t>
      </w:r>
      <w:r w:rsidR="006F12A0" w:rsidRPr="008B5400">
        <w:rPr>
          <w:rFonts w:ascii="Arial" w:eastAsia="Times New Roman" w:hAnsi="Arial" w:cs="Arial"/>
        </w:rPr>
        <w:t>State v. Dan</w:t>
      </w:r>
      <w:r w:rsidR="006F12A0" w:rsidRPr="008B5400">
        <w:rPr>
          <w:rFonts w:ascii="Arial" w:eastAsia="Times New Roman" w:hAnsi="Arial" w:cs="Arial"/>
          <w:spacing w:val="-1"/>
        </w:rPr>
        <w:t>i</w:t>
      </w:r>
      <w:r w:rsidR="006F12A0" w:rsidRPr="008B5400">
        <w:rPr>
          <w:rFonts w:ascii="Arial" w:eastAsia="Times New Roman" w:hAnsi="Arial" w:cs="Arial"/>
        </w:rPr>
        <w:t>el</w:t>
      </w:r>
      <w:r w:rsidR="006F12A0" w:rsidRPr="008B5400">
        <w:rPr>
          <w:rFonts w:ascii="Arial" w:eastAsia="Times New Roman" w:hAnsi="Arial" w:cs="Arial"/>
          <w:spacing w:val="-1"/>
        </w:rPr>
        <w:t>s</w:t>
      </w:r>
      <w:r w:rsidR="006F12A0" w:rsidRPr="008B5400">
        <w:rPr>
          <w:rFonts w:ascii="Arial" w:eastAsia="Times New Roman" w:hAnsi="Arial" w:cs="Arial"/>
        </w:rPr>
        <w:t>, 1</w:t>
      </w:r>
      <w:r w:rsidR="006F12A0" w:rsidRPr="008B5400">
        <w:rPr>
          <w:rFonts w:ascii="Arial" w:eastAsia="Times New Roman" w:hAnsi="Arial" w:cs="Arial"/>
          <w:spacing w:val="-2"/>
        </w:rPr>
        <w:t>6</w:t>
      </w:r>
      <w:r w:rsidR="006F12A0" w:rsidRPr="008B5400">
        <w:rPr>
          <w:rFonts w:ascii="Arial" w:eastAsia="Times New Roman" w:hAnsi="Arial" w:cs="Arial"/>
        </w:rPr>
        <w:t>4 N.C. App.</w:t>
      </w:r>
      <w:r w:rsidR="006F12A0" w:rsidRPr="008B5400">
        <w:rPr>
          <w:rFonts w:ascii="Arial" w:eastAsia="Times New Roman" w:hAnsi="Arial" w:cs="Arial"/>
          <w:spacing w:val="-1"/>
        </w:rPr>
        <w:t xml:space="preserve"> 558,</w:t>
      </w:r>
      <w:r w:rsidR="006F12A0" w:rsidRPr="008B5400">
        <w:rPr>
          <w:rFonts w:ascii="Arial" w:eastAsia="Times New Roman" w:hAnsi="Arial" w:cs="Arial"/>
        </w:rPr>
        <w:t xml:space="preserve"> </w:t>
      </w:r>
      <w:r w:rsidR="006F12A0" w:rsidRPr="008B5400">
        <w:rPr>
          <w:rFonts w:ascii="Arial" w:eastAsia="Times New Roman" w:hAnsi="Arial" w:cs="Arial"/>
          <w:spacing w:val="-2"/>
        </w:rPr>
        <w:t>5</w:t>
      </w:r>
      <w:r w:rsidR="006F12A0" w:rsidRPr="008B5400">
        <w:rPr>
          <w:rFonts w:ascii="Arial" w:eastAsia="Times New Roman" w:hAnsi="Arial" w:cs="Arial"/>
        </w:rPr>
        <w:t>62 (defen</w:t>
      </w:r>
      <w:r w:rsidR="006F12A0" w:rsidRPr="008B5400">
        <w:rPr>
          <w:rFonts w:ascii="Arial" w:eastAsia="Times New Roman" w:hAnsi="Arial" w:cs="Arial"/>
          <w:spacing w:val="-2"/>
        </w:rPr>
        <w:t>d</w:t>
      </w:r>
      <w:r w:rsidR="006F12A0" w:rsidRPr="008B5400">
        <w:rPr>
          <w:rFonts w:ascii="Arial" w:eastAsia="Times New Roman" w:hAnsi="Arial" w:cs="Arial"/>
        </w:rPr>
        <w:t xml:space="preserve">ant </w:t>
      </w:r>
      <w:r w:rsidR="006C1391">
        <w:rPr>
          <w:rFonts w:ascii="Arial" w:eastAsia="Times New Roman" w:hAnsi="Arial" w:cs="Arial"/>
        </w:rPr>
        <w:t>could not</w:t>
      </w:r>
      <w:r w:rsidR="006C1391" w:rsidRPr="008B5400">
        <w:rPr>
          <w:rFonts w:ascii="Arial" w:eastAsia="Times New Roman" w:hAnsi="Arial" w:cs="Arial"/>
        </w:rPr>
        <w:t xml:space="preserve"> </w:t>
      </w:r>
      <w:r w:rsidR="006F12A0" w:rsidRPr="008B5400">
        <w:rPr>
          <w:rFonts w:ascii="Arial" w:eastAsia="Times New Roman" w:hAnsi="Arial" w:cs="Arial"/>
        </w:rPr>
        <w:t>re</w:t>
      </w:r>
      <w:r w:rsidR="006F12A0" w:rsidRPr="008B5400">
        <w:rPr>
          <w:rFonts w:ascii="Arial" w:eastAsia="Times New Roman" w:hAnsi="Arial" w:cs="Arial"/>
          <w:spacing w:val="-1"/>
        </w:rPr>
        <w:t>s</w:t>
      </w:r>
      <w:r w:rsidR="006F12A0" w:rsidRPr="008B5400">
        <w:rPr>
          <w:rFonts w:ascii="Arial" w:eastAsia="Times New Roman" w:hAnsi="Arial" w:cs="Arial"/>
        </w:rPr>
        <w:t>urr</w:t>
      </w:r>
      <w:r w:rsidR="006F12A0" w:rsidRPr="008B5400">
        <w:rPr>
          <w:rFonts w:ascii="Arial" w:eastAsia="Times New Roman" w:hAnsi="Arial" w:cs="Arial"/>
          <w:spacing w:val="-1"/>
        </w:rPr>
        <w:t>e</w:t>
      </w:r>
      <w:r w:rsidR="006F12A0" w:rsidRPr="008B5400">
        <w:rPr>
          <w:rFonts w:ascii="Arial" w:eastAsia="Times New Roman" w:hAnsi="Arial" w:cs="Arial"/>
        </w:rPr>
        <w:t>ct</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p</w:t>
      </w:r>
      <w:r w:rsidR="006F12A0" w:rsidRPr="008B5400">
        <w:rPr>
          <w:rFonts w:ascii="Arial" w:eastAsia="Times New Roman" w:hAnsi="Arial" w:cs="Arial"/>
          <w:spacing w:val="-1"/>
        </w:rPr>
        <w:t>l</w:t>
      </w:r>
      <w:r w:rsidR="006F12A0" w:rsidRPr="008B5400">
        <w:rPr>
          <w:rFonts w:ascii="Arial" w:eastAsia="Times New Roman" w:hAnsi="Arial" w:cs="Arial"/>
        </w:rPr>
        <w:t>ea</w:t>
      </w:r>
      <w:r w:rsidR="006F12A0" w:rsidRPr="008B5400">
        <w:rPr>
          <w:rFonts w:ascii="Arial" w:eastAsia="Times New Roman" w:hAnsi="Arial" w:cs="Arial"/>
          <w:spacing w:val="-1"/>
        </w:rPr>
        <w:t xml:space="preserve"> </w:t>
      </w:r>
      <w:r w:rsidR="006F12A0" w:rsidRPr="008B5400">
        <w:rPr>
          <w:rFonts w:ascii="Arial" w:eastAsia="Times New Roman" w:hAnsi="Arial" w:cs="Arial"/>
        </w:rPr>
        <w:t>agr</w:t>
      </w:r>
      <w:r w:rsidR="006F12A0" w:rsidRPr="008B5400">
        <w:rPr>
          <w:rFonts w:ascii="Arial" w:eastAsia="Times New Roman" w:hAnsi="Arial" w:cs="Arial"/>
          <w:spacing w:val="-1"/>
        </w:rPr>
        <w:t>e</w:t>
      </w:r>
      <w:r w:rsidR="006F12A0" w:rsidRPr="008B5400">
        <w:rPr>
          <w:rFonts w:ascii="Arial" w:eastAsia="Times New Roman" w:hAnsi="Arial" w:cs="Arial"/>
        </w:rPr>
        <w:t>e</w:t>
      </w:r>
      <w:r w:rsidR="006F12A0" w:rsidRPr="008B5400">
        <w:rPr>
          <w:rFonts w:ascii="Arial" w:eastAsia="Times New Roman" w:hAnsi="Arial" w:cs="Arial"/>
          <w:spacing w:val="-1"/>
        </w:rPr>
        <w:t>m</w:t>
      </w:r>
      <w:r w:rsidR="006F12A0" w:rsidRPr="008B5400">
        <w:rPr>
          <w:rFonts w:ascii="Arial" w:eastAsia="Times New Roman" w:hAnsi="Arial" w:cs="Arial"/>
        </w:rPr>
        <w:t>ent</w:t>
      </w:r>
      <w:r w:rsidR="006F12A0" w:rsidRPr="008B5400">
        <w:rPr>
          <w:rFonts w:ascii="Arial" w:eastAsia="Times New Roman" w:hAnsi="Arial" w:cs="Arial"/>
          <w:spacing w:val="-1"/>
        </w:rPr>
        <w:t xml:space="preserve"> </w:t>
      </w:r>
      <w:r w:rsidR="006F12A0" w:rsidRPr="008B5400">
        <w:rPr>
          <w:rFonts w:ascii="Arial" w:eastAsia="Times New Roman" w:hAnsi="Arial" w:cs="Arial"/>
        </w:rPr>
        <w:t>th</w:t>
      </w:r>
      <w:r w:rsidR="006F12A0" w:rsidRPr="008B5400">
        <w:rPr>
          <w:rFonts w:ascii="Arial" w:eastAsia="Times New Roman" w:hAnsi="Arial" w:cs="Arial"/>
          <w:spacing w:val="-1"/>
        </w:rPr>
        <w:t>a</w:t>
      </w:r>
      <w:r w:rsidR="006F12A0" w:rsidRPr="008B5400">
        <w:rPr>
          <w:rFonts w:ascii="Arial" w:eastAsia="Times New Roman" w:hAnsi="Arial" w:cs="Arial"/>
        </w:rPr>
        <w:t>t had</w:t>
      </w:r>
      <w:r w:rsidR="006F12A0" w:rsidRPr="008B5400">
        <w:rPr>
          <w:rFonts w:ascii="Arial" w:eastAsia="Times New Roman" w:hAnsi="Arial" w:cs="Arial"/>
          <w:spacing w:val="-1"/>
        </w:rPr>
        <w:t xml:space="preserve"> </w:t>
      </w:r>
      <w:r w:rsidR="006F12A0" w:rsidRPr="008B5400">
        <w:rPr>
          <w:rFonts w:ascii="Arial" w:eastAsia="Times New Roman" w:hAnsi="Arial" w:cs="Arial"/>
        </w:rPr>
        <w:t>b</w:t>
      </w:r>
      <w:r w:rsidR="006F12A0" w:rsidRPr="008B5400">
        <w:rPr>
          <w:rFonts w:ascii="Arial" w:eastAsia="Times New Roman" w:hAnsi="Arial" w:cs="Arial"/>
          <w:spacing w:val="-1"/>
        </w:rPr>
        <w:t>ee</w:t>
      </w:r>
      <w:r w:rsidR="006F12A0" w:rsidRPr="008B5400">
        <w:rPr>
          <w:rFonts w:ascii="Arial" w:eastAsia="Times New Roman" w:hAnsi="Arial" w:cs="Arial"/>
        </w:rPr>
        <w:t>n rej</w:t>
      </w:r>
      <w:r w:rsidR="006F12A0" w:rsidRPr="008B5400">
        <w:rPr>
          <w:rFonts w:ascii="Arial" w:eastAsia="Times New Roman" w:hAnsi="Arial" w:cs="Arial"/>
          <w:spacing w:val="-1"/>
        </w:rPr>
        <w:t>e</w:t>
      </w:r>
      <w:r w:rsidR="006F12A0" w:rsidRPr="008B5400">
        <w:rPr>
          <w:rFonts w:ascii="Arial" w:eastAsia="Times New Roman" w:hAnsi="Arial" w:cs="Arial"/>
        </w:rPr>
        <w:t>cted by the trial court</w:t>
      </w:r>
      <w:r w:rsidR="006F12A0" w:rsidRPr="008B5400">
        <w:rPr>
          <w:rFonts w:ascii="Arial" w:eastAsia="Times New Roman" w:hAnsi="Arial" w:cs="Arial"/>
          <w:spacing w:val="-1"/>
        </w:rPr>
        <w:t>)</w:t>
      </w:r>
      <w:r w:rsidRPr="008B5400">
        <w:rPr>
          <w:rFonts w:ascii="Arial" w:eastAsia="Times New Roman" w:hAnsi="Arial" w:cs="Arial"/>
        </w:rPr>
        <w:t>.</w:t>
      </w:r>
    </w:p>
    <w:p w14:paraId="35B8FFDA" w14:textId="77777777" w:rsidR="00A22715" w:rsidRPr="008B5400" w:rsidRDefault="00A22715" w:rsidP="00D53F7A">
      <w:pPr>
        <w:pStyle w:val="Heading3"/>
        <w:numPr>
          <w:ilvl w:val="0"/>
          <w:numId w:val="37"/>
        </w:numPr>
        <w:ind w:left="2160" w:hanging="720"/>
        <w:rPr>
          <w:vanish/>
          <w:specVanish/>
        </w:rPr>
      </w:pPr>
      <w:r w:rsidRPr="008B5400">
        <w:lastRenderedPageBreak/>
        <w:t>If Sentence Does Not Conform to Agreement</w:t>
      </w:r>
      <w:r w:rsidR="00A04A08" w:rsidRPr="008B5400">
        <w:t>.</w:t>
      </w:r>
      <w:r w:rsidR="00D11849" w:rsidRPr="008B5400">
        <w:t xml:space="preserve"> </w:t>
      </w:r>
    </w:p>
    <w:p w14:paraId="153C2CD5" w14:textId="794E93F9" w:rsidR="00A22715" w:rsidRPr="000621D8" w:rsidRDefault="00D11849" w:rsidP="00A22715">
      <w:pPr>
        <w:ind w:left="2160" w:firstLine="0"/>
        <w:rPr>
          <w:rFonts w:ascii="Arial" w:eastAsia="Times New Roman" w:hAnsi="Arial" w:cs="Arial"/>
          <w:spacing w:val="-2"/>
        </w:rPr>
      </w:pPr>
      <w:r w:rsidRPr="008B5400">
        <w:rPr>
          <w:rFonts w:ascii="Arial" w:hAnsi="Arial" w:cs="Arial"/>
        </w:rPr>
        <w:t xml:space="preserve"> </w:t>
      </w:r>
      <w:r w:rsidR="00722EAC" w:rsidRPr="008B5400">
        <w:rPr>
          <w:rFonts w:ascii="Arial" w:hAnsi="Arial" w:cs="Arial"/>
        </w:rPr>
        <w:t xml:space="preserve">If at the time of sentencing, the judge decides to impose a sentence other than that provided for in a plea arrangement, the judge must </w:t>
      </w:r>
      <w:r w:rsidR="00DC31ED" w:rsidRPr="008B5400">
        <w:rPr>
          <w:rFonts w:ascii="Arial" w:hAnsi="Arial" w:cs="Arial"/>
        </w:rPr>
        <w:t>inform</w:t>
      </w:r>
      <w:r w:rsidR="00722EAC" w:rsidRPr="008B5400">
        <w:rPr>
          <w:rFonts w:ascii="Arial" w:hAnsi="Arial" w:cs="Arial"/>
        </w:rPr>
        <w:t xml:space="preserve"> the defendant that a different sentence will be </w:t>
      </w:r>
      <w:proofErr w:type="gramStart"/>
      <w:r w:rsidR="00722EAC" w:rsidRPr="008B5400">
        <w:rPr>
          <w:rFonts w:ascii="Arial" w:hAnsi="Arial" w:cs="Arial"/>
        </w:rPr>
        <w:t>imposed</w:t>
      </w:r>
      <w:proofErr w:type="gramEnd"/>
      <w:r w:rsidR="00722EAC" w:rsidRPr="008B5400">
        <w:rPr>
          <w:rFonts w:ascii="Arial" w:hAnsi="Arial" w:cs="Arial"/>
        </w:rPr>
        <w:t xml:space="preserve"> and that the defendant may withdraw the plea.</w:t>
      </w:r>
      <w:r w:rsidR="006E355C" w:rsidRPr="008B5400">
        <w:rPr>
          <w:rFonts w:ascii="Arial" w:eastAsia="Times New Roman" w:hAnsi="Arial" w:cs="Arial"/>
        </w:rPr>
        <w:t xml:space="preserve"> </w:t>
      </w:r>
      <w:r w:rsidR="006F12A0" w:rsidRPr="008B5400">
        <w:rPr>
          <w:rFonts w:ascii="Arial" w:eastAsia="Times New Roman" w:hAnsi="Arial" w:cs="Arial"/>
        </w:rPr>
        <w:t>G.S. 15A-102</w:t>
      </w:r>
      <w:r w:rsidR="006F12A0" w:rsidRPr="008B5400">
        <w:rPr>
          <w:rFonts w:ascii="Arial" w:eastAsia="Times New Roman" w:hAnsi="Arial" w:cs="Arial"/>
          <w:spacing w:val="-2"/>
        </w:rPr>
        <w:t>4</w:t>
      </w:r>
      <w:r w:rsidR="00722EAC" w:rsidRPr="008B5400">
        <w:rPr>
          <w:rFonts w:ascii="Arial" w:eastAsia="Times New Roman" w:hAnsi="Arial" w:cs="Arial"/>
        </w:rPr>
        <w:t>;</w:t>
      </w:r>
      <w:r w:rsidR="00722EAC" w:rsidRPr="008B5400">
        <w:rPr>
          <w:rFonts w:ascii="Arial" w:eastAsia="Times New Roman" w:hAnsi="Arial" w:cs="Arial"/>
          <w:spacing w:val="-1"/>
        </w:rPr>
        <w:t xml:space="preserve"> </w:t>
      </w:r>
      <w:r w:rsidR="006E355C" w:rsidRPr="008B5400">
        <w:rPr>
          <w:rFonts w:ascii="Arial" w:eastAsia="Times New Roman" w:hAnsi="Arial" w:cs="Arial"/>
          <w:i/>
          <w:spacing w:val="-1"/>
        </w:rPr>
        <w:t>compare</w:t>
      </w:r>
      <w:r w:rsidR="00722EAC" w:rsidRPr="008B5400">
        <w:rPr>
          <w:rFonts w:ascii="Arial" w:eastAsia="Times New Roman" w:hAnsi="Arial" w:cs="Arial"/>
          <w:i/>
          <w:spacing w:val="1"/>
        </w:rPr>
        <w:t xml:space="preserve"> </w:t>
      </w:r>
      <w:r w:rsidR="006F12A0" w:rsidRPr="008B5400">
        <w:rPr>
          <w:rFonts w:ascii="Arial" w:eastAsia="Times New Roman" w:hAnsi="Arial" w:cs="Arial"/>
          <w:spacing w:val="-1"/>
        </w:rPr>
        <w:t>St</w:t>
      </w:r>
      <w:r w:rsidR="006F12A0" w:rsidRPr="008B5400">
        <w:rPr>
          <w:rFonts w:ascii="Arial" w:eastAsia="Times New Roman" w:hAnsi="Arial" w:cs="Arial"/>
        </w:rPr>
        <w:t xml:space="preserve">ate </w:t>
      </w:r>
      <w:r w:rsidR="006F12A0" w:rsidRPr="008B5400">
        <w:rPr>
          <w:rFonts w:ascii="Arial" w:eastAsia="Times New Roman" w:hAnsi="Arial" w:cs="Arial"/>
          <w:spacing w:val="-1"/>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Pu</w:t>
      </w:r>
      <w:r w:rsidR="006F12A0" w:rsidRPr="008B5400">
        <w:rPr>
          <w:rFonts w:ascii="Arial" w:eastAsia="Times New Roman" w:hAnsi="Arial" w:cs="Arial"/>
        </w:rPr>
        <w:t>ck</w:t>
      </w:r>
      <w:r w:rsidR="006F12A0" w:rsidRPr="008B5400">
        <w:rPr>
          <w:rFonts w:ascii="Arial" w:eastAsia="Times New Roman" w:hAnsi="Arial" w:cs="Arial"/>
          <w:spacing w:val="-1"/>
        </w:rPr>
        <w:t>ett</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29</w:t>
      </w:r>
      <w:r w:rsidR="006F12A0" w:rsidRPr="008B5400">
        <w:rPr>
          <w:rFonts w:ascii="Arial" w:eastAsia="Times New Roman" w:hAnsi="Arial" w:cs="Arial"/>
        </w:rPr>
        <w:t xml:space="preserve">9 </w:t>
      </w:r>
      <w:r w:rsidR="006F12A0" w:rsidRPr="008B5400">
        <w:rPr>
          <w:rFonts w:ascii="Arial" w:eastAsia="Times New Roman" w:hAnsi="Arial" w:cs="Arial"/>
          <w:spacing w:val="-1"/>
        </w:rPr>
        <w:t xml:space="preserve">N.C. </w:t>
      </w:r>
      <w:r w:rsidR="006F12A0" w:rsidRPr="008B5400">
        <w:rPr>
          <w:rFonts w:ascii="Arial" w:eastAsia="Times New Roman" w:hAnsi="Arial" w:cs="Arial"/>
        </w:rPr>
        <w:t>727, 730-31</w:t>
      </w:r>
      <w:r w:rsidR="006F12A0" w:rsidRPr="008B5400">
        <w:rPr>
          <w:rFonts w:ascii="Arial" w:eastAsia="Times New Roman" w:hAnsi="Arial" w:cs="Arial"/>
          <w:spacing w:val="-1"/>
        </w:rPr>
        <w:t xml:space="preserve"> </w:t>
      </w:r>
      <w:r w:rsidR="006F12A0" w:rsidRPr="008B5400">
        <w:rPr>
          <w:rFonts w:ascii="Arial" w:eastAsia="Times New Roman" w:hAnsi="Arial" w:cs="Arial"/>
        </w:rPr>
        <w:t>(1</w:t>
      </w:r>
      <w:r w:rsidR="006F12A0" w:rsidRPr="008B5400">
        <w:rPr>
          <w:rFonts w:ascii="Arial" w:eastAsia="Times New Roman" w:hAnsi="Arial" w:cs="Arial"/>
          <w:spacing w:val="-2"/>
        </w:rPr>
        <w:t>9</w:t>
      </w:r>
      <w:r w:rsidR="006F12A0" w:rsidRPr="008B5400">
        <w:rPr>
          <w:rFonts w:ascii="Arial" w:eastAsia="Times New Roman" w:hAnsi="Arial" w:cs="Arial"/>
        </w:rPr>
        <w:t>80) (</w:t>
      </w:r>
      <w:r w:rsidR="00821840">
        <w:rPr>
          <w:rFonts w:ascii="Arial" w:eastAsia="Times New Roman" w:hAnsi="Arial" w:cs="Arial"/>
        </w:rPr>
        <w:t xml:space="preserve">ordering that judgment entered </w:t>
      </w:r>
      <w:r w:rsidR="00325C30">
        <w:rPr>
          <w:rFonts w:ascii="Arial" w:eastAsia="Times New Roman" w:hAnsi="Arial" w:cs="Arial"/>
        </w:rPr>
        <w:t xml:space="preserve">on </w:t>
      </w:r>
      <w:r w:rsidR="00821840">
        <w:rPr>
          <w:rFonts w:ascii="Arial" w:eastAsia="Times New Roman" w:hAnsi="Arial" w:cs="Arial"/>
        </w:rPr>
        <w:t>guilty plea be vacated</w:t>
      </w:r>
      <w:r w:rsidR="006F12A0" w:rsidRPr="008B5400">
        <w:rPr>
          <w:rFonts w:ascii="Arial" w:eastAsia="Times New Roman" w:hAnsi="Arial" w:cs="Arial"/>
        </w:rPr>
        <w:t xml:space="preserve"> </w:t>
      </w:r>
      <w:r w:rsidR="00821840">
        <w:rPr>
          <w:rFonts w:ascii="Arial" w:eastAsia="Times New Roman" w:hAnsi="Arial" w:cs="Arial"/>
        </w:rPr>
        <w:t>where trial court</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f</w:t>
      </w:r>
      <w:r w:rsidR="006F12A0" w:rsidRPr="008B5400">
        <w:rPr>
          <w:rFonts w:ascii="Arial" w:eastAsia="Times New Roman" w:hAnsi="Arial" w:cs="Arial"/>
        </w:rPr>
        <w:t>ail</w:t>
      </w:r>
      <w:r w:rsidR="00821840">
        <w:rPr>
          <w:rFonts w:ascii="Arial" w:eastAsia="Times New Roman" w:hAnsi="Arial" w:cs="Arial"/>
        </w:rPr>
        <w:t>ed</w:t>
      </w:r>
      <w:r w:rsidR="006F12A0" w:rsidRPr="008B5400">
        <w:rPr>
          <w:rFonts w:ascii="Arial" w:eastAsia="Times New Roman" w:hAnsi="Arial" w:cs="Arial"/>
          <w:spacing w:val="1"/>
        </w:rPr>
        <w:t xml:space="preserve"> </w:t>
      </w:r>
      <w:r w:rsidR="006F12A0" w:rsidRPr="008B5400">
        <w:rPr>
          <w:rFonts w:ascii="Arial" w:eastAsia="Times New Roman" w:hAnsi="Arial" w:cs="Arial"/>
        </w:rPr>
        <w:t>to comply</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with </w:t>
      </w:r>
      <w:r w:rsidR="006F12A0" w:rsidRPr="008B5400">
        <w:rPr>
          <w:rFonts w:ascii="Arial" w:eastAsia="Times New Roman" w:hAnsi="Arial" w:cs="Arial"/>
          <w:spacing w:val="-2"/>
        </w:rPr>
        <w:t>G</w:t>
      </w:r>
      <w:r w:rsidR="006F12A0" w:rsidRPr="008B5400">
        <w:rPr>
          <w:rFonts w:ascii="Arial" w:eastAsia="Times New Roman" w:hAnsi="Arial" w:cs="Arial"/>
        </w:rPr>
        <w:t>.S. 15A-1024)</w:t>
      </w:r>
      <w:r w:rsidR="006E355C" w:rsidRPr="008B5400">
        <w:rPr>
          <w:rFonts w:ascii="Arial" w:eastAsia="Times New Roman" w:hAnsi="Arial" w:cs="Arial"/>
        </w:rPr>
        <w:t xml:space="preserve">, </w:t>
      </w:r>
      <w:r w:rsidR="006E355C" w:rsidRPr="008B5400">
        <w:rPr>
          <w:rFonts w:ascii="Arial" w:eastAsia="Times New Roman" w:hAnsi="Arial" w:cs="Arial"/>
          <w:i/>
        </w:rPr>
        <w:t>and</w:t>
      </w:r>
      <w:r w:rsidR="00722EAC" w:rsidRPr="008B5400">
        <w:rPr>
          <w:rFonts w:ascii="Arial" w:eastAsia="Times New Roman" w:hAnsi="Arial" w:cs="Arial"/>
        </w:rPr>
        <w:t xml:space="preserve"> </w:t>
      </w:r>
      <w:r w:rsidR="006F12A0" w:rsidRPr="008B5400">
        <w:rPr>
          <w:rFonts w:ascii="Arial" w:eastAsia="Times New Roman" w:hAnsi="Arial" w:cs="Arial"/>
        </w:rPr>
        <w:t xml:space="preserve">State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Rho</w:t>
      </w:r>
      <w:r w:rsidR="006F12A0" w:rsidRPr="008B5400">
        <w:rPr>
          <w:rFonts w:ascii="Arial" w:eastAsia="Times New Roman" w:hAnsi="Arial" w:cs="Arial"/>
          <w:spacing w:val="-2"/>
        </w:rPr>
        <w:t>d</w:t>
      </w:r>
      <w:r w:rsidR="006F12A0" w:rsidRPr="008B5400">
        <w:rPr>
          <w:rFonts w:ascii="Arial" w:eastAsia="Times New Roman" w:hAnsi="Arial" w:cs="Arial"/>
        </w:rPr>
        <w:t>es, 1</w:t>
      </w:r>
      <w:r w:rsidR="006F12A0" w:rsidRPr="008B5400">
        <w:rPr>
          <w:rFonts w:ascii="Arial" w:eastAsia="Times New Roman" w:hAnsi="Arial" w:cs="Arial"/>
          <w:spacing w:val="-2"/>
        </w:rPr>
        <w:t>6</w:t>
      </w:r>
      <w:r w:rsidR="006F12A0" w:rsidRPr="008B5400">
        <w:rPr>
          <w:rFonts w:ascii="Arial" w:eastAsia="Times New Roman" w:hAnsi="Arial" w:cs="Arial"/>
        </w:rPr>
        <w:t xml:space="preserve">3 N.C. </w:t>
      </w:r>
      <w:bookmarkStart w:id="29" w:name="_bookmark76"/>
      <w:bookmarkEnd w:id="29"/>
      <w:r w:rsidR="006F12A0" w:rsidRPr="008B5400">
        <w:rPr>
          <w:rFonts w:ascii="Arial" w:eastAsia="Times New Roman" w:hAnsi="Arial" w:cs="Arial"/>
        </w:rPr>
        <w:t>App. 191, 194-</w:t>
      </w:r>
      <w:r w:rsidR="006F12A0" w:rsidRPr="008B5400">
        <w:rPr>
          <w:rFonts w:ascii="Arial" w:eastAsia="Times New Roman" w:hAnsi="Arial" w:cs="Arial"/>
          <w:spacing w:val="-2"/>
        </w:rPr>
        <w:t>9</w:t>
      </w:r>
      <w:r w:rsidR="006F12A0" w:rsidRPr="008B5400">
        <w:rPr>
          <w:rFonts w:ascii="Arial" w:eastAsia="Times New Roman" w:hAnsi="Arial" w:cs="Arial"/>
        </w:rPr>
        <w:t>5 (2004) (same</w:t>
      </w:r>
      <w:r w:rsidR="006F12A0" w:rsidRPr="008B5400">
        <w:rPr>
          <w:rFonts w:ascii="Arial" w:eastAsia="Times New Roman" w:hAnsi="Arial" w:cs="Arial"/>
          <w:spacing w:val="-2"/>
        </w:rPr>
        <w:t>)</w:t>
      </w:r>
      <w:r w:rsidR="006E355C" w:rsidRPr="008B5400">
        <w:rPr>
          <w:rFonts w:ascii="Arial" w:eastAsia="Times New Roman" w:hAnsi="Arial" w:cs="Arial"/>
          <w:spacing w:val="-2"/>
        </w:rPr>
        <w:t xml:space="preserve">, </w:t>
      </w:r>
      <w:r w:rsidR="006E355C" w:rsidRPr="008B5400">
        <w:rPr>
          <w:rFonts w:ascii="Arial" w:eastAsia="Times New Roman" w:hAnsi="Arial" w:cs="Arial"/>
          <w:i/>
          <w:spacing w:val="-2"/>
        </w:rPr>
        <w:t xml:space="preserve">with </w:t>
      </w:r>
      <w:r w:rsidR="006F12A0" w:rsidRPr="008B5400">
        <w:rPr>
          <w:rFonts w:ascii="Arial" w:eastAsia="Times New Roman" w:hAnsi="Arial" w:cs="Arial"/>
          <w:spacing w:val="-2"/>
        </w:rPr>
        <w:t>State v. Blount, 209 N.C. App. 340, 346 (2011) (no violation of G.S. 15A-1024 where plea agreement did not require sentencing in the mitigated range but only that the State “shall not object to punishment in the mitigated range”)</w:t>
      </w:r>
      <w:r w:rsidR="00A267CC">
        <w:rPr>
          <w:rFonts w:ascii="Arial" w:eastAsia="Times New Roman" w:hAnsi="Arial" w:cs="Arial"/>
          <w:spacing w:val="-2"/>
        </w:rPr>
        <w:t xml:space="preserve">, </w:t>
      </w:r>
      <w:r w:rsidR="00A267CC">
        <w:rPr>
          <w:rFonts w:ascii="Arial" w:eastAsia="Times New Roman" w:hAnsi="Arial" w:cs="Arial"/>
          <w:i/>
          <w:iCs/>
          <w:spacing w:val="-2"/>
        </w:rPr>
        <w:t>and</w:t>
      </w:r>
      <w:r w:rsidR="00A267CC">
        <w:rPr>
          <w:rFonts w:ascii="Arial" w:eastAsia="Times New Roman" w:hAnsi="Arial" w:cs="Arial"/>
          <w:spacing w:val="-2"/>
        </w:rPr>
        <w:t xml:space="preserve"> </w:t>
      </w:r>
      <w:r w:rsidR="00A267CC">
        <w:rPr>
          <w:rFonts w:ascii="Arial" w:hAnsi="Arial" w:cs="Arial"/>
        </w:rPr>
        <w:t xml:space="preserve">State v. </w:t>
      </w:r>
      <w:proofErr w:type="spellStart"/>
      <w:r w:rsidR="00A267CC">
        <w:rPr>
          <w:rFonts w:ascii="Arial" w:hAnsi="Arial" w:cs="Arial"/>
        </w:rPr>
        <w:t>Zubiena</w:t>
      </w:r>
      <w:proofErr w:type="spellEnd"/>
      <w:r w:rsidR="00A267CC">
        <w:rPr>
          <w:rFonts w:ascii="Arial" w:hAnsi="Arial" w:cs="Arial"/>
        </w:rPr>
        <w:t>, 251 N.C. App. 477, 486-87 (2016) (sentence imposed was not inconsistent with plea arrangement where arrangement was silent as to specific sentencing terms)</w:t>
      </w:r>
      <w:r w:rsidR="006E355C" w:rsidRPr="008B5400">
        <w:rPr>
          <w:rFonts w:ascii="Arial" w:eastAsia="Times New Roman" w:hAnsi="Arial" w:cs="Arial"/>
          <w:spacing w:val="-2"/>
        </w:rPr>
        <w:t xml:space="preserve">. </w:t>
      </w:r>
      <w:r w:rsidR="000621D8">
        <w:rPr>
          <w:rFonts w:ascii="Arial" w:eastAsia="Times New Roman" w:hAnsi="Arial" w:cs="Arial"/>
          <w:i/>
          <w:iCs/>
          <w:spacing w:val="-2"/>
        </w:rPr>
        <w:t>See also</w:t>
      </w:r>
      <w:r w:rsidR="000621D8">
        <w:rPr>
          <w:rFonts w:ascii="Arial" w:eastAsia="Times New Roman" w:hAnsi="Arial" w:cs="Arial"/>
          <w:spacing w:val="-2"/>
        </w:rPr>
        <w:t xml:space="preserve"> State v. Wentz, 284 N.C. App. 736, 740-42 (2022) (distinguishing </w:t>
      </w:r>
      <w:r w:rsidR="000621D8">
        <w:rPr>
          <w:rFonts w:ascii="Arial" w:eastAsia="Times New Roman" w:hAnsi="Arial" w:cs="Arial"/>
          <w:i/>
          <w:iCs/>
          <w:spacing w:val="-2"/>
        </w:rPr>
        <w:t>Blount</w:t>
      </w:r>
      <w:r w:rsidR="000621D8">
        <w:rPr>
          <w:rFonts w:ascii="Arial" w:eastAsia="Times New Roman" w:hAnsi="Arial" w:cs="Arial"/>
          <w:spacing w:val="-2"/>
        </w:rPr>
        <w:t xml:space="preserve"> and finding that plea agreement “laid out an agreed-upon sentence </w:t>
      </w:r>
      <w:r w:rsidR="008B0592">
        <w:rPr>
          <w:rFonts w:ascii="Arial" w:eastAsia="Times New Roman" w:hAnsi="Arial" w:cs="Arial"/>
          <w:spacing w:val="-2"/>
        </w:rPr>
        <w:t xml:space="preserve">[for a specific term of imprisonment] </w:t>
      </w:r>
      <w:r w:rsidR="000621D8">
        <w:rPr>
          <w:rFonts w:ascii="Arial" w:eastAsia="Times New Roman" w:hAnsi="Arial" w:cs="Arial"/>
          <w:spacing w:val="-2"/>
        </w:rPr>
        <w:t xml:space="preserve">for the trial court to either accept or reject” notwithstanding language in agreement that “the State does not oppose consolidating the offenses for sentencing”; </w:t>
      </w:r>
      <w:r w:rsidR="008B0592">
        <w:rPr>
          <w:rFonts w:ascii="Arial" w:eastAsia="Times New Roman" w:hAnsi="Arial" w:cs="Arial"/>
          <w:spacing w:val="-2"/>
        </w:rPr>
        <w:t>trial court’s decision to run sentences consecutively did not conform to agreement and trial court erred by denying the defendant’s right to withdraw his plea under G.S. 15A-1024; any ambiguity in the agreement related to the agreed-upon term of imprisonment and the extent of the trial court’s discretion to run the sentences consecutively must be construed against the State</w:t>
      </w:r>
      <w:r w:rsidR="000621D8">
        <w:rPr>
          <w:rFonts w:ascii="Arial" w:eastAsia="Times New Roman" w:hAnsi="Arial" w:cs="Arial"/>
          <w:spacing w:val="-2"/>
        </w:rPr>
        <w:t>)</w:t>
      </w:r>
      <w:r w:rsidR="00677B01">
        <w:rPr>
          <w:rFonts w:ascii="Arial" w:eastAsia="Times New Roman" w:hAnsi="Arial" w:cs="Arial"/>
          <w:spacing w:val="-2"/>
        </w:rPr>
        <w:t xml:space="preserve">; State v. Robertson, ___ N.C. App. ___, </w:t>
      </w:r>
      <w:r w:rsidR="00C10FE0">
        <w:rPr>
          <w:rFonts w:ascii="Arial" w:eastAsia="Times New Roman" w:hAnsi="Arial" w:cs="Arial"/>
          <w:spacing w:val="-2"/>
        </w:rPr>
        <w:t>2023 WL 5688918</w:t>
      </w:r>
      <w:r w:rsidR="00677B01">
        <w:rPr>
          <w:rFonts w:ascii="Arial" w:eastAsia="Times New Roman" w:hAnsi="Arial" w:cs="Arial"/>
          <w:spacing w:val="-2"/>
        </w:rPr>
        <w:t xml:space="preserve"> (Sept. 5, 2023) (citing </w:t>
      </w:r>
      <w:r w:rsidR="00677B01">
        <w:rPr>
          <w:rFonts w:ascii="Arial" w:eastAsia="Times New Roman" w:hAnsi="Arial" w:cs="Arial"/>
          <w:i/>
          <w:iCs/>
          <w:spacing w:val="-2"/>
        </w:rPr>
        <w:t xml:space="preserve">Wentz </w:t>
      </w:r>
      <w:r w:rsidR="00677B01">
        <w:rPr>
          <w:rFonts w:ascii="Arial" w:eastAsia="Times New Roman" w:hAnsi="Arial" w:cs="Arial"/>
          <w:spacing w:val="-2"/>
        </w:rPr>
        <w:t>and holding that the trial court erred by denying the defendant’s right under G.S. 15A-1024 to withdraw his plea after imposing sentence which deviated from the plea agreement; plea agreement called for a “suspended sentence in the presumptive range” but trial court imposed special probation</w:t>
      </w:r>
      <w:r w:rsidR="003521F1">
        <w:rPr>
          <w:rFonts w:ascii="Arial" w:eastAsia="Times New Roman" w:hAnsi="Arial" w:cs="Arial"/>
          <w:spacing w:val="-2"/>
        </w:rPr>
        <w:t xml:space="preserve"> with an</w:t>
      </w:r>
      <w:r w:rsidR="005A7D03">
        <w:rPr>
          <w:rFonts w:ascii="Arial" w:eastAsia="Times New Roman" w:hAnsi="Arial" w:cs="Arial"/>
          <w:spacing w:val="-2"/>
        </w:rPr>
        <w:t xml:space="preserve"> active </w:t>
      </w:r>
      <w:r w:rsidR="003521F1">
        <w:rPr>
          <w:rFonts w:ascii="Arial" w:eastAsia="Times New Roman" w:hAnsi="Arial" w:cs="Arial"/>
          <w:spacing w:val="-2"/>
        </w:rPr>
        <w:t>term</w:t>
      </w:r>
      <w:r w:rsidR="005A7D03">
        <w:rPr>
          <w:rFonts w:ascii="Arial" w:eastAsia="Times New Roman" w:hAnsi="Arial" w:cs="Arial"/>
          <w:spacing w:val="-2"/>
        </w:rPr>
        <w:t xml:space="preserve"> of 30 days</w:t>
      </w:r>
      <w:r w:rsidR="00677B01">
        <w:rPr>
          <w:rFonts w:ascii="Arial" w:eastAsia="Times New Roman" w:hAnsi="Arial" w:cs="Arial"/>
          <w:spacing w:val="-2"/>
        </w:rPr>
        <w:t>)</w:t>
      </w:r>
      <w:r w:rsidR="000621D8">
        <w:rPr>
          <w:rFonts w:ascii="Arial" w:eastAsia="Times New Roman" w:hAnsi="Arial" w:cs="Arial"/>
          <w:spacing w:val="-2"/>
        </w:rPr>
        <w:t>.</w:t>
      </w:r>
      <w:r w:rsidR="00CF6D3A">
        <w:rPr>
          <w:rFonts w:ascii="Arial" w:eastAsia="Times New Roman" w:hAnsi="Arial" w:cs="Arial"/>
          <w:spacing w:val="-2"/>
        </w:rPr>
        <w:t xml:space="preserve"> The North Carolina Court of Appeals has advised that when the sentencing terms of a plea arrangement arguably are unclear, the trial court should seek clarification of the terms from the parties, especially in cases where both the State and the defendant have a different understanding of the terms than the trial court. </w:t>
      </w:r>
      <w:r w:rsidR="00CF6D3A">
        <w:rPr>
          <w:rFonts w:ascii="Arial" w:eastAsia="Times New Roman" w:hAnsi="Arial" w:cs="Arial"/>
          <w:i/>
          <w:iCs/>
          <w:spacing w:val="-2"/>
        </w:rPr>
        <w:t>Robertson</w:t>
      </w:r>
      <w:r w:rsidR="00CF6D3A">
        <w:rPr>
          <w:rFonts w:ascii="Arial" w:eastAsia="Times New Roman" w:hAnsi="Arial" w:cs="Arial"/>
          <w:spacing w:val="-2"/>
        </w:rPr>
        <w:t xml:space="preserve">, __ N.C. App. at ___, </w:t>
      </w:r>
      <w:r w:rsidR="00C10FE0">
        <w:rPr>
          <w:rFonts w:ascii="Arial" w:eastAsia="Times New Roman" w:hAnsi="Arial" w:cs="Arial"/>
          <w:spacing w:val="-2"/>
        </w:rPr>
        <w:t>2023 WL at 3</w:t>
      </w:r>
      <w:r w:rsidR="00CF6D3A">
        <w:rPr>
          <w:rFonts w:ascii="Arial" w:eastAsia="Times New Roman" w:hAnsi="Arial" w:cs="Arial"/>
          <w:spacing w:val="-2"/>
        </w:rPr>
        <w:t xml:space="preserve"> (record suggested that neither the State nor the defendant understood their agreement to include the special probation</w:t>
      </w:r>
      <w:r w:rsidR="003521F1">
        <w:rPr>
          <w:rFonts w:ascii="Arial" w:eastAsia="Times New Roman" w:hAnsi="Arial" w:cs="Arial"/>
          <w:spacing w:val="-2"/>
        </w:rPr>
        <w:t xml:space="preserve"> imposed by the trial court</w:t>
      </w:r>
      <w:r w:rsidR="00CF6D3A">
        <w:rPr>
          <w:rFonts w:ascii="Arial" w:eastAsia="Times New Roman" w:hAnsi="Arial" w:cs="Arial"/>
          <w:spacing w:val="-2"/>
        </w:rPr>
        <w:t>).</w:t>
      </w:r>
    </w:p>
    <w:p w14:paraId="4090AAAA" w14:textId="29C1942C" w:rsidR="00A22715" w:rsidRPr="008B5400" w:rsidRDefault="00722EAC" w:rsidP="00A22715">
      <w:pPr>
        <w:ind w:left="2160" w:firstLine="720"/>
        <w:rPr>
          <w:rFonts w:ascii="Arial" w:hAnsi="Arial" w:cs="Arial"/>
        </w:rPr>
      </w:pPr>
      <w:r w:rsidRPr="008B5400">
        <w:rPr>
          <w:rFonts w:ascii="Arial" w:hAnsi="Arial" w:cs="Arial"/>
        </w:rPr>
        <w:t>Although failure to follow th</w:t>
      </w:r>
      <w:r w:rsidR="00A22715" w:rsidRPr="008B5400">
        <w:rPr>
          <w:rFonts w:ascii="Arial" w:hAnsi="Arial" w:cs="Arial"/>
        </w:rPr>
        <w:t xml:space="preserve">is </w:t>
      </w:r>
      <w:r w:rsidRPr="008B5400">
        <w:rPr>
          <w:rFonts w:ascii="Arial" w:hAnsi="Arial" w:cs="Arial"/>
        </w:rPr>
        <w:t>procedure has been held to be reversible error,</w:t>
      </w:r>
      <w:r w:rsidRPr="008B5400">
        <w:rPr>
          <w:rFonts w:ascii="Arial" w:eastAsia="Times New Roman" w:hAnsi="Arial" w:cs="Arial"/>
          <w:i/>
          <w:spacing w:val="-1"/>
        </w:rPr>
        <w:t xml:space="preserve"> s</w:t>
      </w:r>
      <w:r w:rsidRPr="008B5400">
        <w:rPr>
          <w:rFonts w:ascii="Arial" w:eastAsia="Times New Roman" w:hAnsi="Arial" w:cs="Arial"/>
          <w:i/>
        </w:rPr>
        <w:t>ee,</w:t>
      </w:r>
      <w:r w:rsidRPr="008B5400">
        <w:rPr>
          <w:rFonts w:ascii="Arial" w:eastAsia="Times New Roman" w:hAnsi="Arial" w:cs="Arial"/>
          <w:i/>
          <w:spacing w:val="-1"/>
        </w:rPr>
        <w:t xml:space="preserve"> e</w:t>
      </w:r>
      <w:r w:rsidRPr="008B5400">
        <w:rPr>
          <w:rFonts w:ascii="Arial" w:eastAsia="Times New Roman" w:hAnsi="Arial" w:cs="Arial"/>
          <w:i/>
        </w:rPr>
        <w:t>.</w:t>
      </w:r>
      <w:r w:rsidRPr="008B5400">
        <w:rPr>
          <w:rFonts w:ascii="Arial" w:eastAsia="Times New Roman" w:hAnsi="Arial" w:cs="Arial"/>
          <w:i/>
          <w:spacing w:val="-1"/>
        </w:rPr>
        <w:t>g.</w:t>
      </w:r>
      <w:r w:rsidRPr="008B5400">
        <w:rPr>
          <w:rFonts w:ascii="Arial" w:eastAsia="Times New Roman" w:hAnsi="Arial" w:cs="Arial"/>
          <w:i/>
        </w:rPr>
        <w:t>,</w:t>
      </w:r>
      <w:r w:rsidRPr="008B5400">
        <w:rPr>
          <w:rFonts w:ascii="Arial" w:eastAsia="Times New Roman" w:hAnsi="Arial" w:cs="Arial"/>
          <w:i/>
          <w:spacing w:val="-1"/>
        </w:rPr>
        <w:t xml:space="preserve"> </w:t>
      </w:r>
      <w:r w:rsidR="006F12A0" w:rsidRPr="008B5400">
        <w:rPr>
          <w:rFonts w:ascii="Arial" w:eastAsia="Times New Roman" w:hAnsi="Arial" w:cs="Arial"/>
          <w:i/>
        </w:rPr>
        <w:t>Pu</w:t>
      </w:r>
      <w:r w:rsidR="006F12A0" w:rsidRPr="008B5400">
        <w:rPr>
          <w:rFonts w:ascii="Arial" w:eastAsia="Times New Roman" w:hAnsi="Arial" w:cs="Arial"/>
          <w:i/>
          <w:spacing w:val="-1"/>
        </w:rPr>
        <w:t>c</w:t>
      </w:r>
      <w:r w:rsidR="006F12A0" w:rsidRPr="008B5400">
        <w:rPr>
          <w:rFonts w:ascii="Arial" w:eastAsia="Times New Roman" w:hAnsi="Arial" w:cs="Arial"/>
          <w:i/>
        </w:rPr>
        <w:t>k</w:t>
      </w:r>
      <w:r w:rsidR="006F12A0" w:rsidRPr="008B5400">
        <w:rPr>
          <w:rFonts w:ascii="Arial" w:eastAsia="Times New Roman" w:hAnsi="Arial" w:cs="Arial"/>
          <w:i/>
          <w:spacing w:val="-1"/>
        </w:rPr>
        <w:t>e</w:t>
      </w:r>
      <w:r w:rsidR="006F12A0" w:rsidRPr="008B5400">
        <w:rPr>
          <w:rFonts w:ascii="Arial" w:eastAsia="Times New Roman" w:hAnsi="Arial" w:cs="Arial"/>
          <w:i/>
        </w:rPr>
        <w:t xml:space="preserve">tt, </w:t>
      </w:r>
      <w:r w:rsidR="006F12A0" w:rsidRPr="008B5400">
        <w:rPr>
          <w:rFonts w:ascii="Arial" w:eastAsia="Times New Roman" w:hAnsi="Arial" w:cs="Arial"/>
        </w:rPr>
        <w:t>299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at </w:t>
      </w:r>
      <w:r w:rsidR="006F12A0" w:rsidRPr="008B5400">
        <w:rPr>
          <w:rFonts w:ascii="Arial" w:eastAsia="Times New Roman" w:hAnsi="Arial" w:cs="Arial"/>
          <w:spacing w:val="-2"/>
        </w:rPr>
        <w:t>7</w:t>
      </w:r>
      <w:r w:rsidR="006F12A0" w:rsidRPr="008B5400">
        <w:rPr>
          <w:rFonts w:ascii="Arial" w:eastAsia="Times New Roman" w:hAnsi="Arial" w:cs="Arial"/>
        </w:rPr>
        <w:t>30-31</w:t>
      </w:r>
      <w:r w:rsidRPr="008B5400">
        <w:rPr>
          <w:rFonts w:ascii="Arial" w:eastAsia="Times New Roman" w:hAnsi="Arial" w:cs="Arial"/>
        </w:rPr>
        <w:t xml:space="preserve">; </w:t>
      </w:r>
      <w:r w:rsidR="006F12A0" w:rsidRPr="008B5400">
        <w:rPr>
          <w:rFonts w:ascii="Arial" w:eastAsia="Times New Roman" w:hAnsi="Arial" w:cs="Arial"/>
          <w:i/>
        </w:rPr>
        <w:t>Rho</w:t>
      </w:r>
      <w:r w:rsidR="006F12A0" w:rsidRPr="008B5400">
        <w:rPr>
          <w:rFonts w:ascii="Arial" w:eastAsia="Times New Roman" w:hAnsi="Arial" w:cs="Arial"/>
          <w:i/>
          <w:spacing w:val="-2"/>
        </w:rPr>
        <w:t>d</w:t>
      </w:r>
      <w:r w:rsidR="006F12A0" w:rsidRPr="008B5400">
        <w:rPr>
          <w:rFonts w:ascii="Arial" w:eastAsia="Times New Roman" w:hAnsi="Arial" w:cs="Arial"/>
          <w:i/>
        </w:rPr>
        <w:t>es,</w:t>
      </w:r>
      <w:r w:rsidR="006F12A0" w:rsidRPr="008B5400">
        <w:rPr>
          <w:rFonts w:ascii="Arial" w:eastAsia="Times New Roman" w:hAnsi="Arial" w:cs="Arial"/>
          <w:i/>
          <w:spacing w:val="1"/>
        </w:rPr>
        <w:t xml:space="preserve"> </w:t>
      </w:r>
      <w:r w:rsidR="006F12A0" w:rsidRPr="008B5400">
        <w:rPr>
          <w:rFonts w:ascii="Arial" w:eastAsia="Times New Roman" w:hAnsi="Arial" w:cs="Arial"/>
          <w:spacing w:val="-2"/>
        </w:rPr>
        <w:t>1</w:t>
      </w:r>
      <w:r w:rsidR="006F12A0" w:rsidRPr="008B5400">
        <w:rPr>
          <w:rFonts w:ascii="Arial" w:eastAsia="Times New Roman" w:hAnsi="Arial" w:cs="Arial"/>
        </w:rPr>
        <w:t>6</w:t>
      </w:r>
      <w:bookmarkStart w:id="30" w:name="_bookmark78"/>
      <w:bookmarkEnd w:id="30"/>
      <w:r w:rsidR="006F12A0" w:rsidRPr="008B5400">
        <w:rPr>
          <w:rFonts w:ascii="Arial" w:eastAsia="Times New Roman" w:hAnsi="Arial" w:cs="Arial"/>
        </w:rPr>
        <w:t>3 N.C. App. at 1</w:t>
      </w:r>
      <w:r w:rsidR="006F12A0" w:rsidRPr="008B5400">
        <w:rPr>
          <w:rFonts w:ascii="Arial" w:eastAsia="Times New Roman" w:hAnsi="Arial" w:cs="Arial"/>
          <w:spacing w:val="-2"/>
        </w:rPr>
        <w:t>9</w:t>
      </w:r>
      <w:r w:rsidR="006F12A0" w:rsidRPr="008B5400">
        <w:rPr>
          <w:rFonts w:ascii="Arial" w:eastAsia="Times New Roman" w:hAnsi="Arial" w:cs="Arial"/>
        </w:rPr>
        <w:t>4-95</w:t>
      </w:r>
      <w:r w:rsidR="001A3B1C">
        <w:rPr>
          <w:rFonts w:ascii="Arial" w:eastAsia="Times New Roman" w:hAnsi="Arial" w:cs="Arial"/>
        </w:rPr>
        <w:t xml:space="preserve">; State v. </w:t>
      </w:r>
      <w:r w:rsidR="001A3B1C" w:rsidRPr="007859E8">
        <w:rPr>
          <w:rFonts w:ascii="Arial" w:eastAsia="Times New Roman" w:hAnsi="Arial" w:cs="Arial"/>
        </w:rPr>
        <w:t>Marsh</w:t>
      </w:r>
      <w:r w:rsidR="001A3B1C">
        <w:rPr>
          <w:rFonts w:ascii="Arial" w:eastAsia="Times New Roman" w:hAnsi="Arial" w:cs="Arial"/>
        </w:rPr>
        <w:t xml:space="preserve">, 265 N.C. App. </w:t>
      </w:r>
      <w:r w:rsidR="00B97A97">
        <w:rPr>
          <w:rFonts w:ascii="Arial" w:eastAsia="Times New Roman" w:hAnsi="Arial" w:cs="Arial"/>
        </w:rPr>
        <w:t>652,</w:t>
      </w:r>
      <w:r w:rsidR="001A3B1C">
        <w:rPr>
          <w:rFonts w:ascii="Arial" w:eastAsia="Times New Roman" w:hAnsi="Arial" w:cs="Arial"/>
        </w:rPr>
        <w:t xml:space="preserve"> </w:t>
      </w:r>
      <w:r w:rsidR="00B97A97">
        <w:rPr>
          <w:rFonts w:ascii="Arial" w:eastAsia="Times New Roman" w:hAnsi="Arial" w:cs="Arial"/>
        </w:rPr>
        <w:t>656 (2019)</w:t>
      </w:r>
      <w:r w:rsidR="001A3B1C">
        <w:rPr>
          <w:rFonts w:ascii="Arial" w:eastAsia="Times New Roman" w:hAnsi="Arial" w:cs="Arial"/>
        </w:rPr>
        <w:t xml:space="preserve"> ("our review of the case law shows no instances where a harmless or prejudicial error standard has been applied in cases involving [G.S. 15A-1024], as plea arrangements are </w:t>
      </w:r>
      <w:r w:rsidR="001A3B1C">
        <w:rPr>
          <w:rFonts w:ascii="Arial" w:eastAsia="Times New Roman" w:hAnsi="Arial" w:cs="Arial"/>
          <w:i/>
          <w:iCs/>
        </w:rPr>
        <w:t xml:space="preserve">contractual </w:t>
      </w:r>
      <w:r w:rsidR="001A3B1C">
        <w:rPr>
          <w:rFonts w:ascii="Arial" w:eastAsia="Times New Roman" w:hAnsi="Arial" w:cs="Arial"/>
        </w:rPr>
        <w:t>in nature”)</w:t>
      </w:r>
      <w:r w:rsidRPr="008B5400">
        <w:rPr>
          <w:rFonts w:ascii="Arial" w:eastAsia="Times New Roman" w:hAnsi="Arial" w:cs="Arial"/>
        </w:rPr>
        <w:t>,</w:t>
      </w:r>
      <w:r w:rsidRPr="008B5400">
        <w:rPr>
          <w:rFonts w:ascii="Arial" w:hAnsi="Arial" w:cs="Arial"/>
        </w:rPr>
        <w:t xml:space="preserve"> a defendant’s lack of diligence in asserting such a failure may waive the right to challenge the plea.</w:t>
      </w:r>
      <w:r w:rsidRPr="008B5400">
        <w:rPr>
          <w:rFonts w:ascii="Arial" w:eastAsia="Times New Roman" w:hAnsi="Arial" w:cs="Arial"/>
          <w:i/>
          <w:spacing w:val="-2"/>
        </w:rPr>
        <w:t xml:space="preserve">  S</w:t>
      </w:r>
      <w:r w:rsidRPr="008B5400">
        <w:rPr>
          <w:rFonts w:ascii="Arial" w:eastAsia="Times New Roman" w:hAnsi="Arial" w:cs="Arial"/>
          <w:i/>
        </w:rPr>
        <w:t>ee</w:t>
      </w:r>
      <w:r w:rsidRPr="008B5400">
        <w:rPr>
          <w:rFonts w:ascii="Arial" w:eastAsia="Times New Roman" w:hAnsi="Arial" w:cs="Arial"/>
          <w:i/>
          <w:spacing w:val="1"/>
        </w:rPr>
        <w:t xml:space="preserve"> </w:t>
      </w:r>
      <w:r w:rsidR="006F12A0" w:rsidRPr="008B5400">
        <w:rPr>
          <w:rFonts w:ascii="Arial" w:eastAsia="Times New Roman" w:hAnsi="Arial" w:cs="Arial"/>
        </w:rPr>
        <w:t>State v. R</w:t>
      </w:r>
      <w:r w:rsidR="006F12A0" w:rsidRPr="008B5400">
        <w:rPr>
          <w:rFonts w:ascii="Arial" w:eastAsia="Times New Roman" w:hAnsi="Arial" w:cs="Arial"/>
          <w:spacing w:val="-2"/>
        </w:rPr>
        <w:t>u</w:t>
      </w:r>
      <w:r w:rsidR="006F12A0" w:rsidRPr="008B5400">
        <w:rPr>
          <w:rFonts w:ascii="Arial" w:eastAsia="Times New Roman" w:hAnsi="Arial" w:cs="Arial"/>
        </w:rPr>
        <w:t>sh, 158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2"/>
        </w:rPr>
        <w:t>p</w:t>
      </w:r>
      <w:r w:rsidR="006F12A0" w:rsidRPr="008B5400">
        <w:rPr>
          <w:rFonts w:ascii="Arial" w:eastAsia="Times New Roman" w:hAnsi="Arial" w:cs="Arial"/>
        </w:rPr>
        <w:t>p. 73</w:t>
      </w:r>
      <w:r w:rsidR="006F12A0" w:rsidRPr="008B5400">
        <w:rPr>
          <w:rFonts w:ascii="Arial" w:eastAsia="Times New Roman" w:hAnsi="Arial" w:cs="Arial"/>
          <w:spacing w:val="-2"/>
        </w:rPr>
        <w:t>8</w:t>
      </w:r>
      <w:r w:rsidR="006F12A0" w:rsidRPr="008B5400">
        <w:rPr>
          <w:rFonts w:ascii="Arial" w:eastAsia="Times New Roman" w:hAnsi="Arial" w:cs="Arial"/>
        </w:rPr>
        <w:t>, 740-41</w:t>
      </w:r>
      <w:r w:rsidR="006F12A0" w:rsidRPr="008B5400">
        <w:rPr>
          <w:rFonts w:ascii="Arial" w:eastAsia="Times New Roman" w:hAnsi="Arial" w:cs="Arial"/>
          <w:spacing w:val="-1"/>
        </w:rPr>
        <w:t xml:space="preserve"> </w:t>
      </w:r>
      <w:r w:rsidR="006F12A0" w:rsidRPr="008B5400">
        <w:rPr>
          <w:rFonts w:ascii="Arial" w:eastAsia="Times New Roman" w:hAnsi="Arial" w:cs="Arial"/>
        </w:rPr>
        <w:t>(20</w:t>
      </w:r>
      <w:r w:rsidR="006F12A0" w:rsidRPr="008B5400">
        <w:rPr>
          <w:rFonts w:ascii="Arial" w:eastAsia="Times New Roman" w:hAnsi="Arial" w:cs="Arial"/>
          <w:spacing w:val="-2"/>
        </w:rPr>
        <w:t>0</w:t>
      </w:r>
      <w:r w:rsidR="006F12A0" w:rsidRPr="008B5400">
        <w:rPr>
          <w:rFonts w:ascii="Arial" w:eastAsia="Times New Roman" w:hAnsi="Arial" w:cs="Arial"/>
        </w:rPr>
        <w:t>3) (where the de</w:t>
      </w:r>
      <w:r w:rsidR="006F12A0" w:rsidRPr="008B5400">
        <w:rPr>
          <w:rFonts w:ascii="Arial" w:eastAsia="Times New Roman" w:hAnsi="Arial" w:cs="Arial"/>
          <w:spacing w:val="-2"/>
        </w:rPr>
        <w:t>f</w:t>
      </w:r>
      <w:r w:rsidR="006F12A0" w:rsidRPr="008B5400">
        <w:rPr>
          <w:rFonts w:ascii="Arial" w:eastAsia="Times New Roman" w:hAnsi="Arial" w:cs="Arial"/>
        </w:rPr>
        <w:t>enda</w:t>
      </w:r>
      <w:r w:rsidR="006F12A0" w:rsidRPr="008B5400">
        <w:rPr>
          <w:rFonts w:ascii="Arial" w:eastAsia="Times New Roman" w:hAnsi="Arial" w:cs="Arial"/>
          <w:spacing w:val="-2"/>
        </w:rPr>
        <w:t>n</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f</w:t>
      </w:r>
      <w:r w:rsidR="006F12A0" w:rsidRPr="008B5400">
        <w:rPr>
          <w:rFonts w:ascii="Arial" w:eastAsia="Times New Roman" w:hAnsi="Arial" w:cs="Arial"/>
        </w:rPr>
        <w:t>ai</w:t>
      </w:r>
      <w:r w:rsidR="006F12A0" w:rsidRPr="008B5400">
        <w:rPr>
          <w:rFonts w:ascii="Arial" w:eastAsia="Times New Roman" w:hAnsi="Arial" w:cs="Arial"/>
          <w:spacing w:val="-1"/>
        </w:rPr>
        <w:t>l</w:t>
      </w:r>
      <w:r w:rsidR="006F12A0" w:rsidRPr="008B5400">
        <w:rPr>
          <w:rFonts w:ascii="Arial" w:eastAsia="Times New Roman" w:hAnsi="Arial" w:cs="Arial"/>
        </w:rPr>
        <w:t>ed to</w:t>
      </w:r>
      <w:r w:rsidR="006F12A0" w:rsidRPr="008B5400">
        <w:rPr>
          <w:rFonts w:ascii="Arial" w:eastAsia="Times New Roman" w:hAnsi="Arial" w:cs="Arial"/>
          <w:spacing w:val="-1"/>
        </w:rPr>
        <w:t xml:space="preserve"> </w:t>
      </w:r>
      <w:r w:rsidR="006F12A0" w:rsidRPr="008B5400">
        <w:rPr>
          <w:rFonts w:ascii="Arial" w:eastAsia="Times New Roman" w:hAnsi="Arial" w:cs="Arial"/>
        </w:rPr>
        <w:t>f</w:t>
      </w:r>
      <w:r w:rsidR="006F12A0" w:rsidRPr="008B5400">
        <w:rPr>
          <w:rFonts w:ascii="Arial" w:eastAsia="Times New Roman" w:hAnsi="Arial" w:cs="Arial"/>
          <w:spacing w:val="-1"/>
        </w:rPr>
        <w:t>i</w:t>
      </w:r>
      <w:r w:rsidR="006F12A0" w:rsidRPr="008B5400">
        <w:rPr>
          <w:rFonts w:ascii="Arial" w:eastAsia="Times New Roman" w:hAnsi="Arial" w:cs="Arial"/>
        </w:rPr>
        <w:t>le</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 </w:t>
      </w:r>
      <w:r w:rsidR="006F12A0" w:rsidRPr="008B5400">
        <w:rPr>
          <w:rFonts w:ascii="Arial" w:eastAsia="Times New Roman" w:hAnsi="Arial" w:cs="Arial"/>
          <w:spacing w:val="-1"/>
        </w:rPr>
        <w:t>m</w:t>
      </w:r>
      <w:r w:rsidR="006F12A0" w:rsidRPr="008B5400">
        <w:rPr>
          <w:rFonts w:ascii="Arial" w:eastAsia="Times New Roman" w:hAnsi="Arial" w:cs="Arial"/>
          <w:spacing w:val="-2"/>
        </w:rPr>
        <w:t>o</w:t>
      </w:r>
      <w:r w:rsidR="006F12A0" w:rsidRPr="008B5400">
        <w:rPr>
          <w:rFonts w:ascii="Arial" w:eastAsia="Times New Roman" w:hAnsi="Arial" w:cs="Arial"/>
        </w:rPr>
        <w:t>tion to withdraw her</w:t>
      </w:r>
      <w:r w:rsidR="006F12A0" w:rsidRPr="008B5400">
        <w:rPr>
          <w:rFonts w:ascii="Arial" w:eastAsia="Times New Roman" w:hAnsi="Arial" w:cs="Arial"/>
          <w:spacing w:val="-1"/>
        </w:rPr>
        <w:t xml:space="preserve"> </w:t>
      </w:r>
      <w:r w:rsidR="006F12A0" w:rsidRPr="008B5400">
        <w:rPr>
          <w:rFonts w:ascii="Arial" w:eastAsia="Times New Roman" w:hAnsi="Arial" w:cs="Arial"/>
        </w:rPr>
        <w:t>g</w:t>
      </w:r>
      <w:r w:rsidR="006F12A0" w:rsidRPr="008B5400">
        <w:rPr>
          <w:rFonts w:ascii="Arial" w:eastAsia="Times New Roman" w:hAnsi="Arial" w:cs="Arial"/>
          <w:spacing w:val="-2"/>
        </w:rPr>
        <w:t>u</w:t>
      </w:r>
      <w:r w:rsidR="006F12A0" w:rsidRPr="008B5400">
        <w:rPr>
          <w:rFonts w:ascii="Arial" w:eastAsia="Times New Roman" w:hAnsi="Arial" w:cs="Arial"/>
        </w:rPr>
        <w:t>il</w:t>
      </w:r>
      <w:r w:rsidR="006F12A0" w:rsidRPr="008B5400">
        <w:rPr>
          <w:rFonts w:ascii="Arial" w:eastAsia="Times New Roman" w:hAnsi="Arial" w:cs="Arial"/>
          <w:spacing w:val="-1"/>
        </w:rPr>
        <w:t>t</w:t>
      </w:r>
      <w:r w:rsidR="006F12A0" w:rsidRPr="008B5400">
        <w:rPr>
          <w:rFonts w:ascii="Arial" w:eastAsia="Times New Roman" w:hAnsi="Arial" w:cs="Arial"/>
        </w:rPr>
        <w:t xml:space="preserve">y </w:t>
      </w:r>
      <w:r w:rsidR="006F12A0" w:rsidRPr="008B5400">
        <w:rPr>
          <w:rFonts w:ascii="Arial" w:eastAsia="Times New Roman" w:hAnsi="Arial" w:cs="Arial"/>
          <w:spacing w:val="-2"/>
        </w:rPr>
        <w:t>p</w:t>
      </w:r>
      <w:r w:rsidR="006F12A0" w:rsidRPr="008B5400">
        <w:rPr>
          <w:rFonts w:ascii="Arial" w:eastAsia="Times New Roman" w:hAnsi="Arial" w:cs="Arial"/>
        </w:rPr>
        <w:t>l</w:t>
      </w:r>
      <w:r w:rsidR="006F12A0" w:rsidRPr="008B5400">
        <w:rPr>
          <w:rFonts w:ascii="Arial" w:eastAsia="Times New Roman" w:hAnsi="Arial" w:cs="Arial"/>
          <w:spacing w:val="-1"/>
        </w:rPr>
        <w:t>e</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fa</w:t>
      </w:r>
      <w:r w:rsidR="006F12A0" w:rsidRPr="008B5400">
        <w:rPr>
          <w:rFonts w:ascii="Arial" w:eastAsia="Times New Roman" w:hAnsi="Arial" w:cs="Arial"/>
          <w:spacing w:val="-1"/>
        </w:rPr>
        <w:t>i</w:t>
      </w:r>
      <w:r w:rsidR="006F12A0" w:rsidRPr="008B5400">
        <w:rPr>
          <w:rFonts w:ascii="Arial" w:eastAsia="Times New Roman" w:hAnsi="Arial" w:cs="Arial"/>
        </w:rPr>
        <w:t>led</w:t>
      </w:r>
      <w:r w:rsidR="006F12A0" w:rsidRPr="008B5400">
        <w:rPr>
          <w:rFonts w:ascii="Arial" w:eastAsia="Times New Roman" w:hAnsi="Arial" w:cs="Arial"/>
          <w:spacing w:val="-1"/>
        </w:rPr>
        <w:t xml:space="preserve"> t</w:t>
      </w:r>
      <w:r w:rsidR="006F12A0" w:rsidRPr="008B5400">
        <w:rPr>
          <w:rFonts w:ascii="Arial" w:eastAsia="Times New Roman" w:hAnsi="Arial" w:cs="Arial"/>
        </w:rPr>
        <w:t>o give no</w:t>
      </w:r>
      <w:r w:rsidR="006F12A0" w:rsidRPr="008B5400">
        <w:rPr>
          <w:rFonts w:ascii="Arial" w:eastAsia="Times New Roman" w:hAnsi="Arial" w:cs="Arial"/>
          <w:spacing w:val="-1"/>
        </w:rPr>
        <w:t>t</w:t>
      </w:r>
      <w:r w:rsidR="006F12A0" w:rsidRPr="008B5400">
        <w:rPr>
          <w:rFonts w:ascii="Arial" w:eastAsia="Times New Roman" w:hAnsi="Arial" w:cs="Arial"/>
        </w:rPr>
        <w:t xml:space="preserve">ice </w:t>
      </w:r>
      <w:bookmarkStart w:id="31" w:name="_bookmark80"/>
      <w:bookmarkEnd w:id="31"/>
      <w:r w:rsidR="006F12A0" w:rsidRPr="008B5400">
        <w:rPr>
          <w:rFonts w:ascii="Arial" w:eastAsia="Times New Roman" w:hAnsi="Arial" w:cs="Arial"/>
        </w:rPr>
        <w:t>of appeal within</w:t>
      </w:r>
      <w:r w:rsidR="006F12A0" w:rsidRPr="008B5400">
        <w:rPr>
          <w:rFonts w:ascii="Arial" w:eastAsia="Times New Roman" w:hAnsi="Arial" w:cs="Arial"/>
          <w:spacing w:val="-2"/>
        </w:rPr>
        <w:t xml:space="preserve"> </w:t>
      </w:r>
      <w:r w:rsidR="006F12A0" w:rsidRPr="008B5400">
        <w:rPr>
          <w:rFonts w:ascii="Arial" w:eastAsia="Times New Roman" w:hAnsi="Arial" w:cs="Arial"/>
        </w:rPr>
        <w:t xml:space="preserve">ten </w:t>
      </w:r>
      <w:r w:rsidR="006F12A0" w:rsidRPr="008B5400">
        <w:rPr>
          <w:rFonts w:ascii="Arial" w:eastAsia="Times New Roman" w:hAnsi="Arial" w:cs="Arial"/>
          <w:spacing w:val="-2"/>
        </w:rPr>
        <w:t>d</w:t>
      </w:r>
      <w:r w:rsidR="006F12A0" w:rsidRPr="008B5400">
        <w:rPr>
          <w:rFonts w:ascii="Arial" w:eastAsia="Times New Roman" w:hAnsi="Arial" w:cs="Arial"/>
          <w:spacing w:val="-1"/>
        </w:rPr>
        <w:t>a</w:t>
      </w:r>
      <w:r w:rsidR="006F12A0" w:rsidRPr="008B5400">
        <w:rPr>
          <w:rFonts w:ascii="Arial" w:eastAsia="Times New Roman" w:hAnsi="Arial" w:cs="Arial"/>
          <w:spacing w:val="2"/>
        </w:rPr>
        <w:t>y</w:t>
      </w:r>
      <w:r w:rsidR="006F12A0" w:rsidRPr="008B5400">
        <w:rPr>
          <w:rFonts w:ascii="Arial" w:eastAsia="Times New Roman" w:hAnsi="Arial" w:cs="Arial"/>
        </w:rPr>
        <w:t>s</w:t>
      </w:r>
      <w:r w:rsidR="006F12A0" w:rsidRPr="008B5400">
        <w:rPr>
          <w:rFonts w:ascii="Arial" w:eastAsia="Times New Roman" w:hAnsi="Arial" w:cs="Arial"/>
          <w:spacing w:val="-2"/>
        </w:rPr>
        <w:t xml:space="preserve"> </w:t>
      </w:r>
      <w:r w:rsidR="006F12A0" w:rsidRPr="008B5400">
        <w:rPr>
          <w:rFonts w:ascii="Arial" w:eastAsia="Times New Roman" w:hAnsi="Arial" w:cs="Arial"/>
        </w:rPr>
        <w:t>a</w:t>
      </w:r>
      <w:r w:rsidR="006F12A0" w:rsidRPr="008B5400">
        <w:rPr>
          <w:rFonts w:ascii="Arial" w:eastAsia="Times New Roman" w:hAnsi="Arial" w:cs="Arial"/>
          <w:spacing w:val="-2"/>
        </w:rPr>
        <w:t>f</w:t>
      </w:r>
      <w:r w:rsidR="006F12A0" w:rsidRPr="008B5400">
        <w:rPr>
          <w:rFonts w:ascii="Arial" w:eastAsia="Times New Roman" w:hAnsi="Arial" w:cs="Arial"/>
        </w:rPr>
        <w:t>t</w:t>
      </w:r>
      <w:r w:rsidR="006F12A0" w:rsidRPr="008B5400">
        <w:rPr>
          <w:rFonts w:ascii="Arial" w:eastAsia="Times New Roman" w:hAnsi="Arial" w:cs="Arial"/>
          <w:spacing w:val="-1"/>
        </w:rPr>
        <w:t>e</w:t>
      </w:r>
      <w:r w:rsidR="006F12A0" w:rsidRPr="008B5400">
        <w:rPr>
          <w:rFonts w:ascii="Arial" w:eastAsia="Times New Roman" w:hAnsi="Arial" w:cs="Arial"/>
        </w:rPr>
        <w:t>r judgment, and fai</w:t>
      </w:r>
      <w:r w:rsidR="006F12A0" w:rsidRPr="008B5400">
        <w:rPr>
          <w:rFonts w:ascii="Arial" w:eastAsia="Times New Roman" w:hAnsi="Arial" w:cs="Arial"/>
          <w:spacing w:val="-1"/>
        </w:rPr>
        <w:t>l</w:t>
      </w:r>
      <w:r w:rsidR="006F12A0" w:rsidRPr="008B5400">
        <w:rPr>
          <w:rFonts w:ascii="Arial" w:eastAsia="Times New Roman" w:hAnsi="Arial" w:cs="Arial"/>
        </w:rPr>
        <w:t>ed to</w:t>
      </w:r>
      <w:r w:rsidR="006F12A0" w:rsidRPr="008B5400">
        <w:rPr>
          <w:rFonts w:ascii="Arial" w:eastAsia="Times New Roman" w:hAnsi="Arial" w:cs="Arial"/>
          <w:spacing w:val="-1"/>
        </w:rPr>
        <w:t xml:space="preserve"> </w:t>
      </w:r>
      <w:r w:rsidR="006F12A0" w:rsidRPr="008B5400">
        <w:rPr>
          <w:rFonts w:ascii="Arial" w:eastAsia="Times New Roman" w:hAnsi="Arial" w:cs="Arial"/>
        </w:rPr>
        <w:t>p</w:t>
      </w:r>
      <w:r w:rsidR="006F12A0" w:rsidRPr="008B5400">
        <w:rPr>
          <w:rFonts w:ascii="Arial" w:eastAsia="Times New Roman" w:hAnsi="Arial" w:cs="Arial"/>
          <w:spacing w:val="-1"/>
        </w:rPr>
        <w:t>e</w:t>
      </w:r>
      <w:r w:rsidR="006F12A0" w:rsidRPr="008B5400">
        <w:rPr>
          <w:rFonts w:ascii="Arial" w:eastAsia="Times New Roman" w:hAnsi="Arial" w:cs="Arial"/>
        </w:rPr>
        <w:t>ti</w:t>
      </w:r>
      <w:r w:rsidR="006F12A0" w:rsidRPr="008B5400">
        <w:rPr>
          <w:rFonts w:ascii="Arial" w:eastAsia="Times New Roman" w:hAnsi="Arial" w:cs="Arial"/>
          <w:spacing w:val="-1"/>
        </w:rPr>
        <w:t>t</w:t>
      </w:r>
      <w:r w:rsidR="006F12A0" w:rsidRPr="008B5400">
        <w:rPr>
          <w:rFonts w:ascii="Arial" w:eastAsia="Times New Roman" w:hAnsi="Arial" w:cs="Arial"/>
        </w:rPr>
        <w:t>ion</w:t>
      </w:r>
      <w:r w:rsidR="006F12A0" w:rsidRPr="008B5400">
        <w:rPr>
          <w:rFonts w:ascii="Arial" w:eastAsia="Times New Roman" w:hAnsi="Arial" w:cs="Arial"/>
          <w:spacing w:val="-1"/>
        </w:rPr>
        <w:t xml:space="preserve"> </w:t>
      </w:r>
      <w:r w:rsidR="006F12A0" w:rsidRPr="008B5400">
        <w:rPr>
          <w:rFonts w:ascii="Arial" w:eastAsia="Times New Roman" w:hAnsi="Arial" w:cs="Arial"/>
        </w:rPr>
        <w:t>for writ</w:t>
      </w:r>
      <w:r w:rsidR="006F12A0" w:rsidRPr="008B5400">
        <w:rPr>
          <w:rFonts w:ascii="Arial" w:eastAsia="Times New Roman" w:hAnsi="Arial" w:cs="Arial"/>
          <w:spacing w:val="-1"/>
        </w:rPr>
        <w:t xml:space="preserve"> </w:t>
      </w:r>
      <w:r w:rsidR="006F12A0" w:rsidRPr="008B5400">
        <w:rPr>
          <w:rFonts w:ascii="Arial" w:eastAsia="Times New Roman" w:hAnsi="Arial" w:cs="Arial"/>
        </w:rPr>
        <w:t>of</w:t>
      </w:r>
      <w:r w:rsidR="006F12A0" w:rsidRPr="008B5400">
        <w:rPr>
          <w:rFonts w:ascii="Arial" w:eastAsia="Times New Roman" w:hAnsi="Arial" w:cs="Arial"/>
          <w:spacing w:val="-1"/>
        </w:rPr>
        <w:t xml:space="preserve"> </w:t>
      </w:r>
      <w:r w:rsidR="006F12A0" w:rsidRPr="008B5400">
        <w:rPr>
          <w:rFonts w:ascii="Arial" w:eastAsia="Times New Roman" w:hAnsi="Arial" w:cs="Arial"/>
        </w:rPr>
        <w:t>ce</w:t>
      </w:r>
      <w:r w:rsidR="006F12A0" w:rsidRPr="008B5400">
        <w:rPr>
          <w:rFonts w:ascii="Arial" w:eastAsia="Times New Roman" w:hAnsi="Arial" w:cs="Arial"/>
          <w:spacing w:val="-2"/>
        </w:rPr>
        <w:t>r</w:t>
      </w:r>
      <w:r w:rsidR="006F12A0" w:rsidRPr="008B5400">
        <w:rPr>
          <w:rFonts w:ascii="Arial" w:eastAsia="Times New Roman" w:hAnsi="Arial" w:cs="Arial"/>
        </w:rPr>
        <w:t>t</w:t>
      </w:r>
      <w:r w:rsidR="006F12A0" w:rsidRPr="008B5400">
        <w:rPr>
          <w:rFonts w:ascii="Arial" w:eastAsia="Times New Roman" w:hAnsi="Arial" w:cs="Arial"/>
          <w:spacing w:val="-1"/>
        </w:rPr>
        <w:t>i</w:t>
      </w:r>
      <w:r w:rsidR="006F12A0" w:rsidRPr="008B5400">
        <w:rPr>
          <w:rFonts w:ascii="Arial" w:eastAsia="Times New Roman" w:hAnsi="Arial" w:cs="Arial"/>
        </w:rPr>
        <w:t xml:space="preserve">orari, she </w:t>
      </w:r>
      <w:r w:rsidR="006F12A0" w:rsidRPr="008B5400">
        <w:rPr>
          <w:rFonts w:ascii="Arial" w:eastAsia="Times New Roman" w:hAnsi="Arial" w:cs="Arial"/>
          <w:spacing w:val="-2"/>
        </w:rPr>
        <w:t>w</w:t>
      </w:r>
      <w:r w:rsidR="006F12A0" w:rsidRPr="008B5400">
        <w:rPr>
          <w:rFonts w:ascii="Arial" w:eastAsia="Times New Roman" w:hAnsi="Arial" w:cs="Arial"/>
        </w:rPr>
        <w:t>aiv</w:t>
      </w:r>
      <w:r w:rsidR="006F12A0" w:rsidRPr="008B5400">
        <w:rPr>
          <w:rFonts w:ascii="Arial" w:eastAsia="Times New Roman" w:hAnsi="Arial" w:cs="Arial"/>
          <w:spacing w:val="-1"/>
        </w:rPr>
        <w:t>e</w:t>
      </w:r>
      <w:r w:rsidR="006F12A0" w:rsidRPr="008B5400">
        <w:rPr>
          <w:rFonts w:ascii="Arial" w:eastAsia="Times New Roman" w:hAnsi="Arial" w:cs="Arial"/>
        </w:rPr>
        <w:t>d ch</w:t>
      </w:r>
      <w:r w:rsidR="006F12A0" w:rsidRPr="008B5400">
        <w:rPr>
          <w:rFonts w:ascii="Arial" w:eastAsia="Times New Roman" w:hAnsi="Arial" w:cs="Arial"/>
          <w:spacing w:val="-1"/>
        </w:rPr>
        <w:t>a</w:t>
      </w:r>
      <w:r w:rsidR="006F12A0" w:rsidRPr="008B5400">
        <w:rPr>
          <w:rFonts w:ascii="Arial" w:eastAsia="Times New Roman" w:hAnsi="Arial" w:cs="Arial"/>
        </w:rPr>
        <w:t>llen</w:t>
      </w:r>
      <w:r w:rsidR="006F12A0" w:rsidRPr="008B5400">
        <w:rPr>
          <w:rFonts w:ascii="Arial" w:eastAsia="Times New Roman" w:hAnsi="Arial" w:cs="Arial"/>
          <w:spacing w:val="-2"/>
        </w:rPr>
        <w:t>g</w:t>
      </w:r>
      <w:r w:rsidR="006F12A0" w:rsidRPr="008B5400">
        <w:rPr>
          <w:rFonts w:ascii="Arial" w:eastAsia="Times New Roman" w:hAnsi="Arial" w:cs="Arial"/>
        </w:rPr>
        <w:t>e to t</w:t>
      </w:r>
      <w:r w:rsidR="006F12A0" w:rsidRPr="008B5400">
        <w:rPr>
          <w:rFonts w:ascii="Arial" w:eastAsia="Times New Roman" w:hAnsi="Arial" w:cs="Arial"/>
          <w:spacing w:val="-2"/>
        </w:rPr>
        <w:t>h</w:t>
      </w:r>
      <w:r w:rsidR="006F12A0" w:rsidRPr="008B5400">
        <w:rPr>
          <w:rFonts w:ascii="Arial" w:eastAsia="Times New Roman" w:hAnsi="Arial" w:cs="Arial"/>
        </w:rPr>
        <w:t>e judgme</w:t>
      </w:r>
      <w:r w:rsidR="006F12A0" w:rsidRPr="008B5400">
        <w:rPr>
          <w:rFonts w:ascii="Arial" w:eastAsia="Times New Roman" w:hAnsi="Arial" w:cs="Arial"/>
          <w:spacing w:val="-2"/>
        </w:rPr>
        <w:t>n</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which imposed</w:t>
      </w:r>
      <w:r w:rsidR="006F12A0" w:rsidRPr="008B5400">
        <w:rPr>
          <w:rFonts w:ascii="Arial" w:eastAsia="Times New Roman" w:hAnsi="Arial" w:cs="Arial"/>
          <w:spacing w:val="-2"/>
        </w:rPr>
        <w:t xml:space="preserve"> </w:t>
      </w:r>
      <w:r w:rsidR="006F12A0" w:rsidRPr="008B5400">
        <w:rPr>
          <w:rFonts w:ascii="Arial" w:eastAsia="Times New Roman" w:hAnsi="Arial" w:cs="Arial"/>
        </w:rPr>
        <w:t>a sente</w:t>
      </w:r>
      <w:r w:rsidR="006F12A0" w:rsidRPr="008B5400">
        <w:rPr>
          <w:rFonts w:ascii="Arial" w:eastAsia="Times New Roman" w:hAnsi="Arial" w:cs="Arial"/>
          <w:spacing w:val="-2"/>
        </w:rPr>
        <w:t>n</w:t>
      </w:r>
      <w:r w:rsidR="006F12A0" w:rsidRPr="008B5400">
        <w:rPr>
          <w:rFonts w:ascii="Arial" w:eastAsia="Times New Roman" w:hAnsi="Arial" w:cs="Arial"/>
        </w:rPr>
        <w:t>ce other</w:t>
      </w:r>
      <w:r w:rsidR="006F12A0" w:rsidRPr="008B5400">
        <w:rPr>
          <w:rFonts w:ascii="Arial" w:eastAsia="Times New Roman" w:hAnsi="Arial" w:cs="Arial"/>
          <w:spacing w:val="-1"/>
        </w:rPr>
        <w:t xml:space="preserve"> </w:t>
      </w:r>
      <w:r w:rsidR="006F12A0" w:rsidRPr="008B5400">
        <w:rPr>
          <w:rFonts w:ascii="Arial" w:eastAsia="Times New Roman" w:hAnsi="Arial" w:cs="Arial"/>
        </w:rPr>
        <w:t>than t</w:t>
      </w:r>
      <w:r w:rsidR="006F12A0" w:rsidRPr="008B5400">
        <w:rPr>
          <w:rFonts w:ascii="Arial" w:eastAsia="Times New Roman" w:hAnsi="Arial" w:cs="Arial"/>
          <w:spacing w:val="-2"/>
        </w:rPr>
        <w:t>h</w:t>
      </w:r>
      <w:r w:rsidR="006F12A0" w:rsidRPr="008B5400">
        <w:rPr>
          <w:rFonts w:ascii="Arial" w:eastAsia="Times New Roman" w:hAnsi="Arial" w:cs="Arial"/>
        </w:rPr>
        <w:t>at inclu</w:t>
      </w:r>
      <w:r w:rsidR="006F12A0" w:rsidRPr="008B5400">
        <w:rPr>
          <w:rFonts w:ascii="Arial" w:eastAsia="Times New Roman" w:hAnsi="Arial" w:cs="Arial"/>
          <w:spacing w:val="-2"/>
        </w:rPr>
        <w:t>d</w:t>
      </w:r>
      <w:r w:rsidR="006F12A0" w:rsidRPr="008B5400">
        <w:rPr>
          <w:rFonts w:ascii="Arial" w:eastAsia="Times New Roman" w:hAnsi="Arial" w:cs="Arial"/>
        </w:rPr>
        <w:t>ed in</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 xml:space="preserve">e </w:t>
      </w:r>
      <w:r w:rsidR="006F12A0" w:rsidRPr="008B5400">
        <w:rPr>
          <w:rFonts w:ascii="Arial" w:eastAsia="Times New Roman" w:hAnsi="Arial" w:cs="Arial"/>
          <w:spacing w:val="-2"/>
        </w:rPr>
        <w:t>p</w:t>
      </w:r>
      <w:r w:rsidR="006F12A0" w:rsidRPr="008B5400">
        <w:rPr>
          <w:rFonts w:ascii="Arial" w:eastAsia="Times New Roman" w:hAnsi="Arial" w:cs="Arial"/>
        </w:rPr>
        <w:t>lea</w:t>
      </w:r>
      <w:r w:rsidR="006F12A0" w:rsidRPr="008B5400">
        <w:rPr>
          <w:rFonts w:ascii="Arial" w:eastAsia="Times New Roman" w:hAnsi="Arial" w:cs="Arial"/>
          <w:spacing w:val="-1"/>
        </w:rPr>
        <w:t xml:space="preserve"> </w:t>
      </w:r>
      <w:r w:rsidR="006F12A0" w:rsidRPr="008B5400">
        <w:rPr>
          <w:rFonts w:ascii="Arial" w:eastAsia="Times New Roman" w:hAnsi="Arial" w:cs="Arial"/>
        </w:rPr>
        <w:t>ar</w:t>
      </w:r>
      <w:r w:rsidR="006F12A0" w:rsidRPr="008B5400">
        <w:rPr>
          <w:rFonts w:ascii="Arial" w:eastAsia="Times New Roman" w:hAnsi="Arial" w:cs="Arial"/>
          <w:spacing w:val="-2"/>
        </w:rPr>
        <w:t>r</w:t>
      </w:r>
      <w:r w:rsidR="006F12A0" w:rsidRPr="008B5400">
        <w:rPr>
          <w:rFonts w:ascii="Arial" w:eastAsia="Times New Roman" w:hAnsi="Arial" w:cs="Arial"/>
        </w:rPr>
        <w:t>ange</w:t>
      </w:r>
      <w:r w:rsidR="006F12A0" w:rsidRPr="008B5400">
        <w:rPr>
          <w:rFonts w:ascii="Arial" w:eastAsia="Times New Roman" w:hAnsi="Arial" w:cs="Arial"/>
          <w:spacing w:val="-1"/>
        </w:rPr>
        <w:t>m</w:t>
      </w:r>
      <w:r w:rsidR="006F12A0" w:rsidRPr="008B5400">
        <w:rPr>
          <w:rFonts w:ascii="Arial" w:eastAsia="Times New Roman" w:hAnsi="Arial" w:cs="Arial"/>
        </w:rPr>
        <w:t>ent; issue was not raised until probation was revoked</w:t>
      </w:r>
      <w:r w:rsidR="006F12A0" w:rsidRPr="008B5400">
        <w:rPr>
          <w:rFonts w:ascii="Arial" w:eastAsia="Times New Roman" w:hAnsi="Arial" w:cs="Arial"/>
          <w:spacing w:val="-2"/>
        </w:rPr>
        <w:t>)</w:t>
      </w:r>
      <w:r w:rsidRPr="008B5400">
        <w:rPr>
          <w:rFonts w:ascii="Arial" w:eastAsia="Times New Roman" w:hAnsi="Arial" w:cs="Arial"/>
        </w:rPr>
        <w:t>.</w:t>
      </w:r>
      <w:r w:rsidRPr="008B5400">
        <w:rPr>
          <w:rFonts w:ascii="Arial" w:hAnsi="Arial" w:cs="Arial"/>
        </w:rPr>
        <w:t xml:space="preserve"> </w:t>
      </w:r>
    </w:p>
    <w:p w14:paraId="08F019F2" w14:textId="32D45BA2" w:rsidR="00A22715" w:rsidRPr="008B5400" w:rsidRDefault="00722EAC" w:rsidP="00A22715">
      <w:pPr>
        <w:ind w:left="2160" w:firstLine="720"/>
        <w:rPr>
          <w:rFonts w:ascii="Arial" w:hAnsi="Arial" w:cs="Arial"/>
        </w:rPr>
      </w:pPr>
      <w:r w:rsidRPr="008B5400">
        <w:rPr>
          <w:rFonts w:ascii="Arial" w:hAnsi="Arial" w:cs="Arial"/>
        </w:rPr>
        <w:t xml:space="preserve">The North Carolina Court of Appeals has interpreted the statutory terms “other than provided for in a plea arrangement” to include a </w:t>
      </w:r>
      <w:r w:rsidRPr="008B5400">
        <w:rPr>
          <w:rFonts w:ascii="Arial" w:hAnsi="Arial" w:cs="Arial"/>
        </w:rPr>
        <w:lastRenderedPageBreak/>
        <w:t>sentence that is lighter than the one agreed to in the plea agreement.</w:t>
      </w:r>
      <w:r w:rsidR="006E355C" w:rsidRPr="008B5400">
        <w:rPr>
          <w:rFonts w:ascii="Arial" w:eastAsia="Times New Roman" w:hAnsi="Arial" w:cs="Arial"/>
          <w:i/>
        </w:rPr>
        <w:t xml:space="preserve">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r w:rsidR="006F12A0" w:rsidRPr="008B5400">
        <w:rPr>
          <w:rFonts w:ascii="Arial" w:eastAsia="Times New Roman" w:hAnsi="Arial" w:cs="Arial"/>
          <w:spacing w:val="-1"/>
        </w:rPr>
        <w:t>Wall</w:t>
      </w:r>
      <w:r w:rsidR="006F12A0" w:rsidRPr="008B5400">
        <w:rPr>
          <w:rFonts w:ascii="Arial" w:eastAsia="Times New Roman" w:hAnsi="Arial" w:cs="Arial"/>
        </w:rPr>
        <w:t>, 167</w:t>
      </w:r>
      <w:r w:rsidR="006F12A0" w:rsidRPr="008B5400">
        <w:rPr>
          <w:rFonts w:ascii="Arial" w:eastAsia="Times New Roman" w:hAnsi="Arial" w:cs="Arial"/>
          <w:spacing w:val="44"/>
        </w:rPr>
        <w:t xml:space="preserve"> </w:t>
      </w:r>
      <w:r w:rsidR="006F12A0" w:rsidRPr="008B5400">
        <w:rPr>
          <w:rFonts w:ascii="Arial" w:eastAsia="Times New Roman" w:hAnsi="Arial" w:cs="Arial"/>
          <w:spacing w:val="-1"/>
        </w:rPr>
        <w:t>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App. 312, 316-17</w:t>
      </w:r>
      <w:r w:rsidR="006F12A0" w:rsidRPr="008B5400">
        <w:rPr>
          <w:rFonts w:ascii="Arial" w:eastAsia="Times New Roman" w:hAnsi="Arial" w:cs="Arial"/>
          <w:spacing w:val="43"/>
        </w:rPr>
        <w:t xml:space="preserve"> </w:t>
      </w:r>
      <w:r w:rsidR="006F12A0" w:rsidRPr="008B5400">
        <w:rPr>
          <w:rFonts w:ascii="Arial" w:eastAsia="Times New Roman" w:hAnsi="Arial" w:cs="Arial"/>
        </w:rPr>
        <w:t>(200</w:t>
      </w:r>
      <w:r w:rsidR="006F12A0" w:rsidRPr="008B5400">
        <w:rPr>
          <w:rFonts w:ascii="Arial" w:eastAsia="Times New Roman" w:hAnsi="Arial" w:cs="Arial"/>
          <w:spacing w:val="-2"/>
        </w:rPr>
        <w:t>4</w:t>
      </w:r>
      <w:r w:rsidR="006F12A0" w:rsidRPr="008B5400">
        <w:rPr>
          <w:rFonts w:ascii="Arial" w:eastAsia="Times New Roman" w:hAnsi="Arial" w:cs="Arial"/>
        </w:rPr>
        <w:t xml:space="preserve">) (after a successful motion for appropriate relief challenging his initial sentence, the defendant was resentenced to 133-169 </w:t>
      </w:r>
      <w:proofErr w:type="spellStart"/>
      <w:r w:rsidR="006F12A0" w:rsidRPr="008B5400">
        <w:rPr>
          <w:rFonts w:ascii="Arial" w:eastAsia="Times New Roman" w:hAnsi="Arial" w:cs="Arial"/>
        </w:rPr>
        <w:t>mont</w:t>
      </w:r>
      <w:r w:rsidR="006F12A0" w:rsidRPr="008B5400">
        <w:rPr>
          <w:rFonts w:ascii="Arial" w:eastAsia="Times New Roman" w:hAnsi="Arial" w:cs="Arial"/>
          <w:spacing w:val="-2"/>
        </w:rPr>
        <w:t>h</w:t>
      </w:r>
      <w:r w:rsidR="006F12A0" w:rsidRPr="008B5400">
        <w:rPr>
          <w:rFonts w:ascii="Arial" w:eastAsia="Times New Roman" w:hAnsi="Arial" w:cs="Arial"/>
        </w:rPr>
        <w:t>s</w:t>
      </w:r>
      <w:proofErr w:type="spellEnd"/>
      <w:r w:rsidR="006F12A0" w:rsidRPr="008B5400">
        <w:rPr>
          <w:rFonts w:ascii="Arial" w:eastAsia="Times New Roman" w:hAnsi="Arial" w:cs="Arial"/>
        </w:rPr>
        <w:t xml:space="preserve"> imprisonment; because the plea ag</w:t>
      </w:r>
      <w:r w:rsidR="006F12A0" w:rsidRPr="008B5400">
        <w:rPr>
          <w:rFonts w:ascii="Arial" w:eastAsia="Times New Roman" w:hAnsi="Arial" w:cs="Arial"/>
          <w:spacing w:val="-2"/>
        </w:rPr>
        <w:t>r</w:t>
      </w:r>
      <w:r w:rsidR="006F12A0" w:rsidRPr="008B5400">
        <w:rPr>
          <w:rFonts w:ascii="Arial" w:eastAsia="Times New Roman" w:hAnsi="Arial" w:cs="Arial"/>
        </w:rPr>
        <w:t>eement specified 1</w:t>
      </w:r>
      <w:r w:rsidR="006F12A0" w:rsidRPr="008B5400">
        <w:rPr>
          <w:rFonts w:ascii="Arial" w:eastAsia="Times New Roman" w:hAnsi="Arial" w:cs="Arial"/>
          <w:spacing w:val="-2"/>
        </w:rPr>
        <w:t>5</w:t>
      </w:r>
      <w:r w:rsidR="006F12A0" w:rsidRPr="008B5400">
        <w:rPr>
          <w:rFonts w:ascii="Arial" w:eastAsia="Times New Roman" w:hAnsi="Arial" w:cs="Arial"/>
        </w:rPr>
        <w:t xml:space="preserve">1-191 </w:t>
      </w:r>
      <w:proofErr w:type="gramStart"/>
      <w:r w:rsidR="006F12A0" w:rsidRPr="008B5400">
        <w:rPr>
          <w:rFonts w:ascii="Arial" w:eastAsia="Times New Roman" w:hAnsi="Arial" w:cs="Arial"/>
          <w:spacing w:val="-1"/>
        </w:rPr>
        <w:t>months</w:t>
      </w:r>
      <w:proofErr w:type="gramEnd"/>
      <w:r w:rsidR="006F12A0" w:rsidRPr="008B5400">
        <w:rPr>
          <w:rFonts w:ascii="Arial" w:eastAsia="Times New Roman" w:hAnsi="Arial" w:cs="Arial"/>
          <w:spacing w:val="-1"/>
        </w:rPr>
        <w:t xml:space="preserve"> he should have been allowed to withdraw his plea)</w:t>
      </w:r>
      <w:r w:rsidR="001A3B1C">
        <w:rPr>
          <w:rFonts w:ascii="Arial" w:eastAsia="Times New Roman" w:hAnsi="Arial" w:cs="Arial"/>
          <w:spacing w:val="-1"/>
        </w:rPr>
        <w:t xml:space="preserve">. </w:t>
      </w:r>
      <w:r w:rsidR="001A3B1C">
        <w:rPr>
          <w:rFonts w:ascii="Arial" w:eastAsia="Times New Roman" w:hAnsi="Arial" w:cs="Arial"/>
          <w:i/>
          <w:iCs/>
          <w:spacing w:val="-1"/>
        </w:rPr>
        <w:t>See also</w:t>
      </w:r>
      <w:r w:rsidR="001A3B1C">
        <w:rPr>
          <w:rFonts w:ascii="Arial" w:eastAsia="Times New Roman" w:hAnsi="Arial" w:cs="Arial"/>
          <w:spacing w:val="-1"/>
        </w:rPr>
        <w:t xml:space="preserve"> </w:t>
      </w:r>
      <w:r w:rsidR="001A3B1C">
        <w:rPr>
          <w:rFonts w:ascii="Arial" w:eastAsia="Times New Roman" w:hAnsi="Arial" w:cs="Arial"/>
          <w:i/>
          <w:iCs/>
          <w:spacing w:val="-1"/>
        </w:rPr>
        <w:t>Marsh</w:t>
      </w:r>
      <w:r w:rsidR="001A3B1C">
        <w:rPr>
          <w:rFonts w:ascii="Arial" w:eastAsia="Times New Roman" w:hAnsi="Arial" w:cs="Arial"/>
          <w:spacing w:val="-1"/>
        </w:rPr>
        <w:t xml:space="preserve">, 265 N.C. App. at </w:t>
      </w:r>
      <w:r w:rsidR="00B97A97">
        <w:rPr>
          <w:rFonts w:ascii="Arial" w:eastAsia="Times New Roman" w:hAnsi="Arial" w:cs="Arial"/>
          <w:spacing w:val="-1"/>
        </w:rPr>
        <w:t>655</w:t>
      </w:r>
      <w:r w:rsidR="001A3B1C">
        <w:rPr>
          <w:rFonts w:ascii="Arial" w:eastAsia="Times New Roman" w:hAnsi="Arial" w:cs="Arial"/>
          <w:spacing w:val="-1"/>
        </w:rPr>
        <w:t>-</w:t>
      </w:r>
      <w:r w:rsidR="00B97A97">
        <w:rPr>
          <w:rFonts w:ascii="Arial" w:eastAsia="Times New Roman" w:hAnsi="Arial" w:cs="Arial"/>
          <w:spacing w:val="-1"/>
        </w:rPr>
        <w:t>56</w:t>
      </w:r>
      <w:r w:rsidR="001A3B1C">
        <w:rPr>
          <w:rFonts w:ascii="Arial" w:eastAsia="Times New Roman" w:hAnsi="Arial" w:cs="Arial"/>
          <w:spacing w:val="-1"/>
        </w:rPr>
        <w:t xml:space="preserve"> (following </w:t>
      </w:r>
      <w:r w:rsidR="001A3B1C">
        <w:rPr>
          <w:rFonts w:ascii="Arial" w:eastAsia="Times New Roman" w:hAnsi="Arial" w:cs="Arial"/>
          <w:i/>
          <w:iCs/>
          <w:spacing w:val="-1"/>
        </w:rPr>
        <w:t xml:space="preserve">Wall </w:t>
      </w:r>
      <w:r w:rsidR="001A3B1C">
        <w:rPr>
          <w:rFonts w:ascii="Arial" w:eastAsia="Times New Roman" w:hAnsi="Arial" w:cs="Arial"/>
          <w:spacing w:val="-1"/>
        </w:rPr>
        <w:t xml:space="preserve">to hold that </w:t>
      </w:r>
      <w:r w:rsidR="00994F5E">
        <w:rPr>
          <w:rFonts w:ascii="Arial" w:eastAsia="Times New Roman" w:hAnsi="Arial" w:cs="Arial"/>
          <w:spacing w:val="-1"/>
        </w:rPr>
        <w:t xml:space="preserve">trial court erred by failing to advise the defendant of his right to withdraw his plea </w:t>
      </w:r>
      <w:r w:rsidR="001A3B1C">
        <w:rPr>
          <w:rFonts w:ascii="Arial" w:eastAsia="Times New Roman" w:hAnsi="Arial" w:cs="Arial"/>
          <w:spacing w:val="-1"/>
        </w:rPr>
        <w:t>where court imposed two separate judgements rather than a consolidated judgement</w:t>
      </w:r>
      <w:r w:rsidR="00994F5E">
        <w:rPr>
          <w:rFonts w:ascii="Arial" w:eastAsia="Times New Roman" w:hAnsi="Arial" w:cs="Arial"/>
          <w:spacing w:val="-1"/>
        </w:rPr>
        <w:t>,</w:t>
      </w:r>
      <w:r w:rsidR="001A3B1C">
        <w:rPr>
          <w:rFonts w:ascii="Arial" w:eastAsia="Times New Roman" w:hAnsi="Arial" w:cs="Arial"/>
          <w:spacing w:val="-1"/>
        </w:rPr>
        <w:t xml:space="preserve"> despite fact that term of imprisonment was “materially the same”)</w:t>
      </w:r>
      <w:r w:rsidRPr="008B5400">
        <w:rPr>
          <w:rFonts w:ascii="Arial" w:eastAsia="Times New Roman" w:hAnsi="Arial" w:cs="Arial"/>
          <w:spacing w:val="-1"/>
        </w:rPr>
        <w:t>.</w:t>
      </w:r>
      <w:r w:rsidRPr="008B5400">
        <w:rPr>
          <w:rFonts w:ascii="Arial" w:hAnsi="Arial" w:cs="Arial"/>
        </w:rPr>
        <w:t xml:space="preserve"> It also has held that like a sentencing, a resentencing triggers application of G.S. 15A-1024.</w:t>
      </w:r>
      <w:r w:rsidR="006E355C" w:rsidRPr="008B5400">
        <w:rPr>
          <w:rFonts w:ascii="Arial" w:eastAsia="Times New Roman" w:hAnsi="Arial" w:cs="Arial"/>
          <w:i/>
        </w:rPr>
        <w:t xml:space="preserve"> </w:t>
      </w:r>
      <w:r w:rsidR="006F12A0" w:rsidRPr="008B5400">
        <w:rPr>
          <w:rFonts w:ascii="Arial" w:eastAsia="Times New Roman" w:hAnsi="Arial" w:cs="Arial"/>
          <w:i/>
        </w:rPr>
        <w:t xml:space="preserve">See </w:t>
      </w:r>
      <w:r w:rsidR="00061321">
        <w:rPr>
          <w:rFonts w:ascii="Arial" w:eastAsia="Times New Roman" w:hAnsi="Arial" w:cs="Arial"/>
          <w:i/>
        </w:rPr>
        <w:t>Wall</w:t>
      </w:r>
      <w:r w:rsidR="00061321">
        <w:rPr>
          <w:rFonts w:ascii="Arial" w:eastAsia="Times New Roman" w:hAnsi="Arial" w:cs="Arial"/>
          <w:iCs/>
        </w:rPr>
        <w:t>, 167 N.C. App. at 315</w:t>
      </w:r>
      <w:r w:rsidR="005D2BB6">
        <w:rPr>
          <w:rFonts w:ascii="Arial" w:eastAsia="Times New Roman" w:hAnsi="Arial" w:cs="Arial"/>
          <w:iCs/>
        </w:rPr>
        <w:t>; State v. Kirkman, 215 N.C. App. 274, 283-84 (2016)</w:t>
      </w:r>
      <w:r w:rsidR="00061321">
        <w:rPr>
          <w:rFonts w:ascii="Arial" w:eastAsia="Times New Roman" w:hAnsi="Arial" w:cs="Arial"/>
          <w:iCs/>
        </w:rPr>
        <w:t>.</w:t>
      </w:r>
      <w:r w:rsidRPr="008B5400">
        <w:rPr>
          <w:rFonts w:ascii="Arial" w:hAnsi="Arial" w:cs="Arial"/>
        </w:rPr>
        <w:t xml:space="preserve"> </w:t>
      </w:r>
    </w:p>
    <w:p w14:paraId="7E2018C0" w14:textId="77777777" w:rsidR="00A94F40" w:rsidRPr="008B5400" w:rsidRDefault="00722EAC" w:rsidP="00A22715">
      <w:pPr>
        <w:ind w:left="2160" w:firstLine="720"/>
        <w:rPr>
          <w:rFonts w:ascii="Arial" w:eastAsia="Times New Roman" w:hAnsi="Arial" w:cs="Arial"/>
        </w:rPr>
      </w:pPr>
      <w:r w:rsidRPr="008B5400">
        <w:rPr>
          <w:rFonts w:ascii="Arial" w:hAnsi="Arial" w:cs="Arial"/>
        </w:rPr>
        <w:t>Upon withdrawal, the defendant is entitled to a continuance until the next session of court.</w:t>
      </w:r>
      <w:r w:rsidR="006E355C" w:rsidRPr="008B5400">
        <w:rPr>
          <w:rFonts w:ascii="Arial" w:eastAsia="Times New Roman" w:hAnsi="Arial" w:cs="Arial"/>
          <w:i/>
        </w:rPr>
        <w:t xml:space="preserve"> </w:t>
      </w:r>
      <w:r w:rsidRPr="008B5400">
        <w:rPr>
          <w:rFonts w:ascii="Arial" w:eastAsia="Times New Roman" w:hAnsi="Arial" w:cs="Arial"/>
          <w:i/>
        </w:rPr>
        <w:t>See</w:t>
      </w:r>
      <w:r w:rsidRPr="008B5400">
        <w:rPr>
          <w:rFonts w:ascii="Arial" w:eastAsia="Times New Roman" w:hAnsi="Arial" w:cs="Arial"/>
          <w:i/>
          <w:spacing w:val="1"/>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1</w:t>
      </w:r>
      <w:r w:rsidR="006F12A0" w:rsidRPr="008B5400">
        <w:rPr>
          <w:rFonts w:ascii="Arial" w:eastAsia="Times New Roman" w:hAnsi="Arial" w:cs="Arial"/>
        </w:rPr>
        <w:t>024</w:t>
      </w:r>
      <w:r w:rsidRPr="008B5400">
        <w:rPr>
          <w:rFonts w:ascii="Arial" w:eastAsia="Times New Roman" w:hAnsi="Arial" w:cs="Arial"/>
        </w:rPr>
        <w:t>.</w:t>
      </w:r>
    </w:p>
    <w:p w14:paraId="306274AA" w14:textId="77777777" w:rsidR="000756A3" w:rsidRPr="008B5400" w:rsidRDefault="000756A3" w:rsidP="00A22715">
      <w:pPr>
        <w:ind w:left="2160" w:firstLine="720"/>
        <w:rPr>
          <w:rFonts w:ascii="Arial" w:eastAsia="Times New Roman" w:hAnsi="Arial" w:cs="Arial"/>
        </w:rPr>
      </w:pPr>
    </w:p>
    <w:p w14:paraId="4C225B6C" w14:textId="77777777" w:rsidR="006E355C" w:rsidRPr="008B5400" w:rsidRDefault="00842813" w:rsidP="00025C5A">
      <w:pPr>
        <w:pStyle w:val="Heading2"/>
        <w:keepNext w:val="0"/>
        <w:keepLines w:val="0"/>
        <w:numPr>
          <w:ilvl w:val="0"/>
          <w:numId w:val="10"/>
        </w:numPr>
        <w:spacing w:before="0"/>
        <w:ind w:left="1440" w:hanging="720"/>
        <w:rPr>
          <w:vanish/>
          <w:specVanish/>
        </w:rPr>
      </w:pPr>
      <w:bookmarkStart w:id="32" w:name="_Toc134630465"/>
      <w:r w:rsidRPr="008B5400">
        <w:t>Arrangements Relating to Charges Only.</w:t>
      </w:r>
      <w:bookmarkEnd w:id="32"/>
      <w:r w:rsidR="00A94F40" w:rsidRPr="008B5400">
        <w:t xml:space="preserve"> </w:t>
      </w:r>
    </w:p>
    <w:p w14:paraId="5D1A2AE1" w14:textId="2906180E" w:rsidR="006B3FB1" w:rsidRPr="008B5400" w:rsidRDefault="00D11849" w:rsidP="00025C5A">
      <w:pPr>
        <w:pStyle w:val="ListParagraph"/>
        <w:ind w:left="1440" w:firstLine="0"/>
        <w:rPr>
          <w:rFonts w:ascii="Arial" w:hAnsi="Arial" w:cs="Arial"/>
        </w:rPr>
      </w:pPr>
      <w:r w:rsidRPr="008B5400">
        <w:rPr>
          <w:rFonts w:ascii="Arial" w:hAnsi="Arial" w:cs="Arial"/>
        </w:rPr>
        <w:t xml:space="preserve"> </w:t>
      </w:r>
      <w:r w:rsidR="00344247" w:rsidRPr="008B5400">
        <w:rPr>
          <w:rFonts w:ascii="Arial" w:hAnsi="Arial" w:cs="Arial"/>
        </w:rPr>
        <w:t>If the parties have entered a plea arrangement relating to the disposition of charges in which the prosecutor has not agreed to make any recommendations concerning sentence, the substance of the arrangement must be disclosed to the judge at the time of the plea.</w:t>
      </w:r>
      <w:r w:rsidR="000F4CF2" w:rsidRPr="008B5400">
        <w:rPr>
          <w:rFonts w:ascii="Arial" w:eastAsia="Times New Roman" w:hAnsi="Arial" w:cs="Arial"/>
          <w:i/>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1</w:t>
      </w:r>
      <w:r w:rsidR="006F12A0" w:rsidRPr="008B5400">
        <w:rPr>
          <w:rFonts w:ascii="Arial" w:eastAsia="Times New Roman" w:hAnsi="Arial" w:cs="Arial"/>
        </w:rPr>
        <w:t>023(c)</w:t>
      </w:r>
      <w:r w:rsidR="00344247" w:rsidRPr="008B5400">
        <w:rPr>
          <w:rFonts w:ascii="Arial" w:eastAsia="Times New Roman" w:hAnsi="Arial" w:cs="Arial"/>
        </w:rPr>
        <w:t>.</w:t>
      </w:r>
      <w:r w:rsidR="00344247" w:rsidRPr="008B5400">
        <w:rPr>
          <w:rFonts w:ascii="Arial" w:hAnsi="Arial" w:cs="Arial"/>
        </w:rPr>
        <w:t xml:space="preserve"> </w:t>
      </w:r>
      <w:r w:rsidR="00454C15" w:rsidRPr="008B5400">
        <w:rPr>
          <w:rFonts w:ascii="Arial" w:hAnsi="Arial" w:cs="Arial"/>
        </w:rPr>
        <w:t xml:space="preserve">As noted in Section </w:t>
      </w:r>
      <w:r w:rsidR="0092649A" w:rsidRPr="008B5400">
        <w:rPr>
          <w:rFonts w:ascii="Arial" w:hAnsi="Arial" w:cs="Arial"/>
        </w:rPr>
        <w:t>III.E.</w:t>
      </w:r>
      <w:r w:rsidR="00454C15" w:rsidRPr="008B5400">
        <w:rPr>
          <w:rFonts w:ascii="Arial" w:hAnsi="Arial" w:cs="Arial"/>
        </w:rPr>
        <w:t xml:space="preserve"> above, t</w:t>
      </w:r>
      <w:r w:rsidR="00344247" w:rsidRPr="008B5400">
        <w:rPr>
          <w:rFonts w:ascii="Arial" w:hAnsi="Arial" w:cs="Arial"/>
        </w:rPr>
        <w:t>he judge must accept the plea if it is knowing</w:t>
      </w:r>
      <w:r w:rsidR="00A22715" w:rsidRPr="008B5400">
        <w:rPr>
          <w:rFonts w:ascii="Arial" w:hAnsi="Arial" w:cs="Arial"/>
        </w:rPr>
        <w:t>,</w:t>
      </w:r>
      <w:r w:rsidR="00344247" w:rsidRPr="008B5400">
        <w:rPr>
          <w:rFonts w:ascii="Arial" w:hAnsi="Arial" w:cs="Arial"/>
        </w:rPr>
        <w:t xml:space="preserve"> voluntary</w:t>
      </w:r>
      <w:r w:rsidR="00BF31E4">
        <w:rPr>
          <w:rFonts w:ascii="Arial" w:hAnsi="Arial" w:cs="Arial"/>
        </w:rPr>
        <w:t>,</w:t>
      </w:r>
      <w:r w:rsidR="00344247" w:rsidRPr="008B5400">
        <w:rPr>
          <w:rFonts w:ascii="Arial" w:hAnsi="Arial" w:cs="Arial"/>
        </w:rPr>
        <w:t xml:space="preserve"> </w:t>
      </w:r>
      <w:r w:rsidR="00A22715" w:rsidRPr="008B5400">
        <w:rPr>
          <w:rFonts w:ascii="Arial" w:hAnsi="Arial" w:cs="Arial"/>
        </w:rPr>
        <w:t xml:space="preserve">and intelligent </w:t>
      </w:r>
      <w:r w:rsidR="00344247" w:rsidRPr="008B5400">
        <w:rPr>
          <w:rFonts w:ascii="Arial" w:hAnsi="Arial" w:cs="Arial"/>
        </w:rPr>
        <w:t>and there is a factual basis for it.</w:t>
      </w:r>
    </w:p>
    <w:p w14:paraId="4FEBE21D" w14:textId="77777777" w:rsidR="000756A3" w:rsidRPr="008B5400" w:rsidRDefault="000756A3" w:rsidP="000756A3">
      <w:pPr>
        <w:pStyle w:val="ListParagraph"/>
        <w:ind w:left="1440" w:firstLine="0"/>
        <w:rPr>
          <w:rFonts w:ascii="Arial" w:hAnsi="Arial" w:cs="Arial"/>
          <w:b/>
        </w:rPr>
      </w:pPr>
    </w:p>
    <w:p w14:paraId="274E4D5A" w14:textId="77777777" w:rsidR="00DA534C" w:rsidRPr="008B5400" w:rsidRDefault="00A04A08" w:rsidP="00D53F7A">
      <w:pPr>
        <w:pStyle w:val="Heading2"/>
        <w:numPr>
          <w:ilvl w:val="0"/>
          <w:numId w:val="10"/>
        </w:numPr>
        <w:spacing w:before="0"/>
        <w:ind w:left="1440" w:hanging="720"/>
        <w:rPr>
          <w:vanish/>
          <w:specVanish/>
        </w:rPr>
      </w:pPr>
      <w:bookmarkStart w:id="33" w:name="_Toc134630466"/>
      <w:r w:rsidRPr="008B5400">
        <w:t xml:space="preserve">Effect of </w:t>
      </w:r>
      <w:r w:rsidR="001A22C4" w:rsidRPr="008B5400">
        <w:t xml:space="preserve">Court’s </w:t>
      </w:r>
      <w:r w:rsidRPr="008B5400">
        <w:t>Rejection</w:t>
      </w:r>
      <w:r w:rsidR="006D16CE" w:rsidRPr="008B5400">
        <w:t xml:space="preserve"> of Plea Arrangement</w:t>
      </w:r>
      <w:r w:rsidR="00DA534C" w:rsidRPr="008B5400">
        <w:t>.</w:t>
      </w:r>
      <w:bookmarkEnd w:id="33"/>
      <w:r w:rsidR="00DA534C" w:rsidRPr="008B5400">
        <w:t xml:space="preserve"> </w:t>
      </w:r>
    </w:p>
    <w:p w14:paraId="01FA2EDF" w14:textId="01A2B985" w:rsidR="00DA534C" w:rsidRPr="008B5400" w:rsidRDefault="00D11849" w:rsidP="000756A3">
      <w:pPr>
        <w:pStyle w:val="ListParagraph"/>
        <w:ind w:left="1440" w:firstLine="0"/>
        <w:rPr>
          <w:rFonts w:ascii="Arial" w:hAnsi="Arial" w:cs="Arial"/>
        </w:rPr>
      </w:pPr>
      <w:r w:rsidRPr="008B5400">
        <w:rPr>
          <w:rFonts w:ascii="Arial" w:hAnsi="Arial" w:cs="Arial"/>
        </w:rPr>
        <w:t xml:space="preserve"> </w:t>
      </w:r>
      <w:r w:rsidR="00DA534C" w:rsidRPr="008B5400">
        <w:rPr>
          <w:rFonts w:ascii="Arial" w:hAnsi="Arial" w:cs="Arial"/>
        </w:rPr>
        <w:t>Once a plea arrangement has been rejected by the court, the arrangement is no longer available for the defendant to accept</w:t>
      </w:r>
      <w:r w:rsidR="000F4CF2" w:rsidRPr="008B5400">
        <w:rPr>
          <w:rFonts w:ascii="Arial" w:hAnsi="Arial" w:cs="Arial"/>
        </w:rPr>
        <w:t>.</w:t>
      </w:r>
      <w:r w:rsidR="00DA534C" w:rsidRPr="008B5400">
        <w:rPr>
          <w:rFonts w:ascii="Arial" w:hAnsi="Arial" w:cs="Arial"/>
        </w:rPr>
        <w:t xml:space="preserve"> </w:t>
      </w:r>
      <w:r w:rsidR="006F12A0" w:rsidRPr="008B5400">
        <w:rPr>
          <w:rFonts w:ascii="Arial" w:hAnsi="Arial" w:cs="Arial"/>
        </w:rPr>
        <w:t>State v. Daniels, 164 N.C. App. 558, 561-62</w:t>
      </w:r>
      <w:r w:rsidR="00DC31ED" w:rsidRPr="008B5400">
        <w:rPr>
          <w:rFonts w:ascii="Arial" w:hAnsi="Arial" w:cs="Arial"/>
        </w:rPr>
        <w:t xml:space="preserve"> (2004)</w:t>
      </w:r>
      <w:r w:rsidR="00DA534C" w:rsidRPr="008B5400">
        <w:rPr>
          <w:rFonts w:ascii="Arial" w:hAnsi="Arial" w:cs="Arial"/>
        </w:rPr>
        <w:t>.</w:t>
      </w:r>
    </w:p>
    <w:p w14:paraId="75E4C4D3" w14:textId="77777777" w:rsidR="000756A3" w:rsidRPr="008B5400" w:rsidRDefault="000756A3" w:rsidP="000756A3">
      <w:pPr>
        <w:pStyle w:val="ListParagraph"/>
        <w:ind w:left="1440" w:firstLine="0"/>
        <w:rPr>
          <w:rFonts w:ascii="Arial" w:hAnsi="Arial" w:cs="Arial"/>
        </w:rPr>
      </w:pPr>
    </w:p>
    <w:p w14:paraId="645FCC1D" w14:textId="77777777" w:rsidR="00E516C0" w:rsidRPr="008B5400" w:rsidRDefault="00E516C0" w:rsidP="00D53F7A">
      <w:pPr>
        <w:pStyle w:val="Heading2"/>
        <w:numPr>
          <w:ilvl w:val="0"/>
          <w:numId w:val="10"/>
        </w:numPr>
        <w:spacing w:before="0"/>
        <w:ind w:left="1440" w:hanging="720"/>
        <w:rPr>
          <w:vanish/>
          <w:specVanish/>
        </w:rPr>
      </w:pPr>
      <w:bookmarkStart w:id="34" w:name="_Toc134630467"/>
      <w:r w:rsidRPr="008B5400">
        <w:rPr>
          <w:i/>
        </w:rPr>
        <w:t>De Novo</w:t>
      </w:r>
      <w:r w:rsidRPr="008B5400">
        <w:t xml:space="preserve"> Trial in Superior Court.</w:t>
      </w:r>
      <w:bookmarkEnd w:id="34"/>
      <w:r w:rsidRPr="008B5400">
        <w:t xml:space="preserve"> </w:t>
      </w:r>
    </w:p>
    <w:p w14:paraId="4A264FDF" w14:textId="77777777" w:rsidR="00E516C0" w:rsidRPr="008B5400" w:rsidRDefault="00D11849" w:rsidP="000756A3">
      <w:pPr>
        <w:pStyle w:val="ListParagraph"/>
        <w:ind w:left="1440" w:firstLine="0"/>
        <w:rPr>
          <w:rFonts w:ascii="Arial" w:eastAsia="Times New Roman" w:hAnsi="Arial" w:cs="Arial"/>
        </w:rPr>
      </w:pPr>
      <w:r w:rsidRPr="008B5400">
        <w:rPr>
          <w:rFonts w:ascii="Arial" w:hAnsi="Arial" w:cs="Arial"/>
        </w:rPr>
        <w:t xml:space="preserve"> </w:t>
      </w:r>
      <w:r w:rsidR="00E516C0" w:rsidRPr="008B5400">
        <w:rPr>
          <w:rFonts w:ascii="Arial" w:hAnsi="Arial" w:cs="Arial"/>
        </w:rPr>
        <w:t xml:space="preserve">If a defendant pleads guilty to a misdemeanor in district court pursuant to a plea arrangement in which misdemeanor charges were dismissed, reduced, or modified and then appeals for a trial </w:t>
      </w:r>
      <w:r w:rsidR="00E516C0" w:rsidRPr="008B5400">
        <w:rPr>
          <w:rFonts w:ascii="Arial" w:hAnsi="Arial" w:cs="Arial"/>
          <w:i/>
        </w:rPr>
        <w:t>de novo</w:t>
      </w:r>
      <w:r w:rsidR="00E516C0" w:rsidRPr="008B5400">
        <w:rPr>
          <w:rFonts w:ascii="Arial" w:hAnsi="Arial" w:cs="Arial"/>
        </w:rPr>
        <w:t xml:space="preserve"> in superior court, the superior court has jurisdiction to try </w:t>
      </w:r>
      <w:proofErr w:type="gramStart"/>
      <w:r w:rsidR="00E516C0" w:rsidRPr="008B5400">
        <w:rPr>
          <w:rFonts w:ascii="Arial" w:hAnsi="Arial" w:cs="Arial"/>
        </w:rPr>
        <w:t>all of</w:t>
      </w:r>
      <w:proofErr w:type="gramEnd"/>
      <w:r w:rsidR="00E516C0" w:rsidRPr="008B5400">
        <w:rPr>
          <w:rFonts w:ascii="Arial" w:hAnsi="Arial" w:cs="Arial"/>
        </w:rPr>
        <w:t xml:space="preserve"> the misdemeanor charges that existed before entry of the plea.</w:t>
      </w:r>
      <w:r w:rsidR="00E516C0" w:rsidRPr="008B5400">
        <w:rPr>
          <w:rFonts w:ascii="Arial" w:eastAsia="Times New Roman" w:hAnsi="Arial" w:cs="Arial"/>
          <w:i/>
          <w:spacing w:val="-2"/>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7A-2</w:t>
      </w:r>
      <w:r w:rsidR="006F12A0" w:rsidRPr="008B5400">
        <w:rPr>
          <w:rFonts w:ascii="Arial" w:eastAsia="Times New Roman" w:hAnsi="Arial" w:cs="Arial"/>
          <w:spacing w:val="-2"/>
        </w:rPr>
        <w:t>7</w:t>
      </w:r>
      <w:r w:rsidR="006F12A0" w:rsidRPr="008B5400">
        <w:rPr>
          <w:rFonts w:ascii="Arial" w:eastAsia="Times New Roman" w:hAnsi="Arial" w:cs="Arial"/>
        </w:rPr>
        <w:t>1(b)</w:t>
      </w:r>
      <w:r w:rsidR="00E516C0" w:rsidRPr="008B5400">
        <w:rPr>
          <w:rFonts w:ascii="Arial" w:eastAsia="Times New Roman" w:hAnsi="Arial" w:cs="Arial"/>
        </w:rPr>
        <w:t xml:space="preserve">; </w:t>
      </w:r>
      <w:r w:rsidR="006F12A0" w:rsidRPr="008B5400">
        <w:rPr>
          <w:rFonts w:ascii="Arial" w:eastAsia="Times New Roman" w:hAnsi="Arial" w:cs="Arial"/>
        </w:rPr>
        <w:t>G.S. 15A-1431(b)</w:t>
      </w:r>
      <w:r w:rsidR="00E516C0" w:rsidRPr="008B5400">
        <w:rPr>
          <w:rFonts w:ascii="Arial" w:eastAsia="Times New Roman" w:hAnsi="Arial" w:cs="Arial"/>
        </w:rPr>
        <w:t>.</w:t>
      </w:r>
      <w:r w:rsidR="00E516C0" w:rsidRPr="008B5400">
        <w:rPr>
          <w:rFonts w:ascii="Arial" w:hAnsi="Arial" w:cs="Arial"/>
        </w:rPr>
        <w:t xml:space="preserve"> </w:t>
      </w:r>
      <w:r w:rsidR="00A4389B" w:rsidRPr="008B5400">
        <w:rPr>
          <w:rFonts w:ascii="Arial" w:hAnsi="Arial" w:cs="Arial"/>
        </w:rPr>
        <w:t>I</w:t>
      </w:r>
      <w:r w:rsidR="00E516C0" w:rsidRPr="008B5400">
        <w:rPr>
          <w:rFonts w:ascii="Arial" w:hAnsi="Arial" w:cs="Arial"/>
        </w:rPr>
        <w:t xml:space="preserve">f a felony charge is reduced to a misdemeanor in district court pursuant to a plea arrangement and the defendant appeals for trial </w:t>
      </w:r>
      <w:r w:rsidR="00E516C0" w:rsidRPr="008B5400">
        <w:rPr>
          <w:rFonts w:ascii="Arial" w:hAnsi="Arial" w:cs="Arial"/>
          <w:i/>
        </w:rPr>
        <w:t>de novo</w:t>
      </w:r>
      <w:r w:rsidR="00A22715" w:rsidRPr="008B5400">
        <w:rPr>
          <w:rFonts w:ascii="Arial" w:hAnsi="Arial" w:cs="Arial"/>
        </w:rPr>
        <w:t xml:space="preserve"> in superior court, the S</w:t>
      </w:r>
      <w:r w:rsidR="00E516C0" w:rsidRPr="008B5400">
        <w:rPr>
          <w:rFonts w:ascii="Arial" w:hAnsi="Arial" w:cs="Arial"/>
        </w:rPr>
        <w:t>tate may indict the defendant on the original felony and the defendant may be tried for that offense.</w:t>
      </w:r>
      <w:r w:rsidR="00A4389B" w:rsidRPr="008B5400">
        <w:rPr>
          <w:rFonts w:ascii="Arial" w:hAnsi="Arial" w:cs="Arial"/>
        </w:rPr>
        <w:t xml:space="preserve"> </w:t>
      </w:r>
      <w:r w:rsidR="006F12A0" w:rsidRPr="008B5400">
        <w:rPr>
          <w:rFonts w:ascii="Arial" w:hAnsi="Arial" w:cs="Arial"/>
        </w:rPr>
        <w:t xml:space="preserve">State v. Fox, </w:t>
      </w:r>
      <w:r w:rsidR="006F12A0" w:rsidRPr="008B5400">
        <w:rPr>
          <w:rFonts w:ascii="Arial" w:eastAsia="Times New Roman" w:hAnsi="Arial" w:cs="Arial"/>
          <w:spacing w:val="-2"/>
        </w:rPr>
        <w:t>3</w:t>
      </w:r>
      <w:r w:rsidR="006F12A0" w:rsidRPr="008B5400">
        <w:rPr>
          <w:rFonts w:ascii="Arial" w:eastAsia="Times New Roman" w:hAnsi="Arial" w:cs="Arial"/>
        </w:rPr>
        <w:t xml:space="preserve">4 N.C. App. </w:t>
      </w:r>
      <w:r w:rsidR="006F12A0" w:rsidRPr="008B5400">
        <w:rPr>
          <w:rFonts w:ascii="Arial" w:eastAsia="Times New Roman" w:hAnsi="Arial" w:cs="Arial"/>
          <w:spacing w:val="-2"/>
        </w:rPr>
        <w:t>5</w:t>
      </w:r>
      <w:r w:rsidR="006F12A0" w:rsidRPr="008B5400">
        <w:rPr>
          <w:rFonts w:ascii="Arial" w:eastAsia="Times New Roman" w:hAnsi="Arial" w:cs="Arial"/>
        </w:rPr>
        <w:t>76, 579 (1977)</w:t>
      </w:r>
      <w:r w:rsidR="00A4389B" w:rsidRPr="008B5400">
        <w:rPr>
          <w:rFonts w:ascii="Arial" w:eastAsia="Times New Roman" w:hAnsi="Arial" w:cs="Arial"/>
        </w:rPr>
        <w:t>.</w:t>
      </w:r>
    </w:p>
    <w:p w14:paraId="3AD307F6" w14:textId="77777777" w:rsidR="000756A3" w:rsidRPr="008B5400" w:rsidRDefault="000756A3" w:rsidP="000756A3">
      <w:pPr>
        <w:pStyle w:val="ListParagraph"/>
        <w:ind w:left="1440" w:firstLine="0"/>
        <w:rPr>
          <w:rFonts w:ascii="Arial" w:hAnsi="Arial" w:cs="Arial"/>
        </w:rPr>
      </w:pPr>
    </w:p>
    <w:p w14:paraId="4CE53C10" w14:textId="77777777" w:rsidR="00A94F40" w:rsidRPr="008B5400" w:rsidRDefault="006D16CE" w:rsidP="001938E1">
      <w:pPr>
        <w:pStyle w:val="Heading2"/>
        <w:keepNext w:val="0"/>
        <w:keepLines w:val="0"/>
        <w:numPr>
          <w:ilvl w:val="0"/>
          <w:numId w:val="10"/>
        </w:numPr>
        <w:spacing w:before="0"/>
        <w:ind w:left="1440" w:hanging="720"/>
      </w:pPr>
      <w:bookmarkStart w:id="35" w:name="_Toc134630468"/>
      <w:r w:rsidRPr="008B5400">
        <w:t>Backing O</w:t>
      </w:r>
      <w:r w:rsidR="00A4389B" w:rsidRPr="008B5400">
        <w:t xml:space="preserve">ut of </w:t>
      </w:r>
      <w:r w:rsidRPr="008B5400">
        <w:t>a</w:t>
      </w:r>
      <w:r w:rsidR="00A4389B" w:rsidRPr="008B5400">
        <w:t>n</w:t>
      </w:r>
      <w:r w:rsidR="00842813" w:rsidRPr="008B5400">
        <w:t xml:space="preserve"> Agreement.</w:t>
      </w:r>
      <w:bookmarkEnd w:id="35"/>
      <w:r w:rsidR="00A94F40" w:rsidRPr="008B5400">
        <w:t xml:space="preserve"> </w:t>
      </w:r>
    </w:p>
    <w:p w14:paraId="113E0789" w14:textId="77777777" w:rsidR="00E831A0" w:rsidRPr="008B5400" w:rsidRDefault="001C0DE7" w:rsidP="001938E1">
      <w:pPr>
        <w:pStyle w:val="Heading3"/>
        <w:keepNext w:val="0"/>
        <w:keepLines w:val="0"/>
        <w:numPr>
          <w:ilvl w:val="0"/>
          <w:numId w:val="14"/>
        </w:numPr>
        <w:ind w:left="2160" w:hanging="720"/>
        <w:rPr>
          <w:vanish/>
          <w:specVanish/>
        </w:rPr>
      </w:pPr>
      <w:r w:rsidRPr="008B5400">
        <w:t xml:space="preserve">When State May Back Out. </w:t>
      </w:r>
    </w:p>
    <w:p w14:paraId="13B3BE75" w14:textId="77777777" w:rsidR="001C0DE7" w:rsidRPr="008B5400" w:rsidRDefault="00D11849" w:rsidP="001938E1">
      <w:pPr>
        <w:pStyle w:val="ListParagraph"/>
        <w:ind w:left="2160" w:firstLine="0"/>
        <w:rPr>
          <w:rFonts w:ascii="Arial" w:hAnsi="Arial" w:cs="Arial"/>
          <w:b/>
        </w:rPr>
      </w:pPr>
      <w:r w:rsidRPr="008B5400">
        <w:rPr>
          <w:rFonts w:ascii="Arial" w:hAnsi="Arial" w:cs="Arial"/>
        </w:rPr>
        <w:t xml:space="preserve"> </w:t>
      </w:r>
      <w:r w:rsidR="00A22715" w:rsidRPr="008B5400">
        <w:rPr>
          <w:rFonts w:ascii="Arial" w:hAnsi="Arial" w:cs="Arial"/>
        </w:rPr>
        <w:t>The S</w:t>
      </w:r>
      <w:r w:rsidR="00344247" w:rsidRPr="008B5400">
        <w:rPr>
          <w:rFonts w:ascii="Arial" w:hAnsi="Arial" w:cs="Arial"/>
        </w:rPr>
        <w:t>tate may withdraw from a plea agreement any time before entry of the plea or before there is an act of detrimental reliance by the defendant.</w:t>
      </w:r>
      <w:r w:rsidR="00A4389B" w:rsidRPr="008B5400">
        <w:rPr>
          <w:rFonts w:ascii="Arial" w:eastAsia="Times New Roman" w:hAnsi="Arial" w:cs="Arial"/>
          <w:i/>
        </w:rPr>
        <w:t xml:space="preserve"> </w:t>
      </w:r>
      <w:r w:rsidR="006F12A0" w:rsidRPr="008B5400">
        <w:rPr>
          <w:rFonts w:ascii="Arial" w:eastAsia="Times New Roman" w:hAnsi="Arial" w:cs="Arial"/>
        </w:rPr>
        <w:t>S</w:t>
      </w:r>
      <w:r w:rsidR="006F12A0" w:rsidRPr="008B5400">
        <w:rPr>
          <w:rFonts w:ascii="Arial" w:eastAsia="Times New Roman" w:hAnsi="Arial" w:cs="Arial"/>
          <w:spacing w:val="-1"/>
        </w:rPr>
        <w:t>t</w:t>
      </w:r>
      <w:r w:rsidR="006F12A0" w:rsidRPr="008B5400">
        <w:rPr>
          <w:rFonts w:ascii="Arial" w:eastAsia="Times New Roman" w:hAnsi="Arial" w:cs="Arial"/>
        </w:rPr>
        <w:t>ate v. C</w:t>
      </w:r>
      <w:r w:rsidR="006F12A0" w:rsidRPr="008B5400">
        <w:rPr>
          <w:rFonts w:ascii="Arial" w:eastAsia="Times New Roman" w:hAnsi="Arial" w:cs="Arial"/>
          <w:spacing w:val="-2"/>
        </w:rPr>
        <w:t>o</w:t>
      </w:r>
      <w:r w:rsidR="006F12A0" w:rsidRPr="008B5400">
        <w:rPr>
          <w:rFonts w:ascii="Arial" w:eastAsia="Times New Roman" w:hAnsi="Arial" w:cs="Arial"/>
        </w:rPr>
        <w:t>llins, 300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1</w:t>
      </w:r>
      <w:r w:rsidR="006F12A0" w:rsidRPr="008B5400">
        <w:rPr>
          <w:rFonts w:ascii="Arial" w:eastAsia="Times New Roman" w:hAnsi="Arial" w:cs="Arial"/>
        </w:rPr>
        <w:t>42, 148-49</w:t>
      </w:r>
      <w:r w:rsidR="006F12A0" w:rsidRPr="008B5400">
        <w:rPr>
          <w:rFonts w:ascii="Arial" w:eastAsia="Times New Roman" w:hAnsi="Arial" w:cs="Arial"/>
          <w:spacing w:val="-1"/>
        </w:rPr>
        <w:t xml:space="preserve"> </w:t>
      </w:r>
      <w:r w:rsidR="006F12A0" w:rsidRPr="008B5400">
        <w:rPr>
          <w:rFonts w:ascii="Arial" w:eastAsia="Times New Roman" w:hAnsi="Arial" w:cs="Arial"/>
        </w:rPr>
        <w:t>(19</w:t>
      </w:r>
      <w:r w:rsidR="006F12A0" w:rsidRPr="008B5400">
        <w:rPr>
          <w:rFonts w:ascii="Arial" w:eastAsia="Times New Roman" w:hAnsi="Arial" w:cs="Arial"/>
          <w:spacing w:val="-2"/>
        </w:rPr>
        <w:t>8</w:t>
      </w:r>
      <w:r w:rsidR="006F12A0" w:rsidRPr="008B5400">
        <w:rPr>
          <w:rFonts w:ascii="Arial" w:eastAsia="Times New Roman" w:hAnsi="Arial" w:cs="Arial"/>
        </w:rPr>
        <w:t>0)</w:t>
      </w:r>
      <w:r w:rsidR="0058203B" w:rsidRPr="008B5400">
        <w:rPr>
          <w:rFonts w:ascii="Arial" w:eastAsia="Times New Roman" w:hAnsi="Arial" w:cs="Arial"/>
        </w:rPr>
        <w:t xml:space="preserve">;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Hudson</w:t>
      </w:r>
      <w:r w:rsidR="006F12A0" w:rsidRPr="008B5400">
        <w:rPr>
          <w:rFonts w:ascii="Arial" w:eastAsia="Times New Roman" w:hAnsi="Arial" w:cs="Arial"/>
        </w:rPr>
        <w:t xml:space="preserve">, </w:t>
      </w:r>
      <w:r w:rsidR="006F12A0" w:rsidRPr="008B5400">
        <w:rPr>
          <w:rFonts w:ascii="Arial" w:eastAsia="Times New Roman" w:hAnsi="Arial" w:cs="Arial"/>
          <w:spacing w:val="-1"/>
        </w:rPr>
        <w:t>33</w:t>
      </w:r>
      <w:r w:rsidR="006F12A0" w:rsidRPr="008B5400">
        <w:rPr>
          <w:rFonts w:ascii="Arial" w:eastAsia="Times New Roman" w:hAnsi="Arial" w:cs="Arial"/>
        </w:rPr>
        <w:t xml:space="preserve">1 </w:t>
      </w:r>
      <w:r w:rsidR="006F12A0" w:rsidRPr="008B5400">
        <w:rPr>
          <w:rFonts w:ascii="Arial" w:eastAsia="Times New Roman" w:hAnsi="Arial" w:cs="Arial"/>
          <w:spacing w:val="-1"/>
        </w:rPr>
        <w:t>N.C</w:t>
      </w:r>
      <w:r w:rsidR="006F12A0" w:rsidRPr="008B5400">
        <w:rPr>
          <w:rFonts w:ascii="Arial" w:eastAsia="Times New Roman" w:hAnsi="Arial" w:cs="Arial"/>
        </w:rPr>
        <w:t>. 122, 146-49</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w:t>
      </w:r>
      <w:r w:rsidR="006F12A0" w:rsidRPr="008B5400">
        <w:rPr>
          <w:rFonts w:ascii="Arial" w:eastAsia="Times New Roman" w:hAnsi="Arial" w:cs="Arial"/>
        </w:rPr>
        <w:t xml:space="preserve">1992) (following </w:t>
      </w:r>
      <w:r w:rsidR="006F12A0" w:rsidRPr="008B5400">
        <w:rPr>
          <w:rFonts w:ascii="Arial" w:eastAsia="Times New Roman" w:hAnsi="Arial" w:cs="Arial"/>
          <w:i/>
        </w:rPr>
        <w:t>Collins</w:t>
      </w:r>
      <w:r w:rsidR="006F12A0" w:rsidRPr="008B5400">
        <w:rPr>
          <w:rFonts w:ascii="Arial" w:eastAsia="Times New Roman" w:hAnsi="Arial" w:cs="Arial"/>
        </w:rPr>
        <w:t>; rejecting the defendant’s argument that suspending trial preparation constituted detrimental reliance in a case where plea agreement contained sentence recommendation that had not yet been approved by trial judge</w:t>
      </w:r>
      <w:r w:rsidR="00A4389B" w:rsidRPr="008B5400">
        <w:rPr>
          <w:rFonts w:ascii="Arial" w:eastAsia="Times New Roman" w:hAnsi="Arial" w:cs="Arial"/>
        </w:rPr>
        <w:t>)</w:t>
      </w:r>
      <w:r w:rsidR="0058203B" w:rsidRPr="008B5400">
        <w:rPr>
          <w:rFonts w:ascii="Arial" w:eastAsia="Times New Roman" w:hAnsi="Arial" w:cs="Arial"/>
        </w:rPr>
        <w:t xml:space="preserve">; </w:t>
      </w:r>
      <w:r w:rsidR="006F12A0" w:rsidRPr="008B5400">
        <w:rPr>
          <w:rFonts w:ascii="Arial" w:eastAsia="Times New Roman" w:hAnsi="Arial" w:cs="Arial"/>
        </w:rPr>
        <w:t>State v. Marlo</w:t>
      </w:r>
      <w:r w:rsidR="006F12A0" w:rsidRPr="008B5400">
        <w:rPr>
          <w:rFonts w:ascii="Arial" w:eastAsia="Times New Roman" w:hAnsi="Arial" w:cs="Arial"/>
          <w:spacing w:val="-2"/>
        </w:rPr>
        <w:t>w</w:t>
      </w:r>
      <w:r w:rsidR="006F12A0" w:rsidRPr="008B5400">
        <w:rPr>
          <w:rFonts w:ascii="Arial" w:eastAsia="Times New Roman" w:hAnsi="Arial" w:cs="Arial"/>
        </w:rPr>
        <w:t>, 334</w:t>
      </w:r>
      <w:r w:rsidR="006F12A0" w:rsidRPr="008B5400">
        <w:rPr>
          <w:rFonts w:ascii="Arial" w:eastAsia="Times New Roman" w:hAnsi="Arial" w:cs="Arial"/>
          <w:spacing w:val="-2"/>
        </w:rPr>
        <w:t xml:space="preserve"> </w:t>
      </w:r>
      <w:r w:rsidR="006F12A0" w:rsidRPr="008B5400">
        <w:rPr>
          <w:rFonts w:ascii="Arial" w:eastAsia="Times New Roman" w:hAnsi="Arial" w:cs="Arial"/>
        </w:rPr>
        <w:t>N.C. 27</w:t>
      </w:r>
      <w:r w:rsidR="006F12A0" w:rsidRPr="008B5400">
        <w:rPr>
          <w:rFonts w:ascii="Arial" w:eastAsia="Times New Roman" w:hAnsi="Arial" w:cs="Arial"/>
          <w:spacing w:val="-2"/>
        </w:rPr>
        <w:t>3</w:t>
      </w:r>
      <w:r w:rsidR="006F12A0" w:rsidRPr="008B5400">
        <w:rPr>
          <w:rFonts w:ascii="Arial" w:eastAsia="Times New Roman" w:hAnsi="Arial" w:cs="Arial"/>
        </w:rPr>
        <w:t>, 279-</w:t>
      </w:r>
      <w:r w:rsidR="006F12A0" w:rsidRPr="008B5400">
        <w:rPr>
          <w:rFonts w:ascii="Arial" w:eastAsia="Times New Roman" w:hAnsi="Arial" w:cs="Arial"/>
          <w:spacing w:val="-2"/>
        </w:rPr>
        <w:t>8</w:t>
      </w:r>
      <w:r w:rsidR="006F12A0" w:rsidRPr="008B5400">
        <w:rPr>
          <w:rFonts w:ascii="Arial" w:eastAsia="Times New Roman" w:hAnsi="Arial" w:cs="Arial"/>
        </w:rPr>
        <w:t xml:space="preserve">1 (1993) (following </w:t>
      </w:r>
      <w:r w:rsidR="006F12A0" w:rsidRPr="008B5400">
        <w:rPr>
          <w:rFonts w:ascii="Arial" w:eastAsia="Times New Roman" w:hAnsi="Arial" w:cs="Arial"/>
          <w:i/>
        </w:rPr>
        <w:t xml:space="preserve">Collins; </w:t>
      </w:r>
      <w:r w:rsidR="006F12A0" w:rsidRPr="008B5400">
        <w:rPr>
          <w:rFonts w:ascii="Arial" w:eastAsia="Times New Roman" w:hAnsi="Arial" w:cs="Arial"/>
        </w:rPr>
        <w:t>rejecting the defendant’s argument that submitting to a polygraph constituted detrimental reliance)</w:t>
      </w:r>
      <w:r w:rsidR="0058203B" w:rsidRPr="008B5400">
        <w:rPr>
          <w:rFonts w:ascii="Arial" w:eastAsia="Times New Roman" w:hAnsi="Arial" w:cs="Arial"/>
        </w:rPr>
        <w:t xml:space="preserve">; </w:t>
      </w:r>
      <w:r w:rsidR="006F12A0" w:rsidRPr="008B5400">
        <w:rPr>
          <w:rFonts w:ascii="Arial" w:eastAsia="Times New Roman" w:hAnsi="Arial" w:cs="Arial"/>
        </w:rPr>
        <w:t xml:space="preserve">State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Johnson, 126 N.C. App. </w:t>
      </w:r>
      <w:r w:rsidR="006F12A0" w:rsidRPr="008B5400">
        <w:rPr>
          <w:rFonts w:ascii="Arial" w:eastAsia="Times New Roman" w:hAnsi="Arial" w:cs="Arial"/>
          <w:spacing w:val="-2"/>
        </w:rPr>
        <w:t>2</w:t>
      </w:r>
      <w:r w:rsidR="006F12A0" w:rsidRPr="008B5400">
        <w:rPr>
          <w:rFonts w:ascii="Arial" w:eastAsia="Times New Roman" w:hAnsi="Arial" w:cs="Arial"/>
        </w:rPr>
        <w:t xml:space="preserve">71 (1997) (following </w:t>
      </w:r>
      <w:r w:rsidR="006F12A0" w:rsidRPr="008B5400">
        <w:rPr>
          <w:rFonts w:ascii="Arial" w:eastAsia="Times New Roman" w:hAnsi="Arial" w:cs="Arial"/>
          <w:i/>
        </w:rPr>
        <w:t xml:space="preserve">Collins </w:t>
      </w:r>
      <w:r w:rsidR="006F12A0" w:rsidRPr="008B5400">
        <w:rPr>
          <w:rFonts w:ascii="Arial" w:eastAsia="Times New Roman" w:hAnsi="Arial" w:cs="Arial"/>
        </w:rPr>
        <w:t xml:space="preserve">and </w:t>
      </w:r>
      <w:r w:rsidR="006F12A0" w:rsidRPr="008B5400">
        <w:rPr>
          <w:rFonts w:ascii="Arial" w:eastAsia="Times New Roman" w:hAnsi="Arial" w:cs="Arial"/>
          <w:i/>
        </w:rPr>
        <w:t>Marlow</w:t>
      </w:r>
      <w:r w:rsidR="006F12A0" w:rsidRPr="008B5400">
        <w:rPr>
          <w:rFonts w:ascii="Arial" w:eastAsia="Times New Roman" w:hAnsi="Arial" w:cs="Arial"/>
        </w:rPr>
        <w:t>)</w:t>
      </w:r>
      <w:r w:rsidR="00A4389B" w:rsidRPr="008B5400">
        <w:rPr>
          <w:rFonts w:ascii="Arial" w:eastAsia="Times New Roman" w:hAnsi="Arial" w:cs="Arial"/>
        </w:rPr>
        <w:t>.</w:t>
      </w:r>
    </w:p>
    <w:p w14:paraId="719E3E01" w14:textId="77777777" w:rsidR="00E831A0" w:rsidRPr="008B5400" w:rsidRDefault="001C0DE7" w:rsidP="001938E1">
      <w:pPr>
        <w:pStyle w:val="Heading3"/>
        <w:keepNext w:val="0"/>
        <w:keepLines w:val="0"/>
        <w:numPr>
          <w:ilvl w:val="0"/>
          <w:numId w:val="14"/>
        </w:numPr>
        <w:ind w:left="2160" w:hanging="720"/>
        <w:rPr>
          <w:vanish/>
          <w:specVanish/>
        </w:rPr>
      </w:pPr>
      <w:r w:rsidRPr="008B5400">
        <w:lastRenderedPageBreak/>
        <w:t xml:space="preserve">When Defendant May Back Out. </w:t>
      </w:r>
    </w:p>
    <w:p w14:paraId="5EBDB2B5" w14:textId="77777777" w:rsidR="00344247" w:rsidRPr="008B5400" w:rsidRDefault="00DF1CC8" w:rsidP="001938E1">
      <w:pPr>
        <w:pStyle w:val="ListParagraph"/>
        <w:ind w:left="2160" w:firstLine="0"/>
        <w:rPr>
          <w:rFonts w:ascii="Arial" w:hAnsi="Arial" w:cs="Arial"/>
          <w:b/>
        </w:rPr>
      </w:pPr>
      <w:r w:rsidRPr="008B5400">
        <w:rPr>
          <w:rFonts w:ascii="Arial" w:hAnsi="Arial" w:cs="Arial"/>
        </w:rPr>
        <w:t xml:space="preserve"> </w:t>
      </w:r>
      <w:r w:rsidR="00344247" w:rsidRPr="008B5400">
        <w:rPr>
          <w:rFonts w:ascii="Arial" w:hAnsi="Arial" w:cs="Arial"/>
        </w:rPr>
        <w:t xml:space="preserve">A defendant </w:t>
      </w:r>
      <w:r w:rsidR="0006199F" w:rsidRPr="008B5400">
        <w:rPr>
          <w:rFonts w:ascii="Arial" w:hAnsi="Arial" w:cs="Arial"/>
        </w:rPr>
        <w:t xml:space="preserve">may </w:t>
      </w:r>
      <w:r w:rsidR="00344247" w:rsidRPr="008B5400">
        <w:rPr>
          <w:rFonts w:ascii="Arial" w:hAnsi="Arial" w:cs="Arial"/>
        </w:rPr>
        <w:t>withdraw from a plea agreement before entry of the plea, regardless of any prejudice to the prosecution.</w:t>
      </w:r>
      <w:r w:rsidR="001C0DE7" w:rsidRPr="008B5400">
        <w:rPr>
          <w:rFonts w:ascii="Arial" w:eastAsia="Times New Roman" w:hAnsi="Arial" w:cs="Arial"/>
          <w:i/>
        </w:rPr>
        <w:t xml:space="preserve"> </w:t>
      </w:r>
      <w:r w:rsidR="006F12A0" w:rsidRPr="008B5400">
        <w:rPr>
          <w:rFonts w:ascii="Arial" w:eastAsia="Times New Roman" w:hAnsi="Arial" w:cs="Arial"/>
          <w:i/>
        </w:rPr>
        <w:t>C</w:t>
      </w:r>
      <w:r w:rsidR="006F12A0" w:rsidRPr="008B5400">
        <w:rPr>
          <w:rFonts w:ascii="Arial" w:eastAsia="Times New Roman" w:hAnsi="Arial" w:cs="Arial"/>
          <w:i/>
          <w:spacing w:val="-2"/>
        </w:rPr>
        <w:t>o</w:t>
      </w:r>
      <w:r w:rsidR="006F12A0" w:rsidRPr="008B5400">
        <w:rPr>
          <w:rFonts w:ascii="Arial" w:eastAsia="Times New Roman" w:hAnsi="Arial" w:cs="Arial"/>
          <w:i/>
        </w:rPr>
        <w:t xml:space="preserve">llins, </w:t>
      </w:r>
      <w:r w:rsidR="006F12A0" w:rsidRPr="008B5400">
        <w:rPr>
          <w:rFonts w:ascii="Arial" w:eastAsia="Times New Roman" w:hAnsi="Arial" w:cs="Arial"/>
        </w:rPr>
        <w:t>3</w:t>
      </w:r>
      <w:r w:rsidR="006F12A0" w:rsidRPr="008B5400">
        <w:rPr>
          <w:rFonts w:ascii="Arial" w:eastAsia="Times New Roman" w:hAnsi="Arial" w:cs="Arial"/>
          <w:spacing w:val="-2"/>
        </w:rPr>
        <w:t>0</w:t>
      </w:r>
      <w:r w:rsidR="006F12A0" w:rsidRPr="008B5400">
        <w:rPr>
          <w:rFonts w:ascii="Arial" w:eastAsia="Times New Roman" w:hAnsi="Arial" w:cs="Arial"/>
        </w:rPr>
        <w:t>0 N.C. at 149</w:t>
      </w:r>
      <w:r w:rsidR="0058203B" w:rsidRPr="008B5400">
        <w:rPr>
          <w:rFonts w:ascii="Arial" w:eastAsia="Times New Roman" w:hAnsi="Arial" w:cs="Arial"/>
        </w:rPr>
        <w:t>.</w:t>
      </w:r>
      <w:r w:rsidR="00344247" w:rsidRPr="008B5400">
        <w:rPr>
          <w:rFonts w:ascii="Arial" w:hAnsi="Arial" w:cs="Arial"/>
        </w:rPr>
        <w:t xml:space="preserve"> The North Carolina Supreme Court has explained:</w:t>
      </w:r>
    </w:p>
    <w:p w14:paraId="2E7DBDD2" w14:textId="77777777" w:rsidR="00344247" w:rsidRPr="008B5400" w:rsidRDefault="00344247" w:rsidP="001938E1">
      <w:pPr>
        <w:pStyle w:val="ListParagraph"/>
        <w:ind w:left="2160" w:firstLine="0"/>
        <w:rPr>
          <w:rFonts w:ascii="Arial" w:hAnsi="Arial" w:cs="Arial"/>
        </w:rPr>
      </w:pPr>
    </w:p>
    <w:p w14:paraId="28E7E2A1" w14:textId="77777777" w:rsidR="00344247" w:rsidRPr="008B5400" w:rsidRDefault="00344247" w:rsidP="001938E1">
      <w:pPr>
        <w:pStyle w:val="ListParagraph"/>
        <w:ind w:left="2880" w:right="720" w:firstLine="0"/>
        <w:rPr>
          <w:rFonts w:ascii="Arial" w:hAnsi="Arial" w:cs="Arial"/>
        </w:rPr>
      </w:pPr>
      <w:r w:rsidRPr="008B5400">
        <w:rPr>
          <w:rFonts w:ascii="Arial" w:hAnsi="Arial" w:cs="Arial"/>
        </w:rPr>
        <w:t xml:space="preserve">[P]lea agreements normally arise in the form of unilateral contracts. The consideration given for the prosecutor's promise is not defendant's corresponding promise to plead guilty, but rather is defendant's actual performance by so pleading. Thus, the prosecutor agrees to perform </w:t>
      </w:r>
      <w:proofErr w:type="gramStart"/>
      <w:r w:rsidRPr="008B5400">
        <w:rPr>
          <w:rFonts w:ascii="Arial" w:hAnsi="Arial" w:cs="Arial"/>
        </w:rPr>
        <w:t>if and when</w:t>
      </w:r>
      <w:proofErr w:type="gramEnd"/>
      <w:r w:rsidRPr="008B5400">
        <w:rPr>
          <w:rFonts w:ascii="Arial" w:hAnsi="Arial" w:cs="Arial"/>
        </w:rPr>
        <w:t xml:space="preserve"> defendant performs but has no right to compel defendant's performance. </w:t>
      </w:r>
    </w:p>
    <w:p w14:paraId="62EDFCF3" w14:textId="77777777" w:rsidR="00344247" w:rsidRPr="008B5400" w:rsidRDefault="00344247" w:rsidP="001938E1">
      <w:pPr>
        <w:ind w:left="0" w:right="720" w:firstLine="0"/>
        <w:rPr>
          <w:rFonts w:ascii="Arial" w:hAnsi="Arial" w:cs="Arial"/>
        </w:rPr>
      </w:pPr>
    </w:p>
    <w:p w14:paraId="5F0DD489" w14:textId="77777777" w:rsidR="0058203B" w:rsidRDefault="006F12A0" w:rsidP="00A4389B">
      <w:pPr>
        <w:pStyle w:val="ListParagraph"/>
        <w:ind w:left="2160" w:firstLine="0"/>
        <w:rPr>
          <w:rFonts w:ascii="Arial" w:hAnsi="Arial" w:cs="Arial"/>
        </w:rPr>
      </w:pPr>
      <w:r w:rsidRPr="008B5400">
        <w:rPr>
          <w:rFonts w:ascii="Arial" w:hAnsi="Arial" w:cs="Arial"/>
          <w:i/>
        </w:rPr>
        <w:t>Id</w:t>
      </w:r>
      <w:r w:rsidRPr="008B5400">
        <w:rPr>
          <w:rFonts w:ascii="Arial" w:hAnsi="Arial" w:cs="Arial"/>
        </w:rPr>
        <w:t>.</w:t>
      </w:r>
      <w:r w:rsidR="00C43D03" w:rsidRPr="008B5400">
        <w:rPr>
          <w:rFonts w:ascii="Arial" w:hAnsi="Arial" w:cs="Arial"/>
        </w:rPr>
        <w:t xml:space="preserve"> </w:t>
      </w:r>
    </w:p>
    <w:p w14:paraId="3F374BEF" w14:textId="77777777" w:rsidR="006B5350" w:rsidRPr="008B5400" w:rsidRDefault="006B5350" w:rsidP="00A4389B">
      <w:pPr>
        <w:pStyle w:val="ListParagraph"/>
        <w:ind w:left="2160" w:firstLine="0"/>
        <w:rPr>
          <w:rFonts w:ascii="Arial" w:hAnsi="Arial" w:cs="Arial"/>
        </w:rPr>
      </w:pPr>
    </w:p>
    <w:p w14:paraId="65658C7E" w14:textId="1F90CA88" w:rsidR="00BB7611" w:rsidRPr="008B5400" w:rsidRDefault="00BB7611" w:rsidP="00BB7611">
      <w:pPr>
        <w:pStyle w:val="Heading2"/>
        <w:numPr>
          <w:ilvl w:val="0"/>
          <w:numId w:val="10"/>
        </w:numPr>
        <w:spacing w:before="0"/>
        <w:ind w:left="1440" w:hanging="720"/>
        <w:rPr>
          <w:vanish/>
          <w:specVanish/>
        </w:rPr>
      </w:pPr>
      <w:bookmarkStart w:id="36" w:name="_Toc134630469"/>
      <w:r>
        <w:t xml:space="preserve">Seeking </w:t>
      </w:r>
      <w:r w:rsidR="008F7771">
        <w:t>Conditional Discharge</w:t>
      </w:r>
      <w:r>
        <w:t xml:space="preserve"> Not Included in </w:t>
      </w:r>
      <w:r w:rsidRPr="008B5400">
        <w:t>Arrangement.</w:t>
      </w:r>
      <w:bookmarkEnd w:id="36"/>
      <w:r w:rsidRPr="008B5400">
        <w:t xml:space="preserve"> </w:t>
      </w:r>
    </w:p>
    <w:p w14:paraId="25B36CDD" w14:textId="5F090CB3" w:rsidR="006B5350" w:rsidRPr="007859E8" w:rsidRDefault="00BB7611" w:rsidP="007859E8">
      <w:pPr>
        <w:pStyle w:val="ListParagraph"/>
        <w:ind w:left="1440"/>
        <w:rPr>
          <w:rFonts w:ascii="Arial" w:hAnsi="Arial" w:cs="Arial"/>
        </w:rPr>
      </w:pPr>
      <w:r w:rsidRPr="008B5400">
        <w:t xml:space="preserve"> </w:t>
      </w:r>
      <w:r w:rsidRPr="007859E8">
        <w:rPr>
          <w:rFonts w:ascii="Arial" w:hAnsi="Arial" w:cs="Arial"/>
        </w:rPr>
        <w:t xml:space="preserve">In State v. </w:t>
      </w:r>
      <w:proofErr w:type="spellStart"/>
      <w:r w:rsidRPr="007859E8">
        <w:rPr>
          <w:rFonts w:ascii="Arial" w:hAnsi="Arial" w:cs="Arial"/>
        </w:rPr>
        <w:t>Dail</w:t>
      </w:r>
      <w:proofErr w:type="spellEnd"/>
      <w:r w:rsidRPr="007859E8">
        <w:rPr>
          <w:rFonts w:ascii="Arial" w:hAnsi="Arial" w:cs="Arial"/>
        </w:rPr>
        <w:t>, 255 N.C. App. 645, 647-49 (2017)</w:t>
      </w:r>
      <w:r w:rsidRPr="00BB7611">
        <w:rPr>
          <w:rFonts w:ascii="Arial" w:hAnsi="Arial" w:cs="Arial"/>
        </w:rPr>
        <w:t xml:space="preserve">, the Court of Appeals held that </w:t>
      </w:r>
      <w:r>
        <w:rPr>
          <w:rFonts w:ascii="Arial" w:hAnsi="Arial" w:cs="Arial"/>
        </w:rPr>
        <w:t>a trial court err</w:t>
      </w:r>
      <w:r w:rsidR="00005993">
        <w:rPr>
          <w:rFonts w:ascii="Arial" w:hAnsi="Arial" w:cs="Arial"/>
        </w:rPr>
        <w:t>ed</w:t>
      </w:r>
      <w:r>
        <w:rPr>
          <w:rFonts w:ascii="Arial" w:hAnsi="Arial" w:cs="Arial"/>
        </w:rPr>
        <w:t xml:space="preserve"> by refusing to follow the procedure</w:t>
      </w:r>
      <w:r w:rsidR="00005993">
        <w:rPr>
          <w:rFonts w:ascii="Arial" w:hAnsi="Arial" w:cs="Arial"/>
        </w:rPr>
        <w:t>s</w:t>
      </w:r>
      <w:r>
        <w:rPr>
          <w:rFonts w:ascii="Arial" w:hAnsi="Arial" w:cs="Arial"/>
        </w:rPr>
        <w:t xml:space="preserve"> for considering </w:t>
      </w:r>
      <w:r w:rsidR="00005993">
        <w:rPr>
          <w:rFonts w:ascii="Arial" w:hAnsi="Arial" w:cs="Arial"/>
        </w:rPr>
        <w:t>a</w:t>
      </w:r>
      <w:r>
        <w:rPr>
          <w:rFonts w:ascii="Arial" w:hAnsi="Arial" w:cs="Arial"/>
        </w:rPr>
        <w:t xml:space="preserve"> defendant’s eligibility for a conditional discharge </w:t>
      </w:r>
      <w:r w:rsidR="00005993">
        <w:rPr>
          <w:rFonts w:ascii="Arial" w:hAnsi="Arial" w:cs="Arial"/>
        </w:rPr>
        <w:t xml:space="preserve">for a first </w:t>
      </w:r>
      <w:r w:rsidR="003A27E3">
        <w:rPr>
          <w:rFonts w:ascii="Arial" w:hAnsi="Arial" w:cs="Arial"/>
        </w:rPr>
        <w:t xml:space="preserve">controlled substance </w:t>
      </w:r>
      <w:r w:rsidR="00005993">
        <w:rPr>
          <w:rFonts w:ascii="Arial" w:hAnsi="Arial" w:cs="Arial"/>
        </w:rPr>
        <w:t xml:space="preserve">offense </w:t>
      </w:r>
      <w:r>
        <w:rPr>
          <w:rFonts w:ascii="Arial" w:hAnsi="Arial" w:cs="Arial"/>
        </w:rPr>
        <w:t>under G.S. 90-96</w:t>
      </w:r>
      <w:r w:rsidR="00005993">
        <w:rPr>
          <w:rFonts w:ascii="Arial" w:hAnsi="Arial" w:cs="Arial"/>
        </w:rPr>
        <w:t>(a)</w:t>
      </w:r>
      <w:r>
        <w:rPr>
          <w:rFonts w:ascii="Arial" w:hAnsi="Arial" w:cs="Arial"/>
        </w:rPr>
        <w:t xml:space="preserve"> </w:t>
      </w:r>
      <w:r w:rsidR="009F46F1">
        <w:rPr>
          <w:rFonts w:ascii="Arial" w:hAnsi="Arial" w:cs="Arial"/>
        </w:rPr>
        <w:t>even though</w:t>
      </w:r>
      <w:r>
        <w:rPr>
          <w:rFonts w:ascii="Arial" w:hAnsi="Arial" w:cs="Arial"/>
        </w:rPr>
        <w:t xml:space="preserve"> the defendant’s plea agreement did not explicitly contemplate </w:t>
      </w:r>
      <w:r w:rsidR="00005993">
        <w:rPr>
          <w:rFonts w:ascii="Arial" w:hAnsi="Arial" w:cs="Arial"/>
        </w:rPr>
        <w:t>the</w:t>
      </w:r>
      <w:r w:rsidR="003A27E3">
        <w:rPr>
          <w:rFonts w:ascii="Arial" w:hAnsi="Arial" w:cs="Arial"/>
        </w:rPr>
        <w:t xml:space="preserve"> applicability of the </w:t>
      </w:r>
      <w:r w:rsidR="00005993">
        <w:rPr>
          <w:rFonts w:ascii="Arial" w:hAnsi="Arial" w:cs="Arial"/>
        </w:rPr>
        <w:t xml:space="preserve">statute. The Court </w:t>
      </w:r>
      <w:r w:rsidR="00FE5F87">
        <w:rPr>
          <w:rFonts w:ascii="Arial" w:hAnsi="Arial" w:cs="Arial"/>
        </w:rPr>
        <w:t>explained</w:t>
      </w:r>
      <w:r w:rsidR="00747393">
        <w:rPr>
          <w:rFonts w:ascii="Arial" w:hAnsi="Arial" w:cs="Arial"/>
        </w:rPr>
        <w:t xml:space="preserve"> that</w:t>
      </w:r>
      <w:r w:rsidR="00FE5F87">
        <w:rPr>
          <w:rFonts w:ascii="Arial" w:hAnsi="Arial" w:cs="Arial"/>
        </w:rPr>
        <w:t xml:space="preserve"> </w:t>
      </w:r>
      <w:r w:rsidR="00005993">
        <w:rPr>
          <w:rFonts w:ascii="Arial" w:hAnsi="Arial" w:cs="Arial"/>
        </w:rPr>
        <w:t>it is mandatory that a trial court consider a defendant’s eligibility for conditional discharge when he or she falls within the ambit of the statute</w:t>
      </w:r>
      <w:r w:rsidR="00747393">
        <w:rPr>
          <w:rFonts w:ascii="Arial" w:hAnsi="Arial" w:cs="Arial"/>
        </w:rPr>
        <w:t>, at least in cases where the defendant so requests</w:t>
      </w:r>
      <w:r w:rsidR="00005993">
        <w:rPr>
          <w:rFonts w:ascii="Arial" w:hAnsi="Arial" w:cs="Arial"/>
        </w:rPr>
        <w:t>.</w:t>
      </w:r>
      <w:r w:rsidR="0064461E">
        <w:rPr>
          <w:rFonts w:ascii="Arial" w:hAnsi="Arial" w:cs="Arial"/>
        </w:rPr>
        <w:t xml:space="preserve"> </w:t>
      </w:r>
      <w:r w:rsidR="0064461E">
        <w:rPr>
          <w:rFonts w:ascii="Arial" w:hAnsi="Arial" w:cs="Arial"/>
          <w:i/>
          <w:iCs/>
        </w:rPr>
        <w:t>See also</w:t>
      </w:r>
      <w:r w:rsidR="0064461E">
        <w:rPr>
          <w:rFonts w:ascii="Arial" w:hAnsi="Arial" w:cs="Arial"/>
        </w:rPr>
        <w:t xml:space="preserve"> </w:t>
      </w:r>
      <w:proofErr w:type="spellStart"/>
      <w:r w:rsidR="0064461E">
        <w:rPr>
          <w:rFonts w:ascii="Arial" w:hAnsi="Arial" w:cs="Arial"/>
          <w:i/>
          <w:iCs/>
        </w:rPr>
        <w:t>Dail</w:t>
      </w:r>
      <w:proofErr w:type="spellEnd"/>
      <w:r w:rsidR="0064461E">
        <w:rPr>
          <w:rFonts w:ascii="Arial" w:hAnsi="Arial" w:cs="Arial"/>
        </w:rPr>
        <w:t>, 255 N.C. App. at 651-52 (Bryant, J., concurring) (emphasizing for Superior Court judges the existence of Form AOC-CR-237 and its associated process for determining a defendant’s eligibility for conditional discharge).</w:t>
      </w:r>
      <w:r w:rsidR="00633706">
        <w:rPr>
          <w:rFonts w:ascii="Arial" w:hAnsi="Arial" w:cs="Arial"/>
        </w:rPr>
        <w:t xml:space="preserve"> Th</w:t>
      </w:r>
      <w:r w:rsidR="009709C7">
        <w:rPr>
          <w:rFonts w:ascii="Arial" w:hAnsi="Arial" w:cs="Arial"/>
        </w:rPr>
        <w:t>ough there is no case law specifically addressing the issue, the</w:t>
      </w:r>
      <w:r w:rsidR="00633706">
        <w:rPr>
          <w:rFonts w:ascii="Arial" w:hAnsi="Arial" w:cs="Arial"/>
        </w:rPr>
        <w:t xml:space="preserve"> reasoning of </w:t>
      </w:r>
      <w:proofErr w:type="spellStart"/>
      <w:r w:rsidR="00633706">
        <w:rPr>
          <w:rFonts w:ascii="Arial" w:hAnsi="Arial" w:cs="Arial"/>
          <w:i/>
          <w:iCs/>
        </w:rPr>
        <w:t>Dail</w:t>
      </w:r>
      <w:proofErr w:type="spellEnd"/>
      <w:r w:rsidR="00633706">
        <w:rPr>
          <w:rFonts w:ascii="Arial" w:hAnsi="Arial" w:cs="Arial"/>
        </w:rPr>
        <w:t xml:space="preserve"> </w:t>
      </w:r>
      <w:r w:rsidR="004E3DEB">
        <w:rPr>
          <w:rFonts w:ascii="Arial" w:hAnsi="Arial" w:cs="Arial"/>
        </w:rPr>
        <w:t>may</w:t>
      </w:r>
      <w:r w:rsidR="00633706">
        <w:rPr>
          <w:rFonts w:ascii="Arial" w:hAnsi="Arial" w:cs="Arial"/>
        </w:rPr>
        <w:t xml:space="preserve"> extend to cases involving defendants eligible for conditional discharge under G.S. 14-204 (prostitution)</w:t>
      </w:r>
      <w:r w:rsidR="0073731B">
        <w:rPr>
          <w:rFonts w:ascii="Arial" w:hAnsi="Arial" w:cs="Arial"/>
        </w:rPr>
        <w:t>, G.S. 14-277.8 (</w:t>
      </w:r>
      <w:r w:rsidR="009709C7">
        <w:rPr>
          <w:rFonts w:ascii="Arial" w:hAnsi="Arial" w:cs="Arial"/>
        </w:rPr>
        <w:t>threats or reports of mass violence committed before attaining 20 years of age</w:t>
      </w:r>
      <w:r w:rsidR="0073731B">
        <w:rPr>
          <w:rFonts w:ascii="Arial" w:hAnsi="Arial" w:cs="Arial"/>
        </w:rPr>
        <w:t>)</w:t>
      </w:r>
      <w:r w:rsidR="009709C7">
        <w:rPr>
          <w:rFonts w:ascii="Arial" w:hAnsi="Arial" w:cs="Arial"/>
        </w:rPr>
        <w:t xml:space="preserve">, </w:t>
      </w:r>
      <w:r w:rsidR="004E3DEB">
        <w:rPr>
          <w:rFonts w:ascii="Arial" w:hAnsi="Arial" w:cs="Arial"/>
        </w:rPr>
        <w:t xml:space="preserve">and </w:t>
      </w:r>
      <w:r w:rsidR="009709C7">
        <w:rPr>
          <w:rFonts w:ascii="Arial" w:hAnsi="Arial" w:cs="Arial"/>
        </w:rPr>
        <w:t>G.S. 14-313 (tobacco and related product offenses involving minors)</w:t>
      </w:r>
      <w:r w:rsidR="004E3DEB">
        <w:rPr>
          <w:rFonts w:ascii="Arial" w:hAnsi="Arial" w:cs="Arial"/>
        </w:rPr>
        <w:t xml:space="preserve"> because of the </w:t>
      </w:r>
      <w:r w:rsidR="007D73AE">
        <w:rPr>
          <w:rFonts w:ascii="Arial" w:hAnsi="Arial" w:cs="Arial"/>
        </w:rPr>
        <w:t xml:space="preserve">similar </w:t>
      </w:r>
      <w:r w:rsidR="004E3DEB">
        <w:rPr>
          <w:rFonts w:ascii="Arial" w:hAnsi="Arial" w:cs="Arial"/>
        </w:rPr>
        <w:t xml:space="preserve">mandatory nature of </w:t>
      </w:r>
      <w:r w:rsidR="007D73AE">
        <w:rPr>
          <w:rFonts w:ascii="Arial" w:hAnsi="Arial" w:cs="Arial"/>
        </w:rPr>
        <w:t>the language of those statutes.</w:t>
      </w:r>
      <w:r w:rsidR="00146167">
        <w:rPr>
          <w:rFonts w:ascii="Arial" w:hAnsi="Arial" w:cs="Arial"/>
        </w:rPr>
        <w:t xml:space="preserve"> Note that Form AOC-CR-237</w:t>
      </w:r>
      <w:r w:rsidR="00770D3F">
        <w:rPr>
          <w:rFonts w:ascii="Arial" w:hAnsi="Arial" w:cs="Arial"/>
        </w:rPr>
        <w:t xml:space="preserve"> (Request for Report of Conditional Discharge)</w:t>
      </w:r>
      <w:r w:rsidR="00146167">
        <w:rPr>
          <w:rFonts w:ascii="Arial" w:hAnsi="Arial" w:cs="Arial"/>
        </w:rPr>
        <w:t xml:space="preserve"> may be used in such cases.</w:t>
      </w:r>
      <w:r w:rsidR="004E3DEB">
        <w:rPr>
          <w:rFonts w:ascii="Arial" w:hAnsi="Arial" w:cs="Arial"/>
        </w:rPr>
        <w:t xml:space="preserve"> </w:t>
      </w:r>
    </w:p>
    <w:p w14:paraId="76C2ED7A" w14:textId="77777777" w:rsidR="00BB7611" w:rsidRPr="006B5350" w:rsidRDefault="00BB7611" w:rsidP="00BB7611">
      <w:pPr>
        <w:pStyle w:val="ListParagraph"/>
      </w:pPr>
    </w:p>
    <w:p w14:paraId="70EF81FA" w14:textId="77777777" w:rsidR="00491D0A" w:rsidRPr="008B5400" w:rsidRDefault="00F00F19" w:rsidP="00D53F7A">
      <w:pPr>
        <w:pStyle w:val="Heading1"/>
        <w:numPr>
          <w:ilvl w:val="0"/>
          <w:numId w:val="8"/>
        </w:numPr>
        <w:spacing w:before="0"/>
        <w:ind w:left="720"/>
      </w:pPr>
      <w:bookmarkStart w:id="37" w:name="_Toc134630470"/>
      <w:r w:rsidRPr="008B5400">
        <w:t xml:space="preserve">Taking </w:t>
      </w:r>
      <w:r w:rsidR="006D16CE" w:rsidRPr="008B5400">
        <w:t xml:space="preserve">a </w:t>
      </w:r>
      <w:r w:rsidRPr="008B5400">
        <w:t>Plea</w:t>
      </w:r>
      <w:r w:rsidR="00491D0A" w:rsidRPr="008B5400">
        <w:t>.</w:t>
      </w:r>
      <w:bookmarkEnd w:id="37"/>
    </w:p>
    <w:p w14:paraId="2F5A3827" w14:textId="77777777" w:rsidR="00D5376C" w:rsidRPr="008B5400" w:rsidRDefault="00D5376C" w:rsidP="00D53F7A">
      <w:pPr>
        <w:pStyle w:val="Heading2"/>
        <w:numPr>
          <w:ilvl w:val="0"/>
          <w:numId w:val="12"/>
        </w:numPr>
        <w:spacing w:before="0"/>
        <w:rPr>
          <w:vanish/>
          <w:specVanish/>
        </w:rPr>
      </w:pPr>
      <w:bookmarkStart w:id="38" w:name="_Toc134630471"/>
      <w:r w:rsidRPr="008B5400">
        <w:t>Defendant’s Decision</w:t>
      </w:r>
      <w:r w:rsidR="004C6288" w:rsidRPr="008B5400">
        <w:t>.</w:t>
      </w:r>
      <w:bookmarkEnd w:id="38"/>
    </w:p>
    <w:p w14:paraId="3328EC09" w14:textId="77777777" w:rsidR="00D5376C" w:rsidRPr="008B5400" w:rsidRDefault="00DF1CC8" w:rsidP="000756A3">
      <w:pPr>
        <w:pStyle w:val="ListParagraph"/>
        <w:ind w:left="1440" w:firstLine="0"/>
        <w:rPr>
          <w:rFonts w:ascii="Arial" w:eastAsia="Times New Roman" w:hAnsi="Arial" w:cs="Arial"/>
        </w:rPr>
      </w:pPr>
      <w:r w:rsidRPr="008B5400">
        <w:rPr>
          <w:rFonts w:ascii="Arial" w:hAnsi="Arial" w:cs="Arial"/>
        </w:rPr>
        <w:t xml:space="preserve"> </w:t>
      </w:r>
      <w:r w:rsidR="00D5376C" w:rsidRPr="008B5400">
        <w:rPr>
          <w:rFonts w:ascii="Arial" w:hAnsi="Arial" w:cs="Arial"/>
        </w:rPr>
        <w:t xml:space="preserve">Because a plea of guilty or no contest involves a waiver of constitutional rights, “[a] plea decision must be made exclusively by the defendant.” </w:t>
      </w:r>
      <w:r w:rsidR="006F12A0" w:rsidRPr="008B5400">
        <w:rPr>
          <w:rFonts w:ascii="Arial" w:eastAsia="Times New Roman" w:hAnsi="Arial" w:cs="Arial"/>
        </w:rPr>
        <w:t>State v. Harbison, 315</w:t>
      </w:r>
      <w:r w:rsidR="006F12A0" w:rsidRPr="008B5400">
        <w:rPr>
          <w:rFonts w:ascii="Arial" w:eastAsia="Times New Roman" w:hAnsi="Arial" w:cs="Arial"/>
          <w:spacing w:val="-1"/>
        </w:rPr>
        <w:t xml:space="preserve"> </w:t>
      </w:r>
      <w:r w:rsidR="006F12A0" w:rsidRPr="008B5400">
        <w:rPr>
          <w:rFonts w:ascii="Arial" w:eastAsia="Times New Roman" w:hAnsi="Arial" w:cs="Arial"/>
        </w:rPr>
        <w:t>N.C. 175, 180 (1985)</w:t>
      </w:r>
      <w:r w:rsidR="00D5376C" w:rsidRPr="008B5400">
        <w:rPr>
          <w:rFonts w:ascii="Arial" w:eastAsia="Times New Roman" w:hAnsi="Arial" w:cs="Arial"/>
        </w:rPr>
        <w:t xml:space="preserve">; </w:t>
      </w:r>
      <w:r w:rsidR="006F12A0" w:rsidRPr="008B5400">
        <w:rPr>
          <w:rFonts w:ascii="Arial" w:eastAsia="Times New Roman" w:hAnsi="Arial" w:cs="Arial"/>
        </w:rPr>
        <w:t xml:space="preserve">State v. Perez, </w:t>
      </w:r>
      <w:r w:rsidR="006F12A0" w:rsidRPr="008B5400">
        <w:rPr>
          <w:rFonts w:ascii="Arial" w:eastAsia="Times New Roman" w:hAnsi="Arial" w:cs="Arial"/>
          <w:spacing w:val="-2"/>
        </w:rPr>
        <w:t>1</w:t>
      </w:r>
      <w:r w:rsidR="006F12A0" w:rsidRPr="008B5400">
        <w:rPr>
          <w:rFonts w:ascii="Arial" w:eastAsia="Times New Roman" w:hAnsi="Arial" w:cs="Arial"/>
        </w:rPr>
        <w:t>35 N.C. App. 5</w:t>
      </w:r>
      <w:r w:rsidR="006F12A0" w:rsidRPr="008B5400">
        <w:rPr>
          <w:rFonts w:ascii="Arial" w:eastAsia="Times New Roman" w:hAnsi="Arial" w:cs="Arial"/>
          <w:spacing w:val="-2"/>
        </w:rPr>
        <w:t>4</w:t>
      </w:r>
      <w:r w:rsidR="006F12A0" w:rsidRPr="008B5400">
        <w:rPr>
          <w:rFonts w:ascii="Arial" w:eastAsia="Times New Roman" w:hAnsi="Arial" w:cs="Arial"/>
        </w:rPr>
        <w:t>3, 547</w:t>
      </w:r>
      <w:r w:rsidR="006F12A0" w:rsidRPr="008B5400">
        <w:rPr>
          <w:rFonts w:ascii="Arial" w:eastAsia="Times New Roman" w:hAnsi="Arial" w:cs="Arial"/>
          <w:spacing w:val="-1"/>
        </w:rPr>
        <w:t xml:space="preserve"> </w:t>
      </w:r>
      <w:r w:rsidR="006F12A0" w:rsidRPr="008B5400">
        <w:rPr>
          <w:rFonts w:ascii="Arial" w:eastAsia="Times New Roman" w:hAnsi="Arial" w:cs="Arial"/>
        </w:rPr>
        <w:t>(1999)</w:t>
      </w:r>
      <w:r w:rsidR="00D5376C" w:rsidRPr="008B5400">
        <w:rPr>
          <w:rFonts w:ascii="Arial" w:eastAsia="Times New Roman" w:hAnsi="Arial" w:cs="Arial"/>
        </w:rPr>
        <w:t>.</w:t>
      </w:r>
    </w:p>
    <w:p w14:paraId="43F3F421" w14:textId="77777777" w:rsidR="000756A3" w:rsidRPr="008B5400" w:rsidRDefault="000756A3" w:rsidP="000756A3">
      <w:pPr>
        <w:pStyle w:val="ListParagraph"/>
        <w:ind w:left="1440" w:firstLine="0"/>
        <w:rPr>
          <w:rFonts w:ascii="Arial" w:hAnsi="Arial" w:cs="Arial"/>
          <w:b/>
        </w:rPr>
      </w:pPr>
    </w:p>
    <w:p w14:paraId="00E96E2F" w14:textId="77777777" w:rsidR="0089456E" w:rsidRPr="008B5400" w:rsidRDefault="0089456E" w:rsidP="00D53F7A">
      <w:pPr>
        <w:pStyle w:val="Heading2"/>
        <w:numPr>
          <w:ilvl w:val="0"/>
          <w:numId w:val="12"/>
        </w:numPr>
        <w:spacing w:before="0"/>
      </w:pPr>
      <w:bookmarkStart w:id="39" w:name="_Toc134630472"/>
      <w:r w:rsidRPr="008B5400">
        <w:t>Defendant’s Presence</w:t>
      </w:r>
      <w:r w:rsidR="004C6288" w:rsidRPr="008B5400">
        <w:t>.</w:t>
      </w:r>
      <w:bookmarkEnd w:id="39"/>
    </w:p>
    <w:p w14:paraId="1634AC89" w14:textId="77777777" w:rsidR="00DA60AE" w:rsidRPr="008B5400" w:rsidRDefault="00E95C06" w:rsidP="000756A3">
      <w:pPr>
        <w:tabs>
          <w:tab w:val="left" w:pos="1440"/>
        </w:tabs>
        <w:ind w:left="1440" w:firstLine="0"/>
        <w:rPr>
          <w:rFonts w:ascii="Arial" w:hAnsi="Arial" w:cs="Arial"/>
        </w:rPr>
      </w:pPr>
      <w:r w:rsidRPr="008B5400">
        <w:rPr>
          <w:rFonts w:ascii="Arial" w:hAnsi="Arial" w:cs="Arial"/>
        </w:rPr>
        <w:t xml:space="preserve">A superior court judge may receive a plea of not guilty, guilty, or no contest </w:t>
      </w:r>
      <w:r w:rsidR="00DA60AE" w:rsidRPr="008B5400">
        <w:rPr>
          <w:rFonts w:ascii="Arial" w:hAnsi="Arial" w:cs="Arial"/>
        </w:rPr>
        <w:t>only from “the defendant himself</w:t>
      </w:r>
      <w:r w:rsidRPr="008B5400">
        <w:rPr>
          <w:rFonts w:ascii="Arial" w:hAnsi="Arial" w:cs="Arial"/>
        </w:rPr>
        <w:t>,</w:t>
      </w:r>
      <w:r w:rsidR="00DA60AE" w:rsidRPr="008B5400">
        <w:rPr>
          <w:rFonts w:ascii="Arial" w:hAnsi="Arial" w:cs="Arial"/>
        </w:rPr>
        <w:t xml:space="preserve">” </w:t>
      </w:r>
      <w:r w:rsidR="006F12A0" w:rsidRPr="008B5400">
        <w:rPr>
          <w:rFonts w:ascii="Arial" w:hAnsi="Arial" w:cs="Arial"/>
        </w:rPr>
        <w:t>G.S. 15A-1011(a),</w:t>
      </w:r>
      <w:r w:rsidRPr="008B5400">
        <w:rPr>
          <w:rFonts w:ascii="Arial" w:hAnsi="Arial" w:cs="Arial"/>
        </w:rPr>
        <w:t xml:space="preserve"> </w:t>
      </w:r>
      <w:r w:rsidR="00DA60AE" w:rsidRPr="008B5400">
        <w:rPr>
          <w:rFonts w:ascii="Arial" w:hAnsi="Arial" w:cs="Arial"/>
        </w:rPr>
        <w:t>except when:</w:t>
      </w:r>
    </w:p>
    <w:p w14:paraId="7DCBC4BB" w14:textId="77777777" w:rsidR="00DA60AE" w:rsidRPr="008B5400" w:rsidRDefault="00DA60AE" w:rsidP="000756A3">
      <w:pPr>
        <w:ind w:left="2160"/>
        <w:rPr>
          <w:rFonts w:ascii="Arial" w:hAnsi="Arial" w:cs="Arial"/>
        </w:rPr>
      </w:pPr>
    </w:p>
    <w:p w14:paraId="0D4731C9" w14:textId="77777777" w:rsidR="003D6D1B" w:rsidRPr="008B5400" w:rsidRDefault="00DA60AE" w:rsidP="00D53F7A">
      <w:pPr>
        <w:pStyle w:val="ListParagraph"/>
        <w:numPr>
          <w:ilvl w:val="0"/>
          <w:numId w:val="25"/>
        </w:numPr>
        <w:rPr>
          <w:rFonts w:ascii="Arial" w:hAnsi="Arial" w:cs="Arial"/>
        </w:rPr>
      </w:pPr>
      <w:r w:rsidRPr="008B5400">
        <w:rPr>
          <w:rFonts w:ascii="Arial" w:hAnsi="Arial" w:cs="Arial"/>
        </w:rPr>
        <w:t>The defendant is a corporation, in which case the plea may be entered by counsel or a corporate officer</w:t>
      </w:r>
      <w:r w:rsidR="003D6D1B" w:rsidRPr="008B5400">
        <w:rPr>
          <w:rFonts w:ascii="Arial" w:hAnsi="Arial" w:cs="Arial"/>
        </w:rPr>
        <w:t>.</w:t>
      </w:r>
    </w:p>
    <w:p w14:paraId="7F4DA0D7" w14:textId="77777777" w:rsidR="00E95C06" w:rsidRPr="008B5400" w:rsidRDefault="00DA60AE" w:rsidP="00D53F7A">
      <w:pPr>
        <w:pStyle w:val="ListParagraph"/>
        <w:numPr>
          <w:ilvl w:val="0"/>
          <w:numId w:val="25"/>
        </w:numPr>
        <w:rPr>
          <w:rFonts w:ascii="Arial" w:hAnsi="Arial" w:cs="Arial"/>
        </w:rPr>
      </w:pPr>
      <w:r w:rsidRPr="008B5400">
        <w:rPr>
          <w:rFonts w:ascii="Arial" w:hAnsi="Arial" w:cs="Arial"/>
        </w:rPr>
        <w:t xml:space="preserve">There is a waiver of arraignment and a filing of a written plea of not guilty under </w:t>
      </w:r>
      <w:r w:rsidR="006F12A0" w:rsidRPr="008B5400">
        <w:rPr>
          <w:rFonts w:ascii="Arial" w:hAnsi="Arial" w:cs="Arial"/>
        </w:rPr>
        <w:t>G.S. 15A-945 (providing that a represented defendant who wishes to plead not guilty may waive arraignment prior to the date arraignment is calendared by filing a written plea signed by the defendant and counsel)</w:t>
      </w:r>
      <w:r w:rsidR="00E95C06" w:rsidRPr="008B5400">
        <w:rPr>
          <w:rFonts w:ascii="Arial" w:hAnsi="Arial" w:cs="Arial"/>
        </w:rPr>
        <w:t>.</w:t>
      </w:r>
    </w:p>
    <w:p w14:paraId="60205A7B" w14:textId="77777777" w:rsidR="003D6D1B" w:rsidRPr="008B5400" w:rsidRDefault="0006199F" w:rsidP="00D53F7A">
      <w:pPr>
        <w:pStyle w:val="ListParagraph"/>
        <w:numPr>
          <w:ilvl w:val="0"/>
          <w:numId w:val="25"/>
        </w:numPr>
        <w:rPr>
          <w:rFonts w:ascii="Arial" w:hAnsi="Arial" w:cs="Arial"/>
        </w:rPr>
      </w:pPr>
      <w:r w:rsidRPr="008B5400">
        <w:rPr>
          <w:rFonts w:ascii="Arial" w:hAnsi="Arial" w:cs="Arial"/>
        </w:rPr>
        <w:lastRenderedPageBreak/>
        <w:t xml:space="preserve">The case involves a </w:t>
      </w:r>
      <w:r w:rsidR="00DA60AE" w:rsidRPr="008B5400">
        <w:rPr>
          <w:rFonts w:ascii="Arial" w:hAnsi="Arial" w:cs="Arial"/>
        </w:rPr>
        <w:t xml:space="preserve">misdemeanor </w:t>
      </w:r>
      <w:r w:rsidRPr="008B5400">
        <w:rPr>
          <w:rFonts w:ascii="Arial" w:hAnsi="Arial" w:cs="Arial"/>
        </w:rPr>
        <w:t xml:space="preserve">and </w:t>
      </w:r>
      <w:r w:rsidR="00DA60AE" w:rsidRPr="008B5400">
        <w:rPr>
          <w:rFonts w:ascii="Arial" w:hAnsi="Arial" w:cs="Arial"/>
        </w:rPr>
        <w:t>there is a written waiver of appearance submitted with the approval of the presiding judge</w:t>
      </w:r>
      <w:r w:rsidRPr="008B5400">
        <w:rPr>
          <w:rFonts w:ascii="Arial" w:hAnsi="Arial" w:cs="Arial"/>
        </w:rPr>
        <w:t>.</w:t>
      </w:r>
    </w:p>
    <w:p w14:paraId="543BFC9F" w14:textId="77777777" w:rsidR="00E95C06" w:rsidRPr="008B5400" w:rsidRDefault="00DA60AE" w:rsidP="00D53F7A">
      <w:pPr>
        <w:pStyle w:val="ListParagraph"/>
        <w:numPr>
          <w:ilvl w:val="0"/>
          <w:numId w:val="25"/>
        </w:numPr>
        <w:rPr>
          <w:rFonts w:ascii="Arial" w:hAnsi="Arial" w:cs="Arial"/>
        </w:rPr>
      </w:pPr>
      <w:r w:rsidRPr="008B5400">
        <w:rPr>
          <w:rFonts w:ascii="Arial" w:hAnsi="Arial" w:cs="Arial"/>
        </w:rPr>
        <w:t xml:space="preserve">The defendant executes a waiver </w:t>
      </w:r>
      <w:r w:rsidR="00E95C06" w:rsidRPr="008B5400">
        <w:rPr>
          <w:rFonts w:ascii="Arial" w:hAnsi="Arial" w:cs="Arial"/>
        </w:rPr>
        <w:t xml:space="preserve">of appearance </w:t>
      </w:r>
      <w:r w:rsidRPr="008B5400">
        <w:rPr>
          <w:rFonts w:ascii="Arial" w:hAnsi="Arial" w:cs="Arial"/>
        </w:rPr>
        <w:t xml:space="preserve">and plea of not guilty as provided in </w:t>
      </w:r>
      <w:r w:rsidR="006F12A0" w:rsidRPr="008B5400">
        <w:rPr>
          <w:rFonts w:ascii="Arial" w:hAnsi="Arial" w:cs="Arial"/>
        </w:rPr>
        <w:t>G.S. 15A-1011(d)</w:t>
      </w:r>
      <w:r w:rsidRPr="008B5400">
        <w:rPr>
          <w:rFonts w:ascii="Arial" w:hAnsi="Arial" w:cs="Arial"/>
        </w:rPr>
        <w:t>.</w:t>
      </w:r>
      <w:r w:rsidR="003D6D1B" w:rsidRPr="008B5400">
        <w:rPr>
          <w:rFonts w:ascii="Arial" w:hAnsi="Arial" w:cs="Arial"/>
        </w:rPr>
        <w:t xml:space="preserve"> </w:t>
      </w:r>
      <w:r w:rsidR="00E95C06" w:rsidRPr="008B5400">
        <w:rPr>
          <w:rFonts w:ascii="Arial" w:hAnsi="Arial" w:cs="Arial"/>
        </w:rPr>
        <w:t xml:space="preserve">Under </w:t>
      </w:r>
      <w:r w:rsidR="003D6D1B" w:rsidRPr="008B5400">
        <w:rPr>
          <w:rFonts w:ascii="Arial" w:hAnsi="Arial" w:cs="Arial"/>
        </w:rPr>
        <w:t xml:space="preserve">G.S. 15A-1011(d) a defendant may execute a written waiver of appearance and plead not guilty and designate legal counsel to appear in his </w:t>
      </w:r>
      <w:r w:rsidR="00E95C06" w:rsidRPr="008B5400">
        <w:rPr>
          <w:rFonts w:ascii="Arial" w:hAnsi="Arial" w:cs="Arial"/>
        </w:rPr>
        <w:t xml:space="preserve">or her </w:t>
      </w:r>
      <w:r w:rsidR="003D6D1B" w:rsidRPr="008B5400">
        <w:rPr>
          <w:rFonts w:ascii="Arial" w:hAnsi="Arial" w:cs="Arial"/>
        </w:rPr>
        <w:t>behalf</w:t>
      </w:r>
      <w:r w:rsidR="00E95C06" w:rsidRPr="008B5400">
        <w:rPr>
          <w:rFonts w:ascii="Arial" w:hAnsi="Arial" w:cs="Arial"/>
        </w:rPr>
        <w:t xml:space="preserve"> when: </w:t>
      </w:r>
    </w:p>
    <w:p w14:paraId="1C5734BC" w14:textId="77777777" w:rsidR="00E95C06" w:rsidRPr="008B5400" w:rsidRDefault="00E95C06" w:rsidP="000756A3">
      <w:pPr>
        <w:pStyle w:val="ListParagraph"/>
        <w:ind w:left="3600"/>
        <w:rPr>
          <w:rFonts w:ascii="Arial" w:hAnsi="Arial" w:cs="Arial"/>
        </w:rPr>
      </w:pPr>
      <w:r w:rsidRPr="008B5400">
        <w:rPr>
          <w:rFonts w:ascii="Arial" w:hAnsi="Arial" w:cs="Arial"/>
        </w:rPr>
        <w:t>(1)</w:t>
      </w:r>
      <w:r w:rsidRPr="008B5400">
        <w:rPr>
          <w:rFonts w:ascii="Arial" w:hAnsi="Arial" w:cs="Arial"/>
        </w:rPr>
        <w:tab/>
        <w:t xml:space="preserve">the defendant agrees in writing to waive the right to testify and the right to face his or her accusers in person and agrees to be bound by the decision of the court as in any other case of adjudication of guilty and entry of judgment, subject to the right of appeal as in any other </w:t>
      </w:r>
      <w:proofErr w:type="gramStart"/>
      <w:r w:rsidRPr="008B5400">
        <w:rPr>
          <w:rFonts w:ascii="Arial" w:hAnsi="Arial" w:cs="Arial"/>
        </w:rPr>
        <w:t>case;</w:t>
      </w:r>
      <w:proofErr w:type="gramEnd"/>
      <w:r w:rsidRPr="008B5400">
        <w:rPr>
          <w:rFonts w:ascii="Arial" w:hAnsi="Arial" w:cs="Arial"/>
        </w:rPr>
        <w:t xml:space="preserve"> </w:t>
      </w:r>
    </w:p>
    <w:p w14:paraId="588EC306" w14:textId="77777777" w:rsidR="00E95C06" w:rsidRPr="008B5400" w:rsidRDefault="00E95C06" w:rsidP="000756A3">
      <w:pPr>
        <w:pStyle w:val="ListParagraph"/>
        <w:ind w:left="3600"/>
        <w:rPr>
          <w:rFonts w:ascii="Arial" w:hAnsi="Arial" w:cs="Arial"/>
        </w:rPr>
      </w:pPr>
      <w:r w:rsidRPr="008B5400">
        <w:rPr>
          <w:rFonts w:ascii="Arial" w:hAnsi="Arial" w:cs="Arial"/>
        </w:rPr>
        <w:t>(2)</w:t>
      </w:r>
      <w:r w:rsidRPr="008B5400">
        <w:rPr>
          <w:rFonts w:ascii="Arial" w:hAnsi="Arial" w:cs="Arial"/>
        </w:rPr>
        <w:tab/>
        <w:t>the defendant submits in writing circumstances to justify the request and submits in writing a request to proceed under this section; and</w:t>
      </w:r>
    </w:p>
    <w:p w14:paraId="77DC95E4" w14:textId="77777777" w:rsidR="003D6D1B" w:rsidRPr="008B5400" w:rsidRDefault="00E95C06" w:rsidP="000756A3">
      <w:pPr>
        <w:pStyle w:val="ListParagraph"/>
        <w:ind w:left="3600"/>
        <w:rPr>
          <w:rFonts w:ascii="Arial" w:hAnsi="Arial" w:cs="Arial"/>
        </w:rPr>
      </w:pPr>
      <w:r w:rsidRPr="008B5400">
        <w:rPr>
          <w:rFonts w:ascii="Arial" w:hAnsi="Arial" w:cs="Arial"/>
        </w:rPr>
        <w:t>(3)</w:t>
      </w:r>
      <w:r w:rsidRPr="008B5400">
        <w:rPr>
          <w:rFonts w:ascii="Arial" w:hAnsi="Arial" w:cs="Arial"/>
        </w:rPr>
        <w:tab/>
        <w:t xml:space="preserve">the judge allows the absence of the defendant because of distance, </w:t>
      </w:r>
      <w:proofErr w:type="gramStart"/>
      <w:r w:rsidRPr="008B5400">
        <w:rPr>
          <w:rFonts w:ascii="Arial" w:hAnsi="Arial" w:cs="Arial"/>
        </w:rPr>
        <w:t>infirmity</w:t>
      </w:r>
      <w:proofErr w:type="gramEnd"/>
      <w:r w:rsidRPr="008B5400">
        <w:rPr>
          <w:rFonts w:ascii="Arial" w:hAnsi="Arial" w:cs="Arial"/>
        </w:rPr>
        <w:t xml:space="preserve"> or other good cause.</w:t>
      </w:r>
    </w:p>
    <w:p w14:paraId="646F4E6D" w14:textId="77777777" w:rsidR="00E95C06" w:rsidRPr="008B5400" w:rsidRDefault="00E95C06" w:rsidP="000756A3">
      <w:pPr>
        <w:ind w:left="2160"/>
        <w:rPr>
          <w:rFonts w:ascii="Arial" w:hAnsi="Arial" w:cs="Arial"/>
        </w:rPr>
      </w:pPr>
    </w:p>
    <w:p w14:paraId="1D209C84" w14:textId="77777777" w:rsidR="0089456E" w:rsidRPr="008B5400" w:rsidRDefault="006F12A0" w:rsidP="000756A3">
      <w:pPr>
        <w:ind w:left="2160"/>
        <w:rPr>
          <w:rFonts w:ascii="Arial" w:hAnsi="Arial" w:cs="Arial"/>
        </w:rPr>
      </w:pPr>
      <w:r w:rsidRPr="008B5400">
        <w:rPr>
          <w:rFonts w:ascii="Arial" w:hAnsi="Arial" w:cs="Arial"/>
        </w:rPr>
        <w:t>G.S. 15A-1011(a)</w:t>
      </w:r>
      <w:r w:rsidR="003D6D1B" w:rsidRPr="008B5400">
        <w:rPr>
          <w:rFonts w:ascii="Arial" w:hAnsi="Arial" w:cs="Arial"/>
        </w:rPr>
        <w:t>.</w:t>
      </w:r>
    </w:p>
    <w:p w14:paraId="07214388" w14:textId="77777777" w:rsidR="000756A3" w:rsidRPr="008B5400" w:rsidRDefault="000756A3" w:rsidP="000756A3">
      <w:pPr>
        <w:ind w:left="2160"/>
        <w:rPr>
          <w:rFonts w:ascii="Arial" w:hAnsi="Arial" w:cs="Arial"/>
        </w:rPr>
      </w:pPr>
    </w:p>
    <w:p w14:paraId="22286823" w14:textId="77777777" w:rsidR="00E95C06" w:rsidRPr="008B5400" w:rsidRDefault="00E95C06" w:rsidP="00D53F7A">
      <w:pPr>
        <w:pStyle w:val="Heading2"/>
        <w:numPr>
          <w:ilvl w:val="0"/>
          <w:numId w:val="12"/>
        </w:numPr>
        <w:spacing w:before="0"/>
        <w:rPr>
          <w:vanish/>
          <w:specVanish/>
        </w:rPr>
      </w:pPr>
      <w:bookmarkStart w:id="40" w:name="_Toc134630473"/>
      <w:r w:rsidRPr="008B5400">
        <w:t>Plea Arrangement Relating to Sentence.</w:t>
      </w:r>
      <w:bookmarkEnd w:id="40"/>
      <w:r w:rsidR="00D11849" w:rsidRPr="008B5400">
        <w:t xml:space="preserve"> </w:t>
      </w:r>
    </w:p>
    <w:p w14:paraId="032FD53E" w14:textId="14426F2D" w:rsidR="00E95C06" w:rsidRPr="008B5400" w:rsidRDefault="00D11849" w:rsidP="000756A3">
      <w:pPr>
        <w:ind w:left="1440" w:firstLine="0"/>
        <w:rPr>
          <w:rFonts w:ascii="Arial" w:hAnsi="Arial" w:cs="Arial"/>
        </w:rPr>
      </w:pPr>
      <w:r w:rsidRPr="008B5400">
        <w:rPr>
          <w:rFonts w:ascii="Arial" w:hAnsi="Arial" w:cs="Arial"/>
        </w:rPr>
        <w:t xml:space="preserve"> </w:t>
      </w:r>
      <w:r w:rsidR="00E95C06" w:rsidRPr="008B5400">
        <w:rPr>
          <w:rFonts w:ascii="Arial" w:hAnsi="Arial" w:cs="Arial"/>
        </w:rPr>
        <w:t xml:space="preserve">For a discussion of plea procedure when the parties’ agreement relates to the sentence, see </w:t>
      </w:r>
      <w:r w:rsidR="006F12A0" w:rsidRPr="008B5400">
        <w:rPr>
          <w:rFonts w:ascii="Arial" w:hAnsi="Arial" w:cs="Arial"/>
        </w:rPr>
        <w:t>Section III.F.</w:t>
      </w:r>
      <w:r w:rsidR="00E95C06" w:rsidRPr="008B5400">
        <w:rPr>
          <w:rFonts w:ascii="Arial" w:hAnsi="Arial" w:cs="Arial"/>
        </w:rPr>
        <w:t xml:space="preserve"> above.</w:t>
      </w:r>
    </w:p>
    <w:p w14:paraId="5D146CC9" w14:textId="77777777" w:rsidR="000756A3" w:rsidRPr="008B5400" w:rsidRDefault="000756A3" w:rsidP="000756A3">
      <w:pPr>
        <w:ind w:left="1440" w:firstLine="0"/>
        <w:rPr>
          <w:rFonts w:ascii="Arial" w:hAnsi="Arial" w:cs="Arial"/>
        </w:rPr>
      </w:pPr>
    </w:p>
    <w:p w14:paraId="739E3CE0" w14:textId="4B844743" w:rsidR="00DC1328" w:rsidRPr="008B5400" w:rsidRDefault="006B008E" w:rsidP="00DF1CC8">
      <w:pPr>
        <w:pStyle w:val="Heading2"/>
        <w:keepNext w:val="0"/>
        <w:keepLines w:val="0"/>
        <w:numPr>
          <w:ilvl w:val="0"/>
          <w:numId w:val="12"/>
        </w:numPr>
        <w:spacing w:before="0"/>
        <w:rPr>
          <w:vanish/>
          <w:specVanish/>
        </w:rPr>
      </w:pPr>
      <w:bookmarkStart w:id="41" w:name="_Toc134630474"/>
      <w:r w:rsidRPr="008B5400">
        <w:t xml:space="preserve">Must Be </w:t>
      </w:r>
      <w:r w:rsidR="00DA534C" w:rsidRPr="008B5400">
        <w:t>Knowing, Voluntary</w:t>
      </w:r>
      <w:r w:rsidR="00BF31E4">
        <w:t>,</w:t>
      </w:r>
      <w:r w:rsidR="00DA534C" w:rsidRPr="008B5400">
        <w:t xml:space="preserve"> </w:t>
      </w:r>
      <w:r w:rsidR="00BF31E4">
        <w:t>and</w:t>
      </w:r>
      <w:r w:rsidR="00DA534C" w:rsidRPr="008B5400">
        <w:t xml:space="preserve"> </w:t>
      </w:r>
      <w:r w:rsidRPr="008B5400">
        <w:t>Intelligent</w:t>
      </w:r>
      <w:r w:rsidR="00DA534C" w:rsidRPr="008B5400">
        <w:t>.</w:t>
      </w:r>
      <w:bookmarkEnd w:id="41"/>
      <w:r w:rsidR="00D11849" w:rsidRPr="008B5400">
        <w:t xml:space="preserve"> </w:t>
      </w:r>
    </w:p>
    <w:p w14:paraId="189256C3" w14:textId="64E6B9D2" w:rsidR="00953307" w:rsidRPr="008B5400" w:rsidRDefault="00D11849" w:rsidP="00DF1CC8">
      <w:pPr>
        <w:pStyle w:val="ListParagraph"/>
        <w:ind w:left="1440" w:firstLine="0"/>
        <w:rPr>
          <w:rFonts w:ascii="Arial" w:hAnsi="Arial" w:cs="Arial"/>
        </w:rPr>
      </w:pPr>
      <w:r w:rsidRPr="008B5400">
        <w:rPr>
          <w:rFonts w:ascii="Arial" w:hAnsi="Arial" w:cs="Arial"/>
        </w:rPr>
        <w:t xml:space="preserve"> </w:t>
      </w:r>
      <w:r w:rsidR="008D6F5E" w:rsidRPr="008B5400">
        <w:rPr>
          <w:rFonts w:ascii="Arial" w:hAnsi="Arial" w:cs="Arial"/>
        </w:rPr>
        <w:t xml:space="preserve">Due process requires that a guilty plea must be </w:t>
      </w:r>
      <w:r w:rsidR="00DA534C" w:rsidRPr="008B5400">
        <w:rPr>
          <w:rFonts w:ascii="Arial" w:hAnsi="Arial" w:cs="Arial"/>
        </w:rPr>
        <w:t>knowing, voluntary</w:t>
      </w:r>
      <w:r w:rsidR="00BF31E4">
        <w:rPr>
          <w:rFonts w:ascii="Arial" w:hAnsi="Arial" w:cs="Arial"/>
        </w:rPr>
        <w:t>,</w:t>
      </w:r>
      <w:r w:rsidR="00DA534C" w:rsidRPr="008B5400">
        <w:rPr>
          <w:rFonts w:ascii="Arial" w:hAnsi="Arial" w:cs="Arial"/>
        </w:rPr>
        <w:t xml:space="preserve"> and intelligent</w:t>
      </w:r>
      <w:r w:rsidR="008D6F5E" w:rsidRPr="008B5400">
        <w:rPr>
          <w:rFonts w:ascii="Arial" w:hAnsi="Arial" w:cs="Arial"/>
        </w:rPr>
        <w:t>.</w:t>
      </w:r>
      <w:r w:rsidR="0006199F" w:rsidRPr="008B5400">
        <w:rPr>
          <w:rFonts w:ascii="Arial" w:eastAsia="Times New Roman" w:hAnsi="Arial" w:cs="Arial"/>
          <w:i/>
        </w:rPr>
        <w:t xml:space="preserve"> </w:t>
      </w:r>
      <w:r w:rsidR="006F12A0" w:rsidRPr="008B5400">
        <w:rPr>
          <w:rFonts w:ascii="Arial" w:eastAsia="Times New Roman" w:hAnsi="Arial" w:cs="Arial"/>
        </w:rPr>
        <w:t>B</w:t>
      </w:r>
      <w:r w:rsidR="006F12A0" w:rsidRPr="008B5400">
        <w:rPr>
          <w:rFonts w:ascii="Arial" w:eastAsia="Times New Roman" w:hAnsi="Arial" w:cs="Arial"/>
          <w:spacing w:val="-2"/>
        </w:rPr>
        <w:t>o</w:t>
      </w:r>
      <w:r w:rsidR="006F12A0" w:rsidRPr="008B5400">
        <w:rPr>
          <w:rFonts w:ascii="Arial" w:eastAsia="Times New Roman" w:hAnsi="Arial" w:cs="Arial"/>
        </w:rPr>
        <w:t>y</w:t>
      </w:r>
      <w:r w:rsidR="006F12A0" w:rsidRPr="008B5400">
        <w:rPr>
          <w:rFonts w:ascii="Arial" w:eastAsia="Times New Roman" w:hAnsi="Arial" w:cs="Arial"/>
          <w:spacing w:val="-2"/>
        </w:rPr>
        <w:t>k</w:t>
      </w:r>
      <w:r w:rsidR="006F12A0" w:rsidRPr="008B5400">
        <w:rPr>
          <w:rFonts w:ascii="Arial" w:eastAsia="Times New Roman" w:hAnsi="Arial" w:cs="Arial"/>
        </w:rPr>
        <w:t>in</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Alaba</w:t>
      </w:r>
      <w:r w:rsidR="006F12A0" w:rsidRPr="008B5400">
        <w:rPr>
          <w:rFonts w:ascii="Arial" w:eastAsia="Times New Roman" w:hAnsi="Arial" w:cs="Arial"/>
          <w:spacing w:val="-1"/>
        </w:rPr>
        <w:t>ma</w:t>
      </w:r>
      <w:r w:rsidR="006F12A0" w:rsidRPr="008B5400">
        <w:rPr>
          <w:rFonts w:ascii="Arial" w:eastAsia="Times New Roman" w:hAnsi="Arial" w:cs="Arial"/>
          <w:i/>
        </w:rPr>
        <w:t xml:space="preserve">, </w:t>
      </w:r>
      <w:r w:rsidR="006F12A0" w:rsidRPr="008B5400">
        <w:rPr>
          <w:rFonts w:ascii="Arial" w:eastAsia="Times New Roman" w:hAnsi="Arial" w:cs="Arial"/>
        </w:rPr>
        <w:t xml:space="preserve">395 </w:t>
      </w:r>
      <w:r w:rsidR="006F12A0" w:rsidRPr="008B5400">
        <w:rPr>
          <w:rFonts w:ascii="Arial" w:eastAsia="Times New Roman" w:hAnsi="Arial" w:cs="Arial"/>
          <w:spacing w:val="-2"/>
        </w:rPr>
        <w:t>U</w:t>
      </w:r>
      <w:r w:rsidR="006F12A0" w:rsidRPr="008B5400">
        <w:rPr>
          <w:rFonts w:ascii="Arial" w:eastAsia="Times New Roman" w:hAnsi="Arial" w:cs="Arial"/>
        </w:rPr>
        <w:t>.S. 238, 244</w:t>
      </w:r>
      <w:r w:rsidR="006F12A0" w:rsidRPr="008B5400">
        <w:rPr>
          <w:rFonts w:ascii="Arial" w:eastAsia="Times New Roman" w:hAnsi="Arial" w:cs="Arial"/>
          <w:spacing w:val="-1"/>
        </w:rPr>
        <w:t xml:space="preserve"> </w:t>
      </w:r>
      <w:r w:rsidR="006F12A0" w:rsidRPr="008B5400">
        <w:rPr>
          <w:rFonts w:ascii="Arial" w:eastAsia="Times New Roman" w:hAnsi="Arial" w:cs="Arial"/>
        </w:rPr>
        <w:t>(1969)</w:t>
      </w:r>
      <w:r w:rsidR="008D6F5E" w:rsidRPr="008B5400">
        <w:rPr>
          <w:rFonts w:ascii="Arial" w:eastAsia="Times New Roman" w:hAnsi="Arial" w:cs="Arial"/>
        </w:rPr>
        <w:t>;</w:t>
      </w:r>
      <w:r w:rsidR="008D6F5E" w:rsidRPr="008B5400">
        <w:rPr>
          <w:rFonts w:ascii="Arial" w:eastAsia="Times New Roman" w:hAnsi="Arial" w:cs="Arial"/>
          <w:spacing w:val="-1"/>
        </w:rPr>
        <w:t xml:space="preserve"> </w:t>
      </w:r>
      <w:r w:rsidR="008D6F5E" w:rsidRPr="008B5400">
        <w:rPr>
          <w:rFonts w:ascii="Arial" w:eastAsia="Times New Roman" w:hAnsi="Arial" w:cs="Arial"/>
          <w:i/>
          <w:spacing w:val="-1"/>
        </w:rPr>
        <w:t>s</w:t>
      </w:r>
      <w:r w:rsidR="008D6F5E" w:rsidRPr="008B5400">
        <w:rPr>
          <w:rFonts w:ascii="Arial" w:eastAsia="Times New Roman" w:hAnsi="Arial" w:cs="Arial"/>
          <w:i/>
        </w:rPr>
        <w:t xml:space="preserve">ee also </w:t>
      </w:r>
      <w:r w:rsidR="006F12A0" w:rsidRPr="008B5400">
        <w:rPr>
          <w:rFonts w:ascii="Arial" w:eastAsia="Times New Roman" w:hAnsi="Arial" w:cs="Arial"/>
        </w:rPr>
        <w:t>State v. Harbison, 315 N.C. 175, 180 (1985)</w:t>
      </w:r>
      <w:r w:rsidR="00E95C06" w:rsidRPr="008B5400">
        <w:rPr>
          <w:rFonts w:ascii="Arial" w:eastAsia="Times New Roman" w:hAnsi="Arial" w:cs="Arial"/>
        </w:rPr>
        <w:t xml:space="preserve">; </w:t>
      </w:r>
      <w:r w:rsidR="006F12A0" w:rsidRPr="008B5400">
        <w:rPr>
          <w:rFonts w:ascii="Arial" w:eastAsia="Times New Roman" w:hAnsi="Arial" w:cs="Arial"/>
        </w:rPr>
        <w:t>State v. McClure, 280 N.C. 288, 293 (1972)</w:t>
      </w:r>
      <w:r w:rsidR="008D6F5E" w:rsidRPr="008B5400">
        <w:rPr>
          <w:rFonts w:ascii="Arial" w:eastAsia="Times New Roman" w:hAnsi="Arial" w:cs="Arial"/>
          <w:i/>
        </w:rPr>
        <w:t>.</w:t>
      </w:r>
      <w:r w:rsidR="008D6F5E" w:rsidRPr="008B5400">
        <w:rPr>
          <w:rFonts w:ascii="Arial" w:hAnsi="Arial" w:cs="Arial"/>
        </w:rPr>
        <w:t xml:space="preserve"> By pleading guilty, a defendant waiv</w:t>
      </w:r>
      <w:r w:rsidR="00E95C06" w:rsidRPr="008B5400">
        <w:rPr>
          <w:rFonts w:ascii="Arial" w:hAnsi="Arial" w:cs="Arial"/>
        </w:rPr>
        <w:t>es</w:t>
      </w:r>
      <w:r w:rsidR="008D6F5E" w:rsidRPr="008B5400">
        <w:rPr>
          <w:rFonts w:ascii="Arial" w:hAnsi="Arial" w:cs="Arial"/>
        </w:rPr>
        <w:t xml:space="preserve"> important constitutional rights.</w:t>
      </w:r>
      <w:r w:rsidR="008D6F5E" w:rsidRPr="008B5400">
        <w:rPr>
          <w:rFonts w:ascii="Arial" w:eastAsia="Times New Roman" w:hAnsi="Arial" w:cs="Arial"/>
          <w:i/>
        </w:rPr>
        <w:t xml:space="preserve"> </w:t>
      </w:r>
      <w:r w:rsidR="006F12A0" w:rsidRPr="008B5400">
        <w:rPr>
          <w:rFonts w:ascii="Arial" w:eastAsia="Times New Roman" w:hAnsi="Arial" w:cs="Arial"/>
          <w:i/>
        </w:rPr>
        <w:t>Bo</w:t>
      </w:r>
      <w:r w:rsidR="006F12A0" w:rsidRPr="008B5400">
        <w:rPr>
          <w:rFonts w:ascii="Arial" w:eastAsia="Times New Roman" w:hAnsi="Arial" w:cs="Arial"/>
          <w:i/>
          <w:spacing w:val="-1"/>
        </w:rPr>
        <w:t>y</w:t>
      </w:r>
      <w:r w:rsidR="006F12A0" w:rsidRPr="008B5400">
        <w:rPr>
          <w:rFonts w:ascii="Arial" w:eastAsia="Times New Roman" w:hAnsi="Arial" w:cs="Arial"/>
          <w:i/>
        </w:rPr>
        <w:t>kin,</w:t>
      </w:r>
      <w:r w:rsidR="006F12A0" w:rsidRPr="008B5400">
        <w:rPr>
          <w:rFonts w:ascii="Arial" w:eastAsia="Times New Roman" w:hAnsi="Arial" w:cs="Arial"/>
          <w:i/>
          <w:spacing w:val="-1"/>
        </w:rPr>
        <w:t xml:space="preserve"> </w:t>
      </w:r>
      <w:r w:rsidR="006F12A0" w:rsidRPr="008B5400">
        <w:rPr>
          <w:rFonts w:ascii="Arial" w:eastAsia="Times New Roman" w:hAnsi="Arial" w:cs="Arial"/>
        </w:rPr>
        <w:t>3</w:t>
      </w:r>
      <w:r w:rsidR="006F12A0" w:rsidRPr="008B5400">
        <w:rPr>
          <w:rFonts w:ascii="Arial" w:eastAsia="Times New Roman" w:hAnsi="Arial" w:cs="Arial"/>
          <w:spacing w:val="-2"/>
        </w:rPr>
        <w:t>9</w:t>
      </w:r>
      <w:r w:rsidR="006F12A0" w:rsidRPr="008B5400">
        <w:rPr>
          <w:rFonts w:ascii="Arial" w:eastAsia="Times New Roman" w:hAnsi="Arial" w:cs="Arial"/>
        </w:rPr>
        <w:t>5 U.S.</w:t>
      </w:r>
      <w:r w:rsidR="006F12A0" w:rsidRPr="008B5400">
        <w:rPr>
          <w:rFonts w:ascii="Arial" w:eastAsia="Times New Roman" w:hAnsi="Arial" w:cs="Arial"/>
          <w:spacing w:val="-1"/>
        </w:rPr>
        <w:t xml:space="preserve"> </w:t>
      </w:r>
      <w:r w:rsidR="006F12A0" w:rsidRPr="008B5400">
        <w:rPr>
          <w:rFonts w:ascii="Arial" w:eastAsia="Times New Roman" w:hAnsi="Arial" w:cs="Arial"/>
        </w:rPr>
        <w:t>at 243</w:t>
      </w:r>
      <w:r w:rsidR="008D6F5E" w:rsidRPr="008B5400">
        <w:rPr>
          <w:rFonts w:ascii="Arial" w:eastAsia="Times New Roman" w:hAnsi="Arial" w:cs="Arial"/>
        </w:rPr>
        <w:t>.</w:t>
      </w:r>
      <w:r w:rsidR="008D6F5E" w:rsidRPr="008B5400">
        <w:rPr>
          <w:rFonts w:ascii="Arial" w:hAnsi="Arial" w:cs="Arial"/>
        </w:rPr>
        <w:t xml:space="preserve"> Such a waiver must be made freely and with a full understanding of the significance and consequences of the action.</w:t>
      </w:r>
      <w:r w:rsidR="00E95C06" w:rsidRPr="008B5400">
        <w:rPr>
          <w:rFonts w:ascii="Arial" w:eastAsia="Times New Roman" w:hAnsi="Arial" w:cs="Arial"/>
          <w:i/>
        </w:rPr>
        <w:t xml:space="preserve"> </w:t>
      </w:r>
      <w:r w:rsidR="006F12A0" w:rsidRPr="008B5400">
        <w:rPr>
          <w:rFonts w:ascii="Arial" w:eastAsia="Times New Roman" w:hAnsi="Arial" w:cs="Arial"/>
          <w:i/>
        </w:rPr>
        <w:t>Id.</w:t>
      </w:r>
      <w:r w:rsidR="006F12A0" w:rsidRPr="008B5400">
        <w:rPr>
          <w:rFonts w:ascii="Arial" w:eastAsia="Times New Roman" w:hAnsi="Arial" w:cs="Arial"/>
          <w:i/>
          <w:spacing w:val="-1"/>
        </w:rPr>
        <w:t xml:space="preserve"> </w:t>
      </w:r>
      <w:r w:rsidR="006F12A0" w:rsidRPr="008B5400">
        <w:rPr>
          <w:rFonts w:ascii="Arial" w:eastAsia="Times New Roman" w:hAnsi="Arial" w:cs="Arial"/>
        </w:rPr>
        <w:t>at 243-</w:t>
      </w:r>
      <w:r w:rsidR="006F12A0" w:rsidRPr="008B5400">
        <w:rPr>
          <w:rFonts w:ascii="Arial" w:eastAsia="Times New Roman" w:hAnsi="Arial" w:cs="Arial"/>
          <w:spacing w:val="-2"/>
        </w:rPr>
        <w:t>4</w:t>
      </w:r>
      <w:r w:rsidR="006F12A0" w:rsidRPr="008B5400">
        <w:rPr>
          <w:rFonts w:ascii="Arial" w:eastAsia="Times New Roman" w:hAnsi="Arial" w:cs="Arial"/>
        </w:rPr>
        <w:t>4 (“What is</w:t>
      </w:r>
      <w:r w:rsidR="006F12A0" w:rsidRPr="008B5400">
        <w:rPr>
          <w:rFonts w:ascii="Arial" w:eastAsia="Times New Roman" w:hAnsi="Arial" w:cs="Arial"/>
          <w:spacing w:val="-1"/>
        </w:rPr>
        <w:t xml:space="preserve"> </w:t>
      </w:r>
      <w:r w:rsidR="006F12A0" w:rsidRPr="008B5400">
        <w:rPr>
          <w:rFonts w:ascii="Arial" w:eastAsia="Times New Roman" w:hAnsi="Arial" w:cs="Arial"/>
        </w:rPr>
        <w:t>at</w:t>
      </w:r>
      <w:r w:rsidR="006F12A0" w:rsidRPr="008B5400">
        <w:rPr>
          <w:rFonts w:ascii="Arial" w:eastAsia="Times New Roman" w:hAnsi="Arial" w:cs="Arial"/>
          <w:spacing w:val="-1"/>
        </w:rPr>
        <w:t xml:space="preserve"> </w:t>
      </w:r>
      <w:r w:rsidR="006F12A0" w:rsidRPr="008B5400">
        <w:rPr>
          <w:rFonts w:ascii="Arial" w:eastAsia="Times New Roman" w:hAnsi="Arial" w:cs="Arial"/>
        </w:rPr>
        <w:t>stake for</w:t>
      </w:r>
      <w:r w:rsidR="006F12A0" w:rsidRPr="008B5400">
        <w:rPr>
          <w:rFonts w:ascii="Arial" w:eastAsia="Times New Roman" w:hAnsi="Arial" w:cs="Arial"/>
          <w:spacing w:val="-1"/>
        </w:rPr>
        <w:t xml:space="preserve"> </w:t>
      </w:r>
      <w:r w:rsidR="006F12A0" w:rsidRPr="008B5400">
        <w:rPr>
          <w:rFonts w:ascii="Arial" w:eastAsia="Times New Roman" w:hAnsi="Arial" w:cs="Arial"/>
        </w:rPr>
        <w:t>an</w:t>
      </w:r>
      <w:r w:rsidR="006F12A0" w:rsidRPr="008B5400">
        <w:rPr>
          <w:rFonts w:ascii="Arial" w:eastAsia="Times New Roman" w:hAnsi="Arial" w:cs="Arial"/>
          <w:spacing w:val="-1"/>
        </w:rPr>
        <w:t xml:space="preserve"> </w:t>
      </w:r>
      <w:r w:rsidR="006F12A0" w:rsidRPr="008B5400">
        <w:rPr>
          <w:rFonts w:ascii="Arial" w:eastAsia="Times New Roman" w:hAnsi="Arial" w:cs="Arial"/>
        </w:rPr>
        <w:t>accu</w:t>
      </w:r>
      <w:r w:rsidR="006F12A0" w:rsidRPr="008B5400">
        <w:rPr>
          <w:rFonts w:ascii="Arial" w:eastAsia="Times New Roman" w:hAnsi="Arial" w:cs="Arial"/>
          <w:spacing w:val="-2"/>
        </w:rPr>
        <w:t>s</w:t>
      </w:r>
      <w:r w:rsidR="006F12A0" w:rsidRPr="008B5400">
        <w:rPr>
          <w:rFonts w:ascii="Arial" w:eastAsia="Times New Roman" w:hAnsi="Arial" w:cs="Arial"/>
        </w:rPr>
        <w:t>ed facing</w:t>
      </w:r>
      <w:r w:rsidR="006F12A0" w:rsidRPr="008B5400">
        <w:rPr>
          <w:rFonts w:ascii="Arial" w:eastAsia="Times New Roman" w:hAnsi="Arial" w:cs="Arial"/>
          <w:spacing w:val="-1"/>
        </w:rPr>
        <w:t xml:space="preserve"> </w:t>
      </w:r>
      <w:r w:rsidR="006F12A0" w:rsidRPr="008B5400">
        <w:rPr>
          <w:rFonts w:ascii="Arial" w:eastAsia="Times New Roman" w:hAnsi="Arial" w:cs="Arial"/>
        </w:rPr>
        <w:t>death or</w:t>
      </w:r>
      <w:r w:rsidR="006F12A0" w:rsidRPr="008B5400">
        <w:rPr>
          <w:rFonts w:ascii="Arial" w:eastAsia="Times New Roman" w:hAnsi="Arial" w:cs="Arial"/>
          <w:spacing w:val="-1"/>
        </w:rPr>
        <w:t xml:space="preserve"> </w:t>
      </w:r>
      <w:r w:rsidR="006F12A0" w:rsidRPr="008B5400">
        <w:rPr>
          <w:rFonts w:ascii="Arial" w:eastAsia="Times New Roman" w:hAnsi="Arial" w:cs="Arial"/>
        </w:rPr>
        <w:t>imprisonment d</w:t>
      </w:r>
      <w:r w:rsidR="006F12A0" w:rsidRPr="008B5400">
        <w:rPr>
          <w:rFonts w:ascii="Arial" w:eastAsia="Times New Roman" w:hAnsi="Arial" w:cs="Arial"/>
          <w:spacing w:val="-1"/>
        </w:rPr>
        <w:t>em</w:t>
      </w:r>
      <w:r w:rsidR="006F12A0" w:rsidRPr="008B5400">
        <w:rPr>
          <w:rFonts w:ascii="Arial" w:eastAsia="Times New Roman" w:hAnsi="Arial" w:cs="Arial"/>
        </w:rPr>
        <w:t>ands the ut</w:t>
      </w:r>
      <w:r w:rsidR="006F12A0" w:rsidRPr="008B5400">
        <w:rPr>
          <w:rFonts w:ascii="Arial" w:eastAsia="Times New Roman" w:hAnsi="Arial" w:cs="Arial"/>
          <w:spacing w:val="-1"/>
        </w:rPr>
        <w:t>m</w:t>
      </w:r>
      <w:r w:rsidR="006F12A0" w:rsidRPr="008B5400">
        <w:rPr>
          <w:rFonts w:ascii="Arial" w:eastAsia="Times New Roman" w:hAnsi="Arial" w:cs="Arial"/>
        </w:rPr>
        <w:t>ost sol</w:t>
      </w:r>
      <w:r w:rsidR="006F12A0" w:rsidRPr="008B5400">
        <w:rPr>
          <w:rFonts w:ascii="Arial" w:eastAsia="Times New Roman" w:hAnsi="Arial" w:cs="Arial"/>
          <w:spacing w:val="-1"/>
        </w:rPr>
        <w:t>i</w:t>
      </w:r>
      <w:r w:rsidR="006F12A0" w:rsidRPr="008B5400">
        <w:rPr>
          <w:rFonts w:ascii="Arial" w:eastAsia="Times New Roman" w:hAnsi="Arial" w:cs="Arial"/>
        </w:rPr>
        <w:t>citu</w:t>
      </w:r>
      <w:r w:rsidR="006F12A0" w:rsidRPr="008B5400">
        <w:rPr>
          <w:rFonts w:ascii="Arial" w:eastAsia="Times New Roman" w:hAnsi="Arial" w:cs="Arial"/>
          <w:spacing w:val="-2"/>
        </w:rPr>
        <w:t>d</w:t>
      </w:r>
      <w:r w:rsidR="006F12A0" w:rsidRPr="008B5400">
        <w:rPr>
          <w:rFonts w:ascii="Arial" w:eastAsia="Times New Roman" w:hAnsi="Arial" w:cs="Arial"/>
        </w:rPr>
        <w:t>e of which</w:t>
      </w:r>
      <w:r w:rsidR="006F12A0" w:rsidRPr="008B5400">
        <w:rPr>
          <w:rFonts w:ascii="Arial" w:eastAsia="Times New Roman" w:hAnsi="Arial" w:cs="Arial"/>
          <w:spacing w:val="-1"/>
        </w:rPr>
        <w:t xml:space="preserve"> </w:t>
      </w:r>
      <w:r w:rsidR="006F12A0" w:rsidRPr="008B5400">
        <w:rPr>
          <w:rFonts w:ascii="Arial" w:eastAsia="Times New Roman" w:hAnsi="Arial" w:cs="Arial"/>
        </w:rPr>
        <w:t>courts</w:t>
      </w:r>
      <w:r w:rsidR="006F12A0" w:rsidRPr="008B5400">
        <w:rPr>
          <w:rFonts w:ascii="Arial" w:eastAsia="Times New Roman" w:hAnsi="Arial" w:cs="Arial"/>
          <w:spacing w:val="-1"/>
        </w:rPr>
        <w:t xml:space="preserve"> </w:t>
      </w:r>
      <w:r w:rsidR="006F12A0" w:rsidRPr="008B5400">
        <w:rPr>
          <w:rFonts w:ascii="Arial" w:eastAsia="Times New Roman" w:hAnsi="Arial" w:cs="Arial"/>
        </w:rPr>
        <w:t>are</w:t>
      </w:r>
      <w:r w:rsidR="006F12A0" w:rsidRPr="008B5400">
        <w:rPr>
          <w:rFonts w:ascii="Arial" w:eastAsia="Times New Roman" w:hAnsi="Arial" w:cs="Arial"/>
          <w:spacing w:val="-1"/>
        </w:rPr>
        <w:t xml:space="preserve"> </w:t>
      </w:r>
      <w:r w:rsidR="006F12A0" w:rsidRPr="008B5400">
        <w:rPr>
          <w:rFonts w:ascii="Arial" w:eastAsia="Times New Roman" w:hAnsi="Arial" w:cs="Arial"/>
        </w:rPr>
        <w:t>ca</w:t>
      </w:r>
      <w:r w:rsidR="006F12A0" w:rsidRPr="008B5400">
        <w:rPr>
          <w:rFonts w:ascii="Arial" w:eastAsia="Times New Roman" w:hAnsi="Arial" w:cs="Arial"/>
          <w:spacing w:val="-2"/>
        </w:rPr>
        <w:t>p</w:t>
      </w:r>
      <w:r w:rsidR="006F12A0" w:rsidRPr="008B5400">
        <w:rPr>
          <w:rFonts w:ascii="Arial" w:eastAsia="Times New Roman" w:hAnsi="Arial" w:cs="Arial"/>
        </w:rPr>
        <w:t>able in</w:t>
      </w:r>
      <w:r w:rsidR="006F12A0" w:rsidRPr="008B5400">
        <w:rPr>
          <w:rFonts w:ascii="Arial" w:eastAsia="Times New Roman" w:hAnsi="Arial" w:cs="Arial"/>
          <w:spacing w:val="-1"/>
        </w:rPr>
        <w:t xml:space="preserve"> ca</w:t>
      </w:r>
      <w:r w:rsidR="006F12A0" w:rsidRPr="008B5400">
        <w:rPr>
          <w:rFonts w:ascii="Arial" w:eastAsia="Times New Roman" w:hAnsi="Arial" w:cs="Arial"/>
        </w:rPr>
        <w:t>nvassing the</w:t>
      </w:r>
      <w:r w:rsidR="006F12A0" w:rsidRPr="008B5400">
        <w:rPr>
          <w:rFonts w:ascii="Arial" w:eastAsia="Times New Roman" w:hAnsi="Arial" w:cs="Arial"/>
          <w:spacing w:val="-1"/>
        </w:rPr>
        <w:t xml:space="preserve"> m</w:t>
      </w:r>
      <w:r w:rsidR="006F12A0" w:rsidRPr="008B5400">
        <w:rPr>
          <w:rFonts w:ascii="Arial" w:eastAsia="Times New Roman" w:hAnsi="Arial" w:cs="Arial"/>
        </w:rPr>
        <w:t>a</w:t>
      </w:r>
      <w:r w:rsidR="006F12A0" w:rsidRPr="008B5400">
        <w:rPr>
          <w:rFonts w:ascii="Arial" w:eastAsia="Times New Roman" w:hAnsi="Arial" w:cs="Arial"/>
          <w:spacing w:val="-1"/>
        </w:rPr>
        <w:t>t</w:t>
      </w:r>
      <w:r w:rsidR="006F12A0" w:rsidRPr="008B5400">
        <w:rPr>
          <w:rFonts w:ascii="Arial" w:eastAsia="Times New Roman" w:hAnsi="Arial" w:cs="Arial"/>
        </w:rPr>
        <w:t>ter w</w:t>
      </w:r>
      <w:r w:rsidR="006F12A0" w:rsidRPr="008B5400">
        <w:rPr>
          <w:rFonts w:ascii="Arial" w:eastAsia="Times New Roman" w:hAnsi="Arial" w:cs="Arial"/>
          <w:spacing w:val="-1"/>
        </w:rPr>
        <w:t>i</w:t>
      </w:r>
      <w:r w:rsidR="006F12A0" w:rsidRPr="008B5400">
        <w:rPr>
          <w:rFonts w:ascii="Arial" w:eastAsia="Times New Roman" w:hAnsi="Arial" w:cs="Arial"/>
        </w:rPr>
        <w:t>th t</w:t>
      </w:r>
      <w:r w:rsidR="006F12A0" w:rsidRPr="008B5400">
        <w:rPr>
          <w:rFonts w:ascii="Arial" w:eastAsia="Times New Roman" w:hAnsi="Arial" w:cs="Arial"/>
          <w:spacing w:val="-2"/>
        </w:rPr>
        <w:t>h</w:t>
      </w:r>
      <w:r w:rsidR="006F12A0" w:rsidRPr="008B5400">
        <w:rPr>
          <w:rFonts w:ascii="Arial" w:eastAsia="Times New Roman" w:hAnsi="Arial" w:cs="Arial"/>
        </w:rPr>
        <w:t>e accused</w:t>
      </w:r>
      <w:r w:rsidR="006F12A0" w:rsidRPr="008B5400">
        <w:rPr>
          <w:rFonts w:ascii="Arial" w:eastAsia="Times New Roman" w:hAnsi="Arial" w:cs="Arial"/>
          <w:spacing w:val="-1"/>
        </w:rPr>
        <w:t xml:space="preserve"> </w:t>
      </w:r>
      <w:r w:rsidR="006F12A0" w:rsidRPr="008B5400">
        <w:rPr>
          <w:rFonts w:ascii="Arial" w:eastAsia="Times New Roman" w:hAnsi="Arial" w:cs="Arial"/>
        </w:rPr>
        <w:t>to</w:t>
      </w:r>
      <w:r w:rsidR="006F12A0" w:rsidRPr="008B5400">
        <w:rPr>
          <w:rFonts w:ascii="Arial" w:eastAsia="Times New Roman" w:hAnsi="Arial" w:cs="Arial"/>
          <w:spacing w:val="-1"/>
        </w:rPr>
        <w:t xml:space="preserve"> m</w:t>
      </w:r>
      <w:r w:rsidR="006F12A0" w:rsidRPr="008B5400">
        <w:rPr>
          <w:rFonts w:ascii="Arial" w:eastAsia="Times New Roman" w:hAnsi="Arial" w:cs="Arial"/>
        </w:rPr>
        <w:t>ake</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sure </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has</w:t>
      </w:r>
      <w:r w:rsidR="006F12A0" w:rsidRPr="008B5400">
        <w:rPr>
          <w:rFonts w:ascii="Arial" w:eastAsia="Times New Roman" w:hAnsi="Arial" w:cs="Arial"/>
          <w:spacing w:val="-2"/>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fu</w:t>
      </w:r>
      <w:r w:rsidR="006F12A0" w:rsidRPr="008B5400">
        <w:rPr>
          <w:rFonts w:ascii="Arial" w:eastAsia="Times New Roman" w:hAnsi="Arial" w:cs="Arial"/>
          <w:spacing w:val="-1"/>
        </w:rPr>
        <w:t>l</w:t>
      </w:r>
      <w:r w:rsidR="006F12A0" w:rsidRPr="008B5400">
        <w:rPr>
          <w:rFonts w:ascii="Arial" w:eastAsia="Times New Roman" w:hAnsi="Arial" w:cs="Arial"/>
        </w:rPr>
        <w:t>l unders</w:t>
      </w:r>
      <w:r w:rsidR="006F12A0" w:rsidRPr="008B5400">
        <w:rPr>
          <w:rFonts w:ascii="Arial" w:eastAsia="Times New Roman" w:hAnsi="Arial" w:cs="Arial"/>
          <w:spacing w:val="-1"/>
        </w:rPr>
        <w:t>t</w:t>
      </w:r>
      <w:r w:rsidR="006F12A0" w:rsidRPr="008B5400">
        <w:rPr>
          <w:rFonts w:ascii="Arial" w:eastAsia="Times New Roman" w:hAnsi="Arial" w:cs="Arial"/>
        </w:rPr>
        <w:t>anding</w:t>
      </w:r>
      <w:r w:rsidR="006F12A0" w:rsidRPr="008B5400">
        <w:rPr>
          <w:rFonts w:ascii="Arial" w:eastAsia="Times New Roman" w:hAnsi="Arial" w:cs="Arial"/>
          <w:spacing w:val="-2"/>
        </w:rPr>
        <w:t xml:space="preserve"> </w:t>
      </w:r>
      <w:r w:rsidR="006F12A0" w:rsidRPr="008B5400">
        <w:rPr>
          <w:rFonts w:ascii="Arial" w:eastAsia="Times New Roman" w:hAnsi="Arial" w:cs="Arial"/>
        </w:rPr>
        <w:t>of what</w:t>
      </w:r>
      <w:r w:rsidR="006F12A0" w:rsidRPr="008B5400">
        <w:rPr>
          <w:rFonts w:ascii="Arial" w:eastAsia="Times New Roman" w:hAnsi="Arial" w:cs="Arial"/>
          <w:spacing w:val="-1"/>
        </w:rPr>
        <w:t xml:space="preserve"> </w:t>
      </w:r>
      <w:r w:rsidR="006F12A0" w:rsidRPr="008B5400">
        <w:rPr>
          <w:rFonts w:ascii="Arial" w:eastAsia="Times New Roman" w:hAnsi="Arial" w:cs="Arial"/>
        </w:rPr>
        <w:t>the plea connotes a</w:t>
      </w:r>
      <w:r w:rsidR="006F12A0" w:rsidRPr="008B5400">
        <w:rPr>
          <w:rFonts w:ascii="Arial" w:eastAsia="Times New Roman" w:hAnsi="Arial" w:cs="Arial"/>
          <w:spacing w:val="-2"/>
        </w:rPr>
        <w:t>n</w:t>
      </w:r>
      <w:r w:rsidR="006F12A0" w:rsidRPr="008B5400">
        <w:rPr>
          <w:rFonts w:ascii="Arial" w:eastAsia="Times New Roman" w:hAnsi="Arial" w:cs="Arial"/>
        </w:rPr>
        <w:t>d of its con</w:t>
      </w:r>
      <w:r w:rsidR="006F12A0" w:rsidRPr="008B5400">
        <w:rPr>
          <w:rFonts w:ascii="Arial" w:eastAsia="Times New Roman" w:hAnsi="Arial" w:cs="Arial"/>
          <w:spacing w:val="-3"/>
        </w:rPr>
        <w:t>s</w:t>
      </w:r>
      <w:r w:rsidR="006F12A0" w:rsidRPr="008B5400">
        <w:rPr>
          <w:rFonts w:ascii="Arial" w:eastAsia="Times New Roman" w:hAnsi="Arial" w:cs="Arial"/>
        </w:rPr>
        <w:t>eq</w:t>
      </w:r>
      <w:r w:rsidR="006F12A0" w:rsidRPr="008B5400">
        <w:rPr>
          <w:rFonts w:ascii="Arial" w:eastAsia="Times New Roman" w:hAnsi="Arial" w:cs="Arial"/>
          <w:spacing w:val="-2"/>
        </w:rPr>
        <w:t>u</w:t>
      </w:r>
      <w:r w:rsidR="006F12A0" w:rsidRPr="008B5400">
        <w:rPr>
          <w:rFonts w:ascii="Arial" w:eastAsia="Times New Roman" w:hAnsi="Arial" w:cs="Arial"/>
          <w:spacing w:val="-1"/>
        </w:rPr>
        <w:t>e</w:t>
      </w:r>
      <w:r w:rsidR="006F12A0" w:rsidRPr="008B5400">
        <w:rPr>
          <w:rFonts w:ascii="Arial" w:eastAsia="Times New Roman" w:hAnsi="Arial" w:cs="Arial"/>
        </w:rPr>
        <w:t>nce.”)</w:t>
      </w:r>
      <w:r w:rsidR="00BB6E29" w:rsidRPr="008B5400">
        <w:rPr>
          <w:rFonts w:ascii="Arial" w:eastAsia="Times New Roman" w:hAnsi="Arial" w:cs="Arial"/>
        </w:rPr>
        <w:t xml:space="preserve">; </w:t>
      </w:r>
      <w:r w:rsidR="006F12A0" w:rsidRPr="008B5400">
        <w:rPr>
          <w:rFonts w:ascii="Arial" w:eastAsia="Times New Roman" w:hAnsi="Arial" w:cs="Arial"/>
        </w:rPr>
        <w:t>Bra</w:t>
      </w:r>
      <w:r w:rsidR="006F12A0" w:rsidRPr="008B5400">
        <w:rPr>
          <w:rFonts w:ascii="Arial" w:eastAsia="Times New Roman" w:hAnsi="Arial" w:cs="Arial"/>
          <w:spacing w:val="-2"/>
        </w:rPr>
        <w:t>d</w:t>
      </w:r>
      <w:r w:rsidR="006F12A0" w:rsidRPr="008B5400">
        <w:rPr>
          <w:rFonts w:ascii="Arial" w:eastAsia="Times New Roman" w:hAnsi="Arial" w:cs="Arial"/>
        </w:rPr>
        <w:t>y v.</w:t>
      </w:r>
      <w:r w:rsidR="006F12A0" w:rsidRPr="008B5400">
        <w:rPr>
          <w:rFonts w:ascii="Arial" w:eastAsia="Times New Roman" w:hAnsi="Arial" w:cs="Arial"/>
          <w:spacing w:val="-1"/>
        </w:rPr>
        <w:t xml:space="preserve"> </w:t>
      </w:r>
      <w:r w:rsidR="006F12A0" w:rsidRPr="008B5400">
        <w:rPr>
          <w:rFonts w:ascii="Arial" w:eastAsia="Times New Roman" w:hAnsi="Arial" w:cs="Arial"/>
        </w:rPr>
        <w:t>United States, 397 U.S.</w:t>
      </w:r>
      <w:r w:rsidR="006F12A0" w:rsidRPr="008B5400">
        <w:rPr>
          <w:rFonts w:ascii="Arial" w:eastAsia="Times New Roman" w:hAnsi="Arial" w:cs="Arial"/>
          <w:spacing w:val="-1"/>
        </w:rPr>
        <w:t xml:space="preserve"> </w:t>
      </w:r>
      <w:r w:rsidR="006F12A0" w:rsidRPr="008B5400">
        <w:rPr>
          <w:rFonts w:ascii="Arial" w:eastAsia="Times New Roman" w:hAnsi="Arial" w:cs="Arial"/>
        </w:rPr>
        <w:t>742, 748</w:t>
      </w:r>
      <w:r w:rsidR="006F12A0" w:rsidRPr="008B5400">
        <w:rPr>
          <w:rFonts w:ascii="Arial" w:eastAsia="Times New Roman" w:hAnsi="Arial" w:cs="Arial"/>
          <w:spacing w:val="-1"/>
        </w:rPr>
        <w:t xml:space="preserve"> </w:t>
      </w:r>
      <w:r w:rsidR="006F12A0" w:rsidRPr="008B5400">
        <w:rPr>
          <w:rFonts w:ascii="Arial" w:eastAsia="Times New Roman" w:hAnsi="Arial" w:cs="Arial"/>
        </w:rPr>
        <w:t>(1970)</w:t>
      </w:r>
      <w:r w:rsidR="006F12A0" w:rsidRPr="008B5400">
        <w:rPr>
          <w:rFonts w:ascii="Arial" w:eastAsia="Times New Roman" w:hAnsi="Arial" w:cs="Arial"/>
          <w:spacing w:val="-1"/>
        </w:rPr>
        <w:t xml:space="preserve"> </w:t>
      </w:r>
      <w:r w:rsidR="006F12A0" w:rsidRPr="008B5400">
        <w:rPr>
          <w:rFonts w:ascii="Arial" w:eastAsia="Times New Roman" w:hAnsi="Arial" w:cs="Arial"/>
        </w:rPr>
        <w:t>(“Waivers of c</w:t>
      </w:r>
      <w:r w:rsidR="006F12A0" w:rsidRPr="008B5400">
        <w:rPr>
          <w:rFonts w:ascii="Arial" w:eastAsia="Times New Roman" w:hAnsi="Arial" w:cs="Arial"/>
          <w:spacing w:val="-2"/>
        </w:rPr>
        <w:t>o</w:t>
      </w:r>
      <w:r w:rsidR="006F12A0" w:rsidRPr="008B5400">
        <w:rPr>
          <w:rFonts w:ascii="Arial" w:eastAsia="Times New Roman" w:hAnsi="Arial" w:cs="Arial"/>
        </w:rPr>
        <w:t>nstitutio</w:t>
      </w:r>
      <w:r w:rsidR="006F12A0" w:rsidRPr="008B5400">
        <w:rPr>
          <w:rFonts w:ascii="Arial" w:eastAsia="Times New Roman" w:hAnsi="Arial" w:cs="Arial"/>
          <w:spacing w:val="-2"/>
        </w:rPr>
        <w:t>n</w:t>
      </w:r>
      <w:r w:rsidR="006F12A0" w:rsidRPr="008B5400">
        <w:rPr>
          <w:rFonts w:ascii="Arial" w:eastAsia="Times New Roman" w:hAnsi="Arial" w:cs="Arial"/>
        </w:rPr>
        <w:t>al rights not only</w:t>
      </w:r>
      <w:r w:rsidR="006F12A0" w:rsidRPr="008B5400">
        <w:rPr>
          <w:rFonts w:ascii="Arial" w:eastAsia="Times New Roman" w:hAnsi="Arial" w:cs="Arial"/>
          <w:spacing w:val="-1"/>
        </w:rPr>
        <w:t xml:space="preserve"> </w:t>
      </w:r>
      <w:r w:rsidR="006F12A0" w:rsidRPr="008B5400">
        <w:rPr>
          <w:rFonts w:ascii="Arial" w:eastAsia="Times New Roman" w:hAnsi="Arial" w:cs="Arial"/>
        </w:rPr>
        <w:t>must be volunta</w:t>
      </w:r>
      <w:r w:rsidR="006F12A0" w:rsidRPr="008B5400">
        <w:rPr>
          <w:rFonts w:ascii="Arial" w:eastAsia="Times New Roman" w:hAnsi="Arial" w:cs="Arial"/>
          <w:spacing w:val="-2"/>
        </w:rPr>
        <w:t>r</w:t>
      </w:r>
      <w:r w:rsidR="006F12A0" w:rsidRPr="008B5400">
        <w:rPr>
          <w:rFonts w:ascii="Arial" w:eastAsia="Times New Roman" w:hAnsi="Arial" w:cs="Arial"/>
        </w:rPr>
        <w:t xml:space="preserve">y but must </w:t>
      </w:r>
      <w:r w:rsidR="006F12A0" w:rsidRPr="008B5400">
        <w:rPr>
          <w:rFonts w:ascii="Arial" w:eastAsia="Times New Roman" w:hAnsi="Arial" w:cs="Arial"/>
          <w:spacing w:val="-2"/>
        </w:rPr>
        <w:t>b</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k</w:t>
      </w:r>
      <w:r w:rsidR="006F12A0" w:rsidRPr="008B5400">
        <w:rPr>
          <w:rFonts w:ascii="Arial" w:eastAsia="Times New Roman" w:hAnsi="Arial" w:cs="Arial"/>
          <w:spacing w:val="-2"/>
        </w:rPr>
        <w:t>n</w:t>
      </w:r>
      <w:r w:rsidR="006F12A0" w:rsidRPr="008B5400">
        <w:rPr>
          <w:rFonts w:ascii="Arial" w:eastAsia="Times New Roman" w:hAnsi="Arial" w:cs="Arial"/>
        </w:rPr>
        <w:t>owing, inte</w:t>
      </w:r>
      <w:r w:rsidR="006F12A0" w:rsidRPr="008B5400">
        <w:rPr>
          <w:rFonts w:ascii="Arial" w:eastAsia="Times New Roman" w:hAnsi="Arial" w:cs="Arial"/>
          <w:spacing w:val="-1"/>
        </w:rPr>
        <w:t>l</w:t>
      </w:r>
      <w:r w:rsidR="006F12A0" w:rsidRPr="008B5400">
        <w:rPr>
          <w:rFonts w:ascii="Arial" w:eastAsia="Times New Roman" w:hAnsi="Arial" w:cs="Arial"/>
        </w:rPr>
        <w:t>lige</w:t>
      </w:r>
      <w:r w:rsidR="006F12A0" w:rsidRPr="008B5400">
        <w:rPr>
          <w:rFonts w:ascii="Arial" w:eastAsia="Times New Roman" w:hAnsi="Arial" w:cs="Arial"/>
          <w:spacing w:val="-2"/>
        </w:rPr>
        <w:t>n</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acts</w:t>
      </w:r>
      <w:r w:rsidR="006F12A0" w:rsidRPr="008B5400">
        <w:rPr>
          <w:rFonts w:ascii="Arial" w:eastAsia="Times New Roman" w:hAnsi="Arial" w:cs="Arial"/>
          <w:spacing w:val="-2"/>
        </w:rPr>
        <w:t xml:space="preserve"> d</w:t>
      </w:r>
      <w:r w:rsidR="006F12A0" w:rsidRPr="008B5400">
        <w:rPr>
          <w:rFonts w:ascii="Arial" w:eastAsia="Times New Roman" w:hAnsi="Arial" w:cs="Arial"/>
        </w:rPr>
        <w:t>one with</w:t>
      </w:r>
      <w:r w:rsidR="006F12A0" w:rsidRPr="008B5400">
        <w:rPr>
          <w:rFonts w:ascii="Arial" w:eastAsia="Times New Roman" w:hAnsi="Arial" w:cs="Arial"/>
          <w:spacing w:val="-1"/>
        </w:rPr>
        <w:t xml:space="preserve"> </w:t>
      </w:r>
      <w:r w:rsidR="006F12A0" w:rsidRPr="008B5400">
        <w:rPr>
          <w:rFonts w:ascii="Arial" w:eastAsia="Times New Roman" w:hAnsi="Arial" w:cs="Arial"/>
        </w:rPr>
        <w:t>suffi</w:t>
      </w:r>
      <w:r w:rsidR="006F12A0" w:rsidRPr="008B5400">
        <w:rPr>
          <w:rFonts w:ascii="Arial" w:eastAsia="Times New Roman" w:hAnsi="Arial" w:cs="Arial"/>
          <w:spacing w:val="-1"/>
        </w:rPr>
        <w:t>c</w:t>
      </w:r>
      <w:r w:rsidR="006F12A0" w:rsidRPr="008B5400">
        <w:rPr>
          <w:rFonts w:ascii="Arial" w:eastAsia="Times New Roman" w:hAnsi="Arial" w:cs="Arial"/>
        </w:rPr>
        <w:t>i</w:t>
      </w:r>
      <w:r w:rsidR="006F12A0" w:rsidRPr="008B5400">
        <w:rPr>
          <w:rFonts w:ascii="Arial" w:eastAsia="Times New Roman" w:hAnsi="Arial" w:cs="Arial"/>
          <w:spacing w:val="-1"/>
        </w:rPr>
        <w:t>e</w:t>
      </w:r>
      <w:r w:rsidR="006F12A0" w:rsidRPr="008B5400">
        <w:rPr>
          <w:rFonts w:ascii="Arial" w:eastAsia="Times New Roman" w:hAnsi="Arial" w:cs="Arial"/>
        </w:rPr>
        <w:t>nt awa</w:t>
      </w:r>
      <w:r w:rsidR="006F12A0" w:rsidRPr="008B5400">
        <w:rPr>
          <w:rFonts w:ascii="Arial" w:eastAsia="Times New Roman" w:hAnsi="Arial" w:cs="Arial"/>
          <w:spacing w:val="-2"/>
        </w:rPr>
        <w:t>r</w:t>
      </w:r>
      <w:r w:rsidR="006F12A0" w:rsidRPr="008B5400">
        <w:rPr>
          <w:rFonts w:ascii="Arial" w:eastAsia="Times New Roman" w:hAnsi="Arial" w:cs="Arial"/>
        </w:rPr>
        <w:t>eness of</w:t>
      </w:r>
      <w:r w:rsidR="006F12A0" w:rsidRPr="008B5400">
        <w:rPr>
          <w:rFonts w:ascii="Arial" w:eastAsia="Times New Roman" w:hAnsi="Arial" w:cs="Arial"/>
          <w:spacing w:val="-1"/>
        </w:rPr>
        <w:t xml:space="preserve"> t</w:t>
      </w:r>
      <w:r w:rsidR="006F12A0" w:rsidRPr="008B5400">
        <w:rPr>
          <w:rFonts w:ascii="Arial" w:eastAsia="Times New Roman" w:hAnsi="Arial" w:cs="Arial"/>
        </w:rPr>
        <w:t>he r</w:t>
      </w:r>
      <w:r w:rsidR="006F12A0" w:rsidRPr="008B5400">
        <w:rPr>
          <w:rFonts w:ascii="Arial" w:eastAsia="Times New Roman" w:hAnsi="Arial" w:cs="Arial"/>
          <w:spacing w:val="-1"/>
        </w:rPr>
        <w:t>e</w:t>
      </w:r>
      <w:r w:rsidR="006F12A0" w:rsidRPr="008B5400">
        <w:rPr>
          <w:rFonts w:ascii="Arial" w:eastAsia="Times New Roman" w:hAnsi="Arial" w:cs="Arial"/>
        </w:rPr>
        <w:t>le</w:t>
      </w:r>
      <w:r w:rsidR="006F12A0" w:rsidRPr="008B5400">
        <w:rPr>
          <w:rFonts w:ascii="Arial" w:eastAsia="Times New Roman" w:hAnsi="Arial" w:cs="Arial"/>
          <w:spacing w:val="-2"/>
        </w:rPr>
        <w:t>v</w:t>
      </w:r>
      <w:r w:rsidR="006F12A0" w:rsidRPr="008B5400">
        <w:rPr>
          <w:rFonts w:ascii="Arial" w:eastAsia="Times New Roman" w:hAnsi="Arial" w:cs="Arial"/>
        </w:rPr>
        <w:t>ant circu</w:t>
      </w:r>
      <w:r w:rsidR="006F12A0" w:rsidRPr="008B5400">
        <w:rPr>
          <w:rFonts w:ascii="Arial" w:eastAsia="Times New Roman" w:hAnsi="Arial" w:cs="Arial"/>
          <w:spacing w:val="-1"/>
        </w:rPr>
        <w:t>ms</w:t>
      </w:r>
      <w:r w:rsidR="006F12A0" w:rsidRPr="008B5400">
        <w:rPr>
          <w:rFonts w:ascii="Arial" w:eastAsia="Times New Roman" w:hAnsi="Arial" w:cs="Arial"/>
        </w:rPr>
        <w:t>tan</w:t>
      </w:r>
      <w:r w:rsidR="006F12A0" w:rsidRPr="008B5400">
        <w:rPr>
          <w:rFonts w:ascii="Arial" w:eastAsia="Times New Roman" w:hAnsi="Arial" w:cs="Arial"/>
          <w:spacing w:val="-1"/>
        </w:rPr>
        <w:t>c</w:t>
      </w:r>
      <w:r w:rsidR="006F12A0" w:rsidRPr="008B5400">
        <w:rPr>
          <w:rFonts w:ascii="Arial" w:eastAsia="Times New Roman" w:hAnsi="Arial" w:cs="Arial"/>
        </w:rPr>
        <w:t xml:space="preserve">es </w:t>
      </w:r>
      <w:r w:rsidR="006F12A0" w:rsidRPr="008B5400">
        <w:rPr>
          <w:rFonts w:ascii="Arial" w:eastAsia="Times New Roman" w:hAnsi="Arial" w:cs="Arial"/>
          <w:spacing w:val="-1"/>
        </w:rPr>
        <w:t>a</w:t>
      </w:r>
      <w:r w:rsidR="006F12A0" w:rsidRPr="008B5400">
        <w:rPr>
          <w:rFonts w:ascii="Arial" w:eastAsia="Times New Roman" w:hAnsi="Arial" w:cs="Arial"/>
        </w:rPr>
        <w:t>nd li</w:t>
      </w:r>
      <w:r w:rsidR="006F12A0" w:rsidRPr="008B5400">
        <w:rPr>
          <w:rFonts w:ascii="Arial" w:eastAsia="Times New Roman" w:hAnsi="Arial" w:cs="Arial"/>
          <w:spacing w:val="-2"/>
        </w:rPr>
        <w:t>k</w:t>
      </w:r>
      <w:r w:rsidR="006F12A0" w:rsidRPr="008B5400">
        <w:rPr>
          <w:rFonts w:ascii="Arial" w:eastAsia="Times New Roman" w:hAnsi="Arial" w:cs="Arial"/>
        </w:rPr>
        <w:t>e</w:t>
      </w:r>
      <w:r w:rsidR="006F12A0" w:rsidRPr="008B5400">
        <w:rPr>
          <w:rFonts w:ascii="Arial" w:eastAsia="Times New Roman" w:hAnsi="Arial" w:cs="Arial"/>
          <w:spacing w:val="-1"/>
        </w:rPr>
        <w:t>l</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con</w:t>
      </w:r>
      <w:r w:rsidR="006F12A0" w:rsidRPr="008B5400">
        <w:rPr>
          <w:rFonts w:ascii="Arial" w:eastAsia="Times New Roman" w:hAnsi="Arial" w:cs="Arial"/>
          <w:spacing w:val="-1"/>
        </w:rPr>
        <w:t>s</w:t>
      </w:r>
      <w:r w:rsidR="006F12A0" w:rsidRPr="008B5400">
        <w:rPr>
          <w:rFonts w:ascii="Arial" w:eastAsia="Times New Roman" w:hAnsi="Arial" w:cs="Arial"/>
        </w:rPr>
        <w:t>e</w:t>
      </w:r>
      <w:r w:rsidR="006F12A0" w:rsidRPr="008B5400">
        <w:rPr>
          <w:rFonts w:ascii="Arial" w:eastAsia="Times New Roman" w:hAnsi="Arial" w:cs="Arial"/>
          <w:spacing w:val="-2"/>
        </w:rPr>
        <w:t>q</w:t>
      </w:r>
      <w:r w:rsidR="006F12A0" w:rsidRPr="008B5400">
        <w:rPr>
          <w:rFonts w:ascii="Arial" w:eastAsia="Times New Roman" w:hAnsi="Arial" w:cs="Arial"/>
        </w:rPr>
        <w:t>uence</w:t>
      </w:r>
      <w:r w:rsidR="006F12A0" w:rsidRPr="008B5400">
        <w:rPr>
          <w:rFonts w:ascii="Arial" w:eastAsia="Times New Roman" w:hAnsi="Arial" w:cs="Arial"/>
          <w:spacing w:val="-1"/>
        </w:rPr>
        <w:t>s.</w:t>
      </w:r>
      <w:r w:rsidR="006F12A0" w:rsidRPr="008B5400">
        <w:rPr>
          <w:rFonts w:ascii="Arial" w:eastAsia="Times New Roman" w:hAnsi="Arial" w:cs="Arial"/>
        </w:rPr>
        <w:t>”)</w:t>
      </w:r>
      <w:r w:rsidR="00BB6E29" w:rsidRPr="008B5400">
        <w:rPr>
          <w:rFonts w:ascii="Arial" w:eastAsia="Times New Roman" w:hAnsi="Arial" w:cs="Arial"/>
        </w:rPr>
        <w:t>.</w:t>
      </w:r>
      <w:r w:rsidR="008D6F5E" w:rsidRPr="008B5400">
        <w:rPr>
          <w:rFonts w:ascii="Arial" w:hAnsi="Arial" w:cs="Arial"/>
        </w:rPr>
        <w:t xml:space="preserve"> </w:t>
      </w:r>
      <w:r w:rsidR="00E117A1" w:rsidRPr="008B5400">
        <w:rPr>
          <w:rFonts w:ascii="Arial" w:hAnsi="Arial" w:cs="Arial"/>
        </w:rPr>
        <w:t>A plea that is not knowing, voluntary</w:t>
      </w:r>
      <w:r w:rsidR="00BF31E4">
        <w:rPr>
          <w:rFonts w:ascii="Arial" w:hAnsi="Arial" w:cs="Arial"/>
        </w:rPr>
        <w:t>,</w:t>
      </w:r>
      <w:r w:rsidR="00E117A1" w:rsidRPr="008B5400">
        <w:rPr>
          <w:rFonts w:ascii="Arial" w:hAnsi="Arial" w:cs="Arial"/>
        </w:rPr>
        <w:t xml:space="preserve"> and intelligent is void. </w:t>
      </w:r>
      <w:r w:rsidR="006F12A0" w:rsidRPr="008B5400">
        <w:rPr>
          <w:rFonts w:ascii="Arial" w:hAnsi="Arial" w:cs="Arial"/>
          <w:i/>
        </w:rPr>
        <w:t>Boykin</w:t>
      </w:r>
      <w:r w:rsidR="006F12A0" w:rsidRPr="008B5400">
        <w:rPr>
          <w:rFonts w:ascii="Arial" w:hAnsi="Arial" w:cs="Arial"/>
        </w:rPr>
        <w:t>, 395 U.S. at 243 n.5</w:t>
      </w:r>
      <w:r w:rsidR="00E117A1" w:rsidRPr="008B5400">
        <w:rPr>
          <w:rFonts w:ascii="Arial" w:hAnsi="Arial" w:cs="Arial"/>
        </w:rPr>
        <w:t>.</w:t>
      </w:r>
    </w:p>
    <w:p w14:paraId="41173435" w14:textId="77777777" w:rsidR="00BF4CE4" w:rsidRPr="008B5400" w:rsidRDefault="00BF4CE4" w:rsidP="00DF1CC8">
      <w:pPr>
        <w:pStyle w:val="Heading3"/>
        <w:keepNext w:val="0"/>
        <w:keepLines w:val="0"/>
        <w:numPr>
          <w:ilvl w:val="0"/>
          <w:numId w:val="16"/>
        </w:numPr>
        <w:ind w:left="2160" w:hanging="720"/>
        <w:rPr>
          <w:vanish/>
          <w:specVanish/>
        </w:rPr>
      </w:pPr>
      <w:r w:rsidRPr="008B5400">
        <w:t>Voluntary.</w:t>
      </w:r>
      <w:r w:rsidR="00D11849" w:rsidRPr="008B5400">
        <w:t xml:space="preserve"> </w:t>
      </w:r>
    </w:p>
    <w:p w14:paraId="323AA607" w14:textId="77777777" w:rsidR="007319CB" w:rsidRPr="008B5400" w:rsidRDefault="00D11849" w:rsidP="00DF1CC8">
      <w:pPr>
        <w:pStyle w:val="ListParagraph"/>
        <w:ind w:left="2160" w:firstLine="0"/>
        <w:rPr>
          <w:rFonts w:ascii="Arial" w:eastAsia="Times New Roman" w:hAnsi="Arial" w:cs="Arial"/>
        </w:rPr>
      </w:pPr>
      <w:r w:rsidRPr="008B5400">
        <w:rPr>
          <w:rFonts w:ascii="Arial" w:hAnsi="Arial" w:cs="Arial"/>
        </w:rPr>
        <w:t xml:space="preserve"> </w:t>
      </w:r>
      <w:r w:rsidR="008D6F5E" w:rsidRPr="008B5400">
        <w:rPr>
          <w:rFonts w:ascii="Arial" w:hAnsi="Arial" w:cs="Arial"/>
        </w:rPr>
        <w:t xml:space="preserve">The requirement that a plea be a </w:t>
      </w:r>
      <w:r w:rsidR="006F12A0" w:rsidRPr="008B5400">
        <w:rPr>
          <w:rFonts w:ascii="Arial" w:hAnsi="Arial" w:cs="Arial"/>
        </w:rPr>
        <w:t>“voluntary expression of [the defendant’s] own choice,”</w:t>
      </w:r>
      <w:r w:rsidR="006F12A0" w:rsidRPr="008B5400">
        <w:rPr>
          <w:rFonts w:ascii="Arial" w:eastAsia="Times New Roman" w:hAnsi="Arial" w:cs="Arial"/>
          <w:i/>
        </w:rPr>
        <w:t xml:space="preserve"> Brady, </w:t>
      </w:r>
      <w:r w:rsidR="006F12A0" w:rsidRPr="008B5400">
        <w:rPr>
          <w:rFonts w:ascii="Arial" w:eastAsia="Times New Roman" w:hAnsi="Arial" w:cs="Arial"/>
        </w:rPr>
        <w:t>397</w:t>
      </w:r>
      <w:r w:rsidR="006F12A0" w:rsidRPr="008B5400">
        <w:rPr>
          <w:rFonts w:ascii="Arial" w:eastAsia="Times New Roman" w:hAnsi="Arial" w:cs="Arial"/>
          <w:spacing w:val="-1"/>
        </w:rPr>
        <w:t xml:space="preserve"> </w:t>
      </w:r>
      <w:r w:rsidR="006F12A0" w:rsidRPr="008B5400">
        <w:rPr>
          <w:rFonts w:ascii="Arial" w:eastAsia="Times New Roman" w:hAnsi="Arial" w:cs="Arial"/>
        </w:rPr>
        <w:t>U.</w:t>
      </w:r>
      <w:r w:rsidR="006F12A0" w:rsidRPr="008B5400">
        <w:rPr>
          <w:rFonts w:ascii="Arial" w:eastAsia="Times New Roman" w:hAnsi="Arial" w:cs="Arial"/>
          <w:spacing w:val="-2"/>
        </w:rPr>
        <w:t>S</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at 74</w:t>
      </w:r>
      <w:r w:rsidR="006F12A0" w:rsidRPr="008B5400">
        <w:rPr>
          <w:rFonts w:ascii="Arial" w:eastAsia="Times New Roman" w:hAnsi="Arial" w:cs="Arial"/>
          <w:spacing w:val="-2"/>
        </w:rPr>
        <w:t>8</w:t>
      </w:r>
      <w:r w:rsidR="00DA534C" w:rsidRPr="008B5400">
        <w:rPr>
          <w:rFonts w:ascii="Arial" w:eastAsia="Times New Roman" w:hAnsi="Arial" w:cs="Arial"/>
          <w:spacing w:val="-2"/>
        </w:rPr>
        <w:t>,</w:t>
      </w:r>
      <w:r w:rsidR="008D6F5E" w:rsidRPr="008B5400">
        <w:rPr>
          <w:rFonts w:ascii="Arial" w:hAnsi="Arial" w:cs="Arial"/>
        </w:rPr>
        <w:t xml:space="preserve"> requires that it </w:t>
      </w:r>
      <w:proofErr w:type="gramStart"/>
      <w:r w:rsidR="008D6F5E" w:rsidRPr="008B5400">
        <w:rPr>
          <w:rFonts w:ascii="Arial" w:hAnsi="Arial" w:cs="Arial"/>
        </w:rPr>
        <w:t>not have</w:t>
      </w:r>
      <w:proofErr w:type="gramEnd"/>
      <w:r w:rsidR="008D6F5E" w:rsidRPr="008B5400">
        <w:rPr>
          <w:rFonts w:ascii="Arial" w:hAnsi="Arial" w:cs="Arial"/>
        </w:rPr>
        <w:t xml:space="preserve"> resulted from, for example, actual or threatened physical harm or overbearing mental coercion.</w:t>
      </w:r>
      <w:r w:rsidR="00953307" w:rsidRPr="008B5400">
        <w:rPr>
          <w:rFonts w:ascii="Arial" w:eastAsia="Times New Roman" w:hAnsi="Arial" w:cs="Arial"/>
          <w:i/>
        </w:rPr>
        <w:t xml:space="preserve"> </w:t>
      </w:r>
      <w:r w:rsidR="006F12A0" w:rsidRPr="008B5400">
        <w:rPr>
          <w:rFonts w:ascii="Arial" w:eastAsia="Times New Roman" w:hAnsi="Arial" w:cs="Arial"/>
          <w:i/>
        </w:rPr>
        <w:t xml:space="preserve">Id. </w:t>
      </w:r>
      <w:r w:rsidR="006F12A0" w:rsidRPr="008B5400">
        <w:rPr>
          <w:rFonts w:ascii="Arial" w:eastAsia="Times New Roman" w:hAnsi="Arial" w:cs="Arial"/>
        </w:rPr>
        <w:t>at 750</w:t>
      </w:r>
      <w:r w:rsidR="00953307" w:rsidRPr="008B5400">
        <w:rPr>
          <w:rFonts w:ascii="Arial" w:eastAsia="Times New Roman" w:hAnsi="Arial" w:cs="Arial"/>
          <w:i/>
        </w:rPr>
        <w:t xml:space="preserve">; see also </w:t>
      </w:r>
      <w:r w:rsidR="006F12A0" w:rsidRPr="008B5400">
        <w:rPr>
          <w:rFonts w:ascii="Arial" w:eastAsia="Times New Roman" w:hAnsi="Arial" w:cs="Arial"/>
        </w:rPr>
        <w:t>State v. Santos, 210 N.C. App. 448, 451-52 (2011) (rejecting the defendant’s argument that his guilty plea was the result of unreasonable and excessive pressure by the State and the trial court; although the defendant asserted that the trial court pressured him to accept the plea during a 15 minute recess, denying him time needed to reflect, the plea offer was made days earlier and the trial judge engaged in an extensive colloquy with the defendant ensuring that the plea was knowing and voluntary)</w:t>
      </w:r>
      <w:r w:rsidR="00171BDB" w:rsidRPr="008B5400">
        <w:rPr>
          <w:rFonts w:ascii="Arial" w:eastAsia="Times New Roman" w:hAnsi="Arial" w:cs="Arial"/>
        </w:rPr>
        <w:t xml:space="preserve">; </w:t>
      </w:r>
      <w:r w:rsidR="006F12A0" w:rsidRPr="008B5400">
        <w:rPr>
          <w:rFonts w:ascii="Arial" w:eastAsia="Times New Roman" w:hAnsi="Arial" w:cs="Arial"/>
        </w:rPr>
        <w:t xml:space="preserve">State v. </w:t>
      </w:r>
      <w:proofErr w:type="spellStart"/>
      <w:r w:rsidR="006F12A0" w:rsidRPr="008B5400">
        <w:rPr>
          <w:rFonts w:ascii="Arial" w:eastAsia="Times New Roman" w:hAnsi="Arial" w:cs="Arial"/>
        </w:rPr>
        <w:t>Salvetti</w:t>
      </w:r>
      <w:proofErr w:type="spellEnd"/>
      <w:r w:rsidR="006F12A0" w:rsidRPr="008B5400">
        <w:rPr>
          <w:rFonts w:ascii="Arial" w:eastAsia="Times New Roman" w:hAnsi="Arial" w:cs="Arial"/>
        </w:rPr>
        <w:t>, 202 N.C. App. 18, 32 (2010) (the prosecutor’s offer of a package deal in which the defendant’s wife would get a plea deal if the defendant pleaded guilty did not constitute improper pressure)</w:t>
      </w:r>
      <w:r w:rsidR="00171BDB" w:rsidRPr="008B5400">
        <w:rPr>
          <w:rFonts w:ascii="Arial" w:eastAsia="Times New Roman" w:hAnsi="Arial" w:cs="Arial"/>
        </w:rPr>
        <w:t>.</w:t>
      </w:r>
      <w:r w:rsidR="007319CB" w:rsidRPr="008B5400">
        <w:rPr>
          <w:rFonts w:ascii="Arial" w:eastAsia="Times New Roman" w:hAnsi="Arial" w:cs="Arial"/>
        </w:rPr>
        <w:t xml:space="preserve"> The constitutional requirement that a plea be voluntary is reflected in the statutory requirement that “[n]o </w:t>
      </w:r>
      <w:r w:rsidR="007319CB" w:rsidRPr="008B5400">
        <w:rPr>
          <w:rFonts w:ascii="Arial" w:eastAsia="Times New Roman" w:hAnsi="Arial" w:cs="Arial"/>
        </w:rPr>
        <w:lastRenderedPageBreak/>
        <w:t xml:space="preserve">person representing the State or any of its political subdivisions may bring improper pressure upon a defendant to induce a plea of guilty or no contest.” </w:t>
      </w:r>
      <w:r w:rsidR="006F12A0" w:rsidRPr="008B5400">
        <w:rPr>
          <w:rFonts w:ascii="Arial" w:eastAsia="Times New Roman" w:hAnsi="Arial" w:cs="Arial"/>
        </w:rPr>
        <w:t>G.S. 15A-1021(b</w:t>
      </w:r>
      <w:r w:rsidR="007319CB" w:rsidRPr="008B5400">
        <w:rPr>
          <w:rFonts w:ascii="Arial" w:eastAsia="Times New Roman" w:hAnsi="Arial" w:cs="Arial"/>
        </w:rPr>
        <w:t xml:space="preserve">). </w:t>
      </w:r>
    </w:p>
    <w:p w14:paraId="0F002D0B" w14:textId="258121AC" w:rsidR="007319CB" w:rsidRPr="008B5400" w:rsidRDefault="007319CB" w:rsidP="00DF1CC8">
      <w:pPr>
        <w:pStyle w:val="ListParagraph"/>
        <w:ind w:left="2160" w:firstLine="720"/>
        <w:rPr>
          <w:rFonts w:ascii="Arial" w:eastAsia="Times New Roman" w:hAnsi="Arial" w:cs="Arial"/>
        </w:rPr>
      </w:pPr>
      <w:r w:rsidRPr="008B5400">
        <w:rPr>
          <w:rFonts w:ascii="Arial" w:hAnsi="Arial" w:cs="Arial"/>
        </w:rPr>
        <w:t xml:space="preserve">In North Carolina, a judge’s comments have been held to have impermissibly imposed such pressure, rendering the plea involuntary. </w:t>
      </w:r>
      <w:r w:rsidRPr="008B5400">
        <w:rPr>
          <w:rFonts w:ascii="Arial" w:eastAsia="Times New Roman" w:hAnsi="Arial" w:cs="Arial"/>
          <w:i/>
        </w:rPr>
        <w:t>See</w:t>
      </w:r>
      <w:r w:rsidRPr="008B5400">
        <w:rPr>
          <w:rFonts w:ascii="Arial" w:eastAsia="Times New Roman" w:hAnsi="Arial" w:cs="Arial"/>
          <w:i/>
          <w:spacing w:val="1"/>
        </w:rPr>
        <w:t xml:space="preserve"> </w:t>
      </w:r>
      <w:r w:rsidR="006F12A0" w:rsidRPr="008B5400">
        <w:rPr>
          <w:rFonts w:ascii="Arial" w:eastAsia="Times New Roman" w:hAnsi="Arial" w:cs="Arial"/>
        </w:rPr>
        <w:t xml:space="preserve">State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Benfiel</w:t>
      </w:r>
      <w:r w:rsidR="006F12A0" w:rsidRPr="008B5400">
        <w:rPr>
          <w:rFonts w:ascii="Arial" w:eastAsia="Times New Roman" w:hAnsi="Arial" w:cs="Arial"/>
          <w:spacing w:val="-1"/>
        </w:rPr>
        <w:t>d</w:t>
      </w:r>
      <w:r w:rsidR="006F12A0" w:rsidRPr="008B5400">
        <w:rPr>
          <w:rFonts w:ascii="Arial" w:eastAsia="Times New Roman" w:hAnsi="Arial" w:cs="Arial"/>
          <w:i/>
        </w:rPr>
        <w:t xml:space="preserve">, </w:t>
      </w:r>
      <w:r w:rsidR="006F12A0" w:rsidRPr="008B5400">
        <w:rPr>
          <w:rFonts w:ascii="Arial" w:eastAsia="Times New Roman" w:hAnsi="Arial" w:cs="Arial"/>
        </w:rPr>
        <w:t>264 N.C. 75, 76-77 (1965) (after</w:t>
      </w:r>
      <w:r w:rsidR="006F12A0" w:rsidRPr="008B5400">
        <w:rPr>
          <w:rFonts w:ascii="Arial" w:eastAsia="Times New Roman" w:hAnsi="Arial" w:cs="Arial"/>
          <w:spacing w:val="-1"/>
        </w:rPr>
        <w:t xml:space="preserve"> the </w:t>
      </w:r>
      <w:r w:rsidR="006F12A0" w:rsidRPr="008B5400">
        <w:rPr>
          <w:rFonts w:ascii="Arial" w:eastAsia="Times New Roman" w:hAnsi="Arial" w:cs="Arial"/>
        </w:rPr>
        <w:t>ju</w:t>
      </w:r>
      <w:r w:rsidR="006F12A0" w:rsidRPr="008B5400">
        <w:rPr>
          <w:rFonts w:ascii="Arial" w:eastAsia="Times New Roman" w:hAnsi="Arial" w:cs="Arial"/>
          <w:spacing w:val="-2"/>
        </w:rPr>
        <w:t>d</w:t>
      </w:r>
      <w:r w:rsidR="006F12A0" w:rsidRPr="008B5400">
        <w:rPr>
          <w:rFonts w:ascii="Arial" w:eastAsia="Times New Roman" w:hAnsi="Arial" w:cs="Arial"/>
          <w:spacing w:val="-1"/>
        </w:rPr>
        <w:t>g</w:t>
      </w:r>
      <w:r w:rsidR="006F12A0" w:rsidRPr="008B5400">
        <w:rPr>
          <w:rFonts w:ascii="Arial" w:eastAsia="Times New Roman" w:hAnsi="Arial" w:cs="Arial"/>
        </w:rPr>
        <w:t>e t</w:t>
      </w:r>
      <w:r w:rsidR="006F12A0" w:rsidRPr="008B5400">
        <w:rPr>
          <w:rFonts w:ascii="Arial" w:eastAsia="Times New Roman" w:hAnsi="Arial" w:cs="Arial"/>
          <w:spacing w:val="-2"/>
        </w:rPr>
        <w:t>o</w:t>
      </w:r>
      <w:r w:rsidR="006F12A0" w:rsidRPr="008B5400">
        <w:rPr>
          <w:rFonts w:ascii="Arial" w:eastAsia="Times New Roman" w:hAnsi="Arial" w:cs="Arial"/>
        </w:rPr>
        <w:t xml:space="preserve">ld </w:t>
      </w:r>
      <w:r w:rsidR="006F12A0" w:rsidRPr="008B5400">
        <w:rPr>
          <w:rFonts w:ascii="Arial" w:eastAsia="Times New Roman" w:hAnsi="Arial" w:cs="Arial"/>
          <w:spacing w:val="-2"/>
        </w:rPr>
        <w:t>d</w:t>
      </w:r>
      <w:r w:rsidR="006F12A0" w:rsidRPr="008B5400">
        <w:rPr>
          <w:rFonts w:ascii="Arial" w:eastAsia="Times New Roman" w:hAnsi="Arial" w:cs="Arial"/>
        </w:rPr>
        <w:t>efe</w:t>
      </w:r>
      <w:r w:rsidR="006F12A0" w:rsidRPr="008B5400">
        <w:rPr>
          <w:rFonts w:ascii="Arial" w:eastAsia="Times New Roman" w:hAnsi="Arial" w:cs="Arial"/>
          <w:spacing w:val="-2"/>
        </w:rPr>
        <w:t>nse</w:t>
      </w:r>
      <w:r w:rsidR="006F12A0" w:rsidRPr="008B5400">
        <w:rPr>
          <w:rFonts w:ascii="Arial" w:eastAsia="Times New Roman" w:hAnsi="Arial" w:cs="Arial"/>
        </w:rPr>
        <w:t xml:space="preserve"> counsel</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 xml:space="preserve">at </w:t>
      </w:r>
      <w:r w:rsidR="006F12A0" w:rsidRPr="008B5400">
        <w:rPr>
          <w:rFonts w:ascii="Arial" w:eastAsia="Times New Roman" w:hAnsi="Arial" w:cs="Arial"/>
          <w:spacing w:val="-2"/>
        </w:rPr>
        <w:t>h</w:t>
      </w:r>
      <w:r w:rsidR="006F12A0" w:rsidRPr="008B5400">
        <w:rPr>
          <w:rFonts w:ascii="Arial" w:eastAsia="Times New Roman" w:hAnsi="Arial" w:cs="Arial"/>
        </w:rPr>
        <w:t>e thought t</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ju</w:t>
      </w:r>
      <w:r w:rsidR="006F12A0" w:rsidRPr="008B5400">
        <w:rPr>
          <w:rFonts w:ascii="Arial" w:eastAsia="Times New Roman" w:hAnsi="Arial" w:cs="Arial"/>
          <w:spacing w:val="-2"/>
        </w:rPr>
        <w:t>r</w:t>
      </w:r>
      <w:r w:rsidR="006F12A0" w:rsidRPr="008B5400">
        <w:rPr>
          <w:rFonts w:ascii="Arial" w:eastAsia="Times New Roman" w:hAnsi="Arial" w:cs="Arial"/>
        </w:rPr>
        <w:t>y would convict and</w:t>
      </w:r>
      <w:r w:rsidR="006F12A0" w:rsidRPr="008B5400">
        <w:rPr>
          <w:rFonts w:ascii="Arial" w:eastAsia="Times New Roman" w:hAnsi="Arial" w:cs="Arial"/>
          <w:spacing w:val="-1"/>
        </w:rPr>
        <w:t xml:space="preserve"> </w:t>
      </w:r>
      <w:r w:rsidR="006F12A0" w:rsidRPr="008B5400">
        <w:rPr>
          <w:rFonts w:ascii="Arial" w:eastAsia="Times New Roman" w:hAnsi="Arial" w:cs="Arial"/>
        </w:rPr>
        <w:t>that if</w:t>
      </w:r>
      <w:r w:rsidR="006F12A0" w:rsidRPr="008B5400">
        <w:rPr>
          <w:rFonts w:ascii="Arial" w:eastAsia="Times New Roman" w:hAnsi="Arial" w:cs="Arial"/>
          <w:spacing w:val="-1"/>
        </w:rPr>
        <w:t xml:space="preserve"> </w:t>
      </w:r>
      <w:r w:rsidR="006F12A0" w:rsidRPr="008B5400">
        <w:rPr>
          <w:rFonts w:ascii="Arial" w:eastAsia="Times New Roman" w:hAnsi="Arial" w:cs="Arial"/>
        </w:rPr>
        <w:t>it did</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s</w:t>
      </w:r>
      <w:r w:rsidR="006F12A0" w:rsidRPr="008B5400">
        <w:rPr>
          <w:rFonts w:ascii="Arial" w:eastAsia="Times New Roman" w:hAnsi="Arial" w:cs="Arial"/>
        </w:rPr>
        <w:t xml:space="preserve">o, “he </w:t>
      </w:r>
      <w:r w:rsidR="006F12A0" w:rsidRPr="008B5400">
        <w:rPr>
          <w:rFonts w:ascii="Arial" w:eastAsia="Times New Roman" w:hAnsi="Arial" w:cs="Arial"/>
          <w:spacing w:val="-2"/>
        </w:rPr>
        <w:t>f</w:t>
      </w:r>
      <w:r w:rsidR="006F12A0" w:rsidRPr="008B5400">
        <w:rPr>
          <w:rFonts w:ascii="Arial" w:eastAsia="Times New Roman" w:hAnsi="Arial" w:cs="Arial"/>
        </w:rPr>
        <w:t>elt incli</w:t>
      </w:r>
      <w:r w:rsidR="006F12A0" w:rsidRPr="008B5400">
        <w:rPr>
          <w:rFonts w:ascii="Arial" w:eastAsia="Times New Roman" w:hAnsi="Arial" w:cs="Arial"/>
          <w:spacing w:val="-2"/>
        </w:rPr>
        <w:t>n</w:t>
      </w:r>
      <w:r w:rsidR="006F12A0" w:rsidRPr="008B5400">
        <w:rPr>
          <w:rFonts w:ascii="Arial" w:eastAsia="Times New Roman" w:hAnsi="Arial" w:cs="Arial"/>
        </w:rPr>
        <w:t>ed</w:t>
      </w:r>
      <w:r w:rsidR="006F12A0" w:rsidRPr="008B5400">
        <w:rPr>
          <w:rFonts w:ascii="Arial" w:eastAsia="Times New Roman" w:hAnsi="Arial" w:cs="Arial"/>
          <w:spacing w:val="-1"/>
        </w:rPr>
        <w:t xml:space="preserve"> </w:t>
      </w:r>
      <w:r w:rsidR="006F12A0" w:rsidRPr="008B5400">
        <w:rPr>
          <w:rFonts w:ascii="Arial" w:eastAsia="Times New Roman" w:hAnsi="Arial" w:cs="Arial"/>
        </w:rPr>
        <w:t>to</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ive</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 xml:space="preserve">[the </w:t>
      </w:r>
      <w:r w:rsidR="006F12A0" w:rsidRPr="008B5400">
        <w:rPr>
          <w:rFonts w:ascii="Arial" w:eastAsia="Times New Roman" w:hAnsi="Arial" w:cs="Arial"/>
        </w:rPr>
        <w:t>defenda</w:t>
      </w:r>
      <w:r w:rsidR="006F12A0" w:rsidRPr="008B5400">
        <w:rPr>
          <w:rFonts w:ascii="Arial" w:eastAsia="Times New Roman" w:hAnsi="Arial" w:cs="Arial"/>
          <w:spacing w:val="-2"/>
        </w:rPr>
        <w:t>n</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lo</w:t>
      </w:r>
      <w:r w:rsidR="006F12A0" w:rsidRPr="008B5400">
        <w:rPr>
          <w:rFonts w:ascii="Arial" w:eastAsia="Times New Roman" w:hAnsi="Arial" w:cs="Arial"/>
          <w:spacing w:val="-2"/>
        </w:rPr>
        <w:t>n</w:t>
      </w:r>
      <w:r w:rsidR="006F12A0" w:rsidRPr="008B5400">
        <w:rPr>
          <w:rFonts w:ascii="Arial" w:eastAsia="Times New Roman" w:hAnsi="Arial" w:cs="Arial"/>
        </w:rPr>
        <w:t xml:space="preserve">g </w:t>
      </w:r>
      <w:r w:rsidR="006F12A0" w:rsidRPr="008B5400">
        <w:rPr>
          <w:rFonts w:ascii="Arial" w:eastAsia="Times New Roman" w:hAnsi="Arial" w:cs="Arial"/>
          <w:spacing w:val="-1"/>
        </w:rPr>
        <w:t>s</w:t>
      </w:r>
      <w:r w:rsidR="006F12A0" w:rsidRPr="008B5400">
        <w:rPr>
          <w:rFonts w:ascii="Arial" w:eastAsia="Times New Roman" w:hAnsi="Arial" w:cs="Arial"/>
        </w:rPr>
        <w:t>ente</w:t>
      </w:r>
      <w:r w:rsidR="006F12A0" w:rsidRPr="008B5400">
        <w:rPr>
          <w:rFonts w:ascii="Arial" w:eastAsia="Times New Roman" w:hAnsi="Arial" w:cs="Arial"/>
          <w:spacing w:val="-2"/>
        </w:rPr>
        <w:t>n</w:t>
      </w:r>
      <w:r w:rsidR="006F12A0" w:rsidRPr="008B5400">
        <w:rPr>
          <w:rFonts w:ascii="Arial" w:eastAsia="Times New Roman" w:hAnsi="Arial" w:cs="Arial"/>
        </w:rPr>
        <w:t>ce</w:t>
      </w:r>
      <w:r w:rsidR="006F12A0" w:rsidRPr="008B5400">
        <w:rPr>
          <w:rFonts w:ascii="Arial" w:eastAsia="Times New Roman" w:hAnsi="Arial" w:cs="Arial"/>
          <w:spacing w:val="-2"/>
        </w:rPr>
        <w:t>[</w:t>
      </w:r>
      <w:r w:rsidR="006F12A0" w:rsidRPr="008B5400">
        <w:rPr>
          <w:rFonts w:ascii="Arial" w:eastAsia="Times New Roman" w:hAnsi="Arial" w:cs="Arial"/>
        </w:rPr>
        <w:t>,</w:t>
      </w:r>
      <w:r w:rsidR="006F12A0" w:rsidRPr="008B5400">
        <w:rPr>
          <w:rFonts w:ascii="Arial" w:eastAsia="Times New Roman" w:hAnsi="Arial" w:cs="Arial"/>
          <w:spacing w:val="-2"/>
        </w:rPr>
        <w:t>]</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de</w:t>
      </w:r>
      <w:r w:rsidR="006F12A0" w:rsidRPr="008B5400">
        <w:rPr>
          <w:rFonts w:ascii="Arial" w:eastAsia="Times New Roman" w:hAnsi="Arial" w:cs="Arial"/>
          <w:spacing w:val="-2"/>
        </w:rPr>
        <w:t>f</w:t>
      </w:r>
      <w:r w:rsidR="006F12A0" w:rsidRPr="008B5400">
        <w:rPr>
          <w:rFonts w:ascii="Arial" w:eastAsia="Times New Roman" w:hAnsi="Arial" w:cs="Arial"/>
        </w:rPr>
        <w:t>enda</w:t>
      </w:r>
      <w:r w:rsidR="006F12A0" w:rsidRPr="008B5400">
        <w:rPr>
          <w:rFonts w:ascii="Arial" w:eastAsia="Times New Roman" w:hAnsi="Arial" w:cs="Arial"/>
          <w:spacing w:val="-2"/>
        </w:rPr>
        <w:t>n</w:t>
      </w:r>
      <w:r w:rsidR="006F12A0" w:rsidRPr="008B5400">
        <w:rPr>
          <w:rFonts w:ascii="Arial" w:eastAsia="Times New Roman" w:hAnsi="Arial" w:cs="Arial"/>
        </w:rPr>
        <w:t>t, knowing that a co-defendant who pleaded guilty got a suspended sentence, changed</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his </w:t>
      </w:r>
      <w:r w:rsidR="006F12A0" w:rsidRPr="008B5400">
        <w:rPr>
          <w:rFonts w:ascii="Arial" w:eastAsia="Times New Roman" w:hAnsi="Arial" w:cs="Arial"/>
          <w:spacing w:val="-2"/>
        </w:rPr>
        <w:t>p</w:t>
      </w:r>
      <w:r w:rsidR="006F12A0" w:rsidRPr="008B5400">
        <w:rPr>
          <w:rFonts w:ascii="Arial" w:eastAsia="Times New Roman" w:hAnsi="Arial" w:cs="Arial"/>
        </w:rPr>
        <w:t>lea to g</w:t>
      </w:r>
      <w:r w:rsidR="006F12A0" w:rsidRPr="008B5400">
        <w:rPr>
          <w:rFonts w:ascii="Arial" w:eastAsia="Times New Roman" w:hAnsi="Arial" w:cs="Arial"/>
          <w:spacing w:val="-2"/>
        </w:rPr>
        <w:t>u</w:t>
      </w:r>
      <w:r w:rsidR="006F12A0" w:rsidRPr="008B5400">
        <w:rPr>
          <w:rFonts w:ascii="Arial" w:eastAsia="Times New Roman" w:hAnsi="Arial" w:cs="Arial"/>
        </w:rPr>
        <w:t>ilt</w:t>
      </w:r>
      <w:r w:rsidR="006F12A0" w:rsidRPr="008B5400">
        <w:rPr>
          <w:rFonts w:ascii="Arial" w:eastAsia="Times New Roman" w:hAnsi="Arial" w:cs="Arial"/>
          <w:spacing w:val="1"/>
        </w:rPr>
        <w:t>y</w:t>
      </w:r>
      <w:r w:rsidR="006F12A0" w:rsidRPr="008B5400">
        <w:rPr>
          <w:rFonts w:ascii="Arial" w:eastAsia="Times New Roman" w:hAnsi="Arial" w:cs="Arial"/>
          <w:spacing w:val="-2"/>
        </w:rPr>
        <w:t>)</w:t>
      </w:r>
      <w:r w:rsidRPr="008B5400">
        <w:rPr>
          <w:rFonts w:ascii="Arial" w:eastAsia="Times New Roman" w:hAnsi="Arial" w:cs="Arial"/>
          <w:spacing w:val="-2"/>
        </w:rPr>
        <w:t xml:space="preserve">; </w:t>
      </w:r>
      <w:r w:rsidR="006F12A0" w:rsidRPr="008B5400">
        <w:rPr>
          <w:rFonts w:ascii="Arial" w:eastAsia="Times New Roman" w:hAnsi="Arial" w:cs="Arial"/>
          <w:spacing w:val="-1"/>
        </w:rPr>
        <w:t>St</w:t>
      </w:r>
      <w:r w:rsidR="006F12A0" w:rsidRPr="008B5400">
        <w:rPr>
          <w:rFonts w:ascii="Arial" w:eastAsia="Times New Roman" w:hAnsi="Arial" w:cs="Arial"/>
        </w:rPr>
        <w:t xml:space="preserve">ate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proofErr w:type="spellStart"/>
      <w:r w:rsidR="006F12A0" w:rsidRPr="008B5400">
        <w:rPr>
          <w:rFonts w:ascii="Arial" w:eastAsia="Times New Roman" w:hAnsi="Arial" w:cs="Arial"/>
          <w:spacing w:val="-1"/>
        </w:rPr>
        <w:t>P</w:t>
      </w:r>
      <w:r w:rsidR="006F12A0" w:rsidRPr="008B5400">
        <w:rPr>
          <w:rFonts w:ascii="Arial" w:eastAsia="Times New Roman" w:hAnsi="Arial" w:cs="Arial"/>
        </w:rPr>
        <w:t>a</w:t>
      </w:r>
      <w:r w:rsidR="006F12A0" w:rsidRPr="008B5400">
        <w:rPr>
          <w:rFonts w:ascii="Arial" w:eastAsia="Times New Roman" w:hAnsi="Arial" w:cs="Arial"/>
          <w:spacing w:val="-1"/>
        </w:rPr>
        <w:t>i</w:t>
      </w:r>
      <w:r w:rsidR="006F12A0" w:rsidRPr="008B5400">
        <w:rPr>
          <w:rFonts w:ascii="Arial" w:eastAsia="Times New Roman" w:hAnsi="Arial" w:cs="Arial"/>
        </w:rPr>
        <w:t>t</w:t>
      </w:r>
      <w:proofErr w:type="spellEnd"/>
      <w:r w:rsidR="006F12A0" w:rsidRPr="008B5400">
        <w:rPr>
          <w:rFonts w:ascii="Arial" w:eastAsia="Times New Roman" w:hAnsi="Arial" w:cs="Arial"/>
          <w:i/>
        </w:rPr>
        <w:t>,</w:t>
      </w:r>
      <w:r w:rsidR="006F12A0" w:rsidRPr="008B5400">
        <w:rPr>
          <w:rFonts w:ascii="Arial" w:eastAsia="Times New Roman" w:hAnsi="Arial" w:cs="Arial"/>
          <w:i/>
          <w:spacing w:val="1"/>
        </w:rPr>
        <w:t xml:space="preserve"> </w:t>
      </w:r>
      <w:r w:rsidR="006F12A0" w:rsidRPr="008B5400">
        <w:rPr>
          <w:rFonts w:ascii="Arial" w:eastAsia="Times New Roman" w:hAnsi="Arial" w:cs="Arial"/>
        </w:rPr>
        <w:t>81</w:t>
      </w:r>
      <w:r w:rsidR="006F12A0" w:rsidRPr="008B5400">
        <w:rPr>
          <w:rFonts w:ascii="Arial" w:eastAsia="Times New Roman" w:hAnsi="Arial" w:cs="Arial"/>
          <w:spacing w:val="-1"/>
        </w:rPr>
        <w:t xml:space="preserve"> </w:t>
      </w:r>
      <w:r w:rsidR="006F12A0" w:rsidRPr="008B5400">
        <w:rPr>
          <w:rFonts w:ascii="Arial" w:eastAsia="Times New Roman" w:hAnsi="Arial" w:cs="Arial"/>
        </w:rPr>
        <w:t>N.C. App.</w:t>
      </w:r>
      <w:r w:rsidR="006F12A0" w:rsidRPr="008B5400">
        <w:rPr>
          <w:rFonts w:ascii="Arial" w:eastAsia="Times New Roman" w:hAnsi="Arial" w:cs="Arial"/>
          <w:spacing w:val="-1"/>
        </w:rPr>
        <w:t xml:space="preserve"> </w:t>
      </w:r>
      <w:r w:rsidR="006F12A0" w:rsidRPr="008B5400">
        <w:rPr>
          <w:rFonts w:ascii="Arial" w:eastAsia="Times New Roman" w:hAnsi="Arial" w:cs="Arial"/>
        </w:rPr>
        <w:t>286, 287-90</w:t>
      </w:r>
      <w:r w:rsidR="006F12A0" w:rsidRPr="008B5400">
        <w:rPr>
          <w:rFonts w:ascii="Arial" w:eastAsia="Times New Roman" w:hAnsi="Arial" w:cs="Arial"/>
          <w:spacing w:val="-1"/>
        </w:rPr>
        <w:t xml:space="preserve"> </w:t>
      </w:r>
      <w:r w:rsidR="006F12A0" w:rsidRPr="008B5400">
        <w:rPr>
          <w:rFonts w:ascii="Arial" w:eastAsia="Times New Roman" w:hAnsi="Arial" w:cs="Arial"/>
        </w:rPr>
        <w:t>(1</w:t>
      </w:r>
      <w:r w:rsidR="006F12A0" w:rsidRPr="008B5400">
        <w:rPr>
          <w:rFonts w:ascii="Arial" w:eastAsia="Times New Roman" w:hAnsi="Arial" w:cs="Arial"/>
          <w:spacing w:val="-2"/>
        </w:rPr>
        <w:t>9</w:t>
      </w:r>
      <w:r w:rsidR="006F12A0" w:rsidRPr="008B5400">
        <w:rPr>
          <w:rFonts w:ascii="Arial" w:eastAsia="Times New Roman" w:hAnsi="Arial" w:cs="Arial"/>
        </w:rPr>
        <w:t xml:space="preserve">86) (when the </w:t>
      </w:r>
      <w:r w:rsidR="006F12A0" w:rsidRPr="008B5400">
        <w:rPr>
          <w:rFonts w:ascii="Arial" w:eastAsia="Times New Roman" w:hAnsi="Arial" w:cs="Arial"/>
          <w:spacing w:val="-2"/>
        </w:rPr>
        <w:t>d</w:t>
      </w:r>
      <w:r w:rsidR="006F12A0" w:rsidRPr="008B5400">
        <w:rPr>
          <w:rFonts w:ascii="Arial" w:eastAsia="Times New Roman" w:hAnsi="Arial" w:cs="Arial"/>
        </w:rPr>
        <w:t>efe</w:t>
      </w:r>
      <w:r w:rsidR="006F12A0" w:rsidRPr="008B5400">
        <w:rPr>
          <w:rFonts w:ascii="Arial" w:eastAsia="Times New Roman" w:hAnsi="Arial" w:cs="Arial"/>
          <w:spacing w:val="-2"/>
        </w:rPr>
        <w:t>n</w:t>
      </w:r>
      <w:r w:rsidR="006F12A0" w:rsidRPr="008B5400">
        <w:rPr>
          <w:rFonts w:ascii="Arial" w:eastAsia="Times New Roman" w:hAnsi="Arial" w:cs="Arial"/>
          <w:spacing w:val="-1"/>
        </w:rPr>
        <w:t>d</w:t>
      </w:r>
      <w:r w:rsidR="006F12A0" w:rsidRPr="008B5400">
        <w:rPr>
          <w:rFonts w:ascii="Arial" w:eastAsia="Times New Roman" w:hAnsi="Arial" w:cs="Arial"/>
        </w:rPr>
        <w:t xml:space="preserve">ant </w:t>
      </w:r>
      <w:r w:rsidR="006F12A0" w:rsidRPr="008B5400">
        <w:rPr>
          <w:rFonts w:ascii="Arial" w:eastAsia="Times New Roman" w:hAnsi="Arial" w:cs="Arial"/>
          <w:spacing w:val="-1"/>
        </w:rPr>
        <w:t>attempte</w:t>
      </w:r>
      <w:r w:rsidR="006F12A0" w:rsidRPr="008B5400">
        <w:rPr>
          <w:rFonts w:ascii="Arial" w:eastAsia="Times New Roman" w:hAnsi="Arial" w:cs="Arial"/>
        </w:rPr>
        <w:t xml:space="preserve">d </w:t>
      </w:r>
      <w:r w:rsidR="006F12A0" w:rsidRPr="008B5400">
        <w:rPr>
          <w:rFonts w:ascii="Arial" w:eastAsia="Times New Roman" w:hAnsi="Arial" w:cs="Arial"/>
          <w:spacing w:val="-1"/>
        </w:rPr>
        <w:t>t</w:t>
      </w:r>
      <w:r w:rsidR="006F12A0" w:rsidRPr="008B5400">
        <w:rPr>
          <w:rFonts w:ascii="Arial" w:eastAsia="Times New Roman" w:hAnsi="Arial" w:cs="Arial"/>
        </w:rPr>
        <w:t>o</w:t>
      </w:r>
      <w:r w:rsidR="006F12A0" w:rsidRPr="008B5400">
        <w:rPr>
          <w:rFonts w:ascii="Arial" w:eastAsia="Times New Roman" w:hAnsi="Arial" w:cs="Arial"/>
          <w:spacing w:val="-1"/>
        </w:rPr>
        <w:t xml:space="preserve"> plea</w:t>
      </w:r>
      <w:r w:rsidR="006F12A0" w:rsidRPr="008B5400">
        <w:rPr>
          <w:rFonts w:ascii="Arial" w:eastAsia="Times New Roman" w:hAnsi="Arial" w:cs="Arial"/>
        </w:rPr>
        <w:t xml:space="preserve">d </w:t>
      </w:r>
      <w:r w:rsidR="006F12A0" w:rsidRPr="008B5400">
        <w:rPr>
          <w:rFonts w:ascii="Arial" w:eastAsia="Times New Roman" w:hAnsi="Arial" w:cs="Arial"/>
          <w:spacing w:val="-1"/>
        </w:rPr>
        <w:t>no</w:t>
      </w:r>
      <w:r w:rsidR="006F12A0" w:rsidRPr="008B5400">
        <w:rPr>
          <w:rFonts w:ascii="Arial" w:eastAsia="Times New Roman" w:hAnsi="Arial" w:cs="Arial"/>
        </w:rPr>
        <w:t xml:space="preserve">t </w:t>
      </w:r>
      <w:r w:rsidR="006F12A0" w:rsidRPr="008B5400">
        <w:rPr>
          <w:rFonts w:ascii="Arial" w:eastAsia="Times New Roman" w:hAnsi="Arial" w:cs="Arial"/>
          <w:spacing w:val="-1"/>
        </w:rPr>
        <w:t>guilty</w:t>
      </w:r>
      <w:r w:rsidR="006F12A0" w:rsidRPr="008B5400">
        <w:rPr>
          <w:rFonts w:ascii="Arial" w:eastAsia="Times New Roman" w:hAnsi="Arial" w:cs="Arial"/>
        </w:rPr>
        <w:t xml:space="preserve">, </w:t>
      </w:r>
      <w:r w:rsidR="006F12A0" w:rsidRPr="008B5400">
        <w:rPr>
          <w:rFonts w:ascii="Arial" w:eastAsia="Times New Roman" w:hAnsi="Arial" w:cs="Arial"/>
          <w:spacing w:val="-1"/>
        </w:rPr>
        <w:t>t</w:t>
      </w:r>
      <w:r w:rsidR="006F12A0" w:rsidRPr="008B5400">
        <w:rPr>
          <w:rFonts w:ascii="Arial" w:eastAsia="Times New Roman" w:hAnsi="Arial" w:cs="Arial"/>
          <w:spacing w:val="-2"/>
        </w:rPr>
        <w:t>h</w:t>
      </w:r>
      <w:r w:rsidR="006F12A0" w:rsidRPr="008B5400">
        <w:rPr>
          <w:rFonts w:ascii="Arial" w:eastAsia="Times New Roman" w:hAnsi="Arial" w:cs="Arial"/>
        </w:rPr>
        <w:t xml:space="preserve">e </w:t>
      </w:r>
      <w:r w:rsidR="006F12A0" w:rsidRPr="008B5400">
        <w:rPr>
          <w:rFonts w:ascii="Arial" w:eastAsia="Times New Roman" w:hAnsi="Arial" w:cs="Arial"/>
          <w:spacing w:val="-1"/>
        </w:rPr>
        <w:t>judg</w:t>
      </w:r>
      <w:r w:rsidR="006F12A0" w:rsidRPr="008B5400">
        <w:rPr>
          <w:rFonts w:ascii="Arial" w:eastAsia="Times New Roman" w:hAnsi="Arial" w:cs="Arial"/>
        </w:rPr>
        <w:t xml:space="preserve">e </w:t>
      </w:r>
      <w:r w:rsidR="006F12A0" w:rsidRPr="008B5400">
        <w:rPr>
          <w:rFonts w:ascii="Arial" w:eastAsia="Times New Roman" w:hAnsi="Arial" w:cs="Arial"/>
          <w:spacing w:val="-1"/>
        </w:rPr>
        <w:t>becam</w:t>
      </w:r>
      <w:r w:rsidR="006F12A0" w:rsidRPr="008B5400">
        <w:rPr>
          <w:rFonts w:ascii="Arial" w:eastAsia="Times New Roman" w:hAnsi="Arial" w:cs="Arial"/>
        </w:rPr>
        <w:t xml:space="preserve">e </w:t>
      </w:r>
      <w:r w:rsidR="006F12A0" w:rsidRPr="008B5400">
        <w:rPr>
          <w:rFonts w:ascii="Arial" w:eastAsia="Times New Roman" w:hAnsi="Arial" w:cs="Arial"/>
          <w:spacing w:val="-2"/>
        </w:rPr>
        <w:t>v</w:t>
      </w:r>
      <w:r w:rsidR="006F12A0" w:rsidRPr="008B5400">
        <w:rPr>
          <w:rFonts w:ascii="Arial" w:eastAsia="Times New Roman" w:hAnsi="Arial" w:cs="Arial"/>
          <w:spacing w:val="-1"/>
        </w:rPr>
        <w:t xml:space="preserve">isibly </w:t>
      </w:r>
      <w:r w:rsidR="006F12A0" w:rsidRPr="008B5400">
        <w:rPr>
          <w:rFonts w:ascii="Arial" w:eastAsia="Times New Roman" w:hAnsi="Arial" w:cs="Arial"/>
        </w:rPr>
        <w:t>agi</w:t>
      </w:r>
      <w:r w:rsidR="006F12A0" w:rsidRPr="008B5400">
        <w:rPr>
          <w:rFonts w:ascii="Arial" w:eastAsia="Times New Roman" w:hAnsi="Arial" w:cs="Arial"/>
          <w:spacing w:val="-1"/>
        </w:rPr>
        <w:t>t</w:t>
      </w:r>
      <w:r w:rsidR="006F12A0" w:rsidRPr="008B5400">
        <w:rPr>
          <w:rFonts w:ascii="Arial" w:eastAsia="Times New Roman" w:hAnsi="Arial" w:cs="Arial"/>
        </w:rPr>
        <w:t>ated</w:t>
      </w:r>
      <w:r w:rsidR="006F12A0" w:rsidRPr="008B5400">
        <w:rPr>
          <w:rFonts w:ascii="Arial" w:eastAsia="Times New Roman" w:hAnsi="Arial" w:cs="Arial"/>
          <w:spacing w:val="-1"/>
        </w:rPr>
        <w:t xml:space="preserve"> </w:t>
      </w:r>
      <w:r w:rsidR="006F12A0" w:rsidRPr="008B5400">
        <w:rPr>
          <w:rFonts w:ascii="Arial" w:eastAsia="Times New Roman" w:hAnsi="Arial" w:cs="Arial"/>
        </w:rPr>
        <w:t>and</w:t>
      </w:r>
      <w:r w:rsidR="006F12A0" w:rsidRPr="008B5400">
        <w:rPr>
          <w:rFonts w:ascii="Arial" w:eastAsia="Times New Roman" w:hAnsi="Arial" w:cs="Arial"/>
          <w:spacing w:val="-1"/>
        </w:rPr>
        <w:t xml:space="preserve"> s</w:t>
      </w:r>
      <w:r w:rsidR="006F12A0" w:rsidRPr="008B5400">
        <w:rPr>
          <w:rFonts w:ascii="Arial" w:eastAsia="Times New Roman" w:hAnsi="Arial" w:cs="Arial"/>
        </w:rPr>
        <w:t>aid</w:t>
      </w:r>
      <w:r w:rsidR="006F12A0" w:rsidRPr="008B5400">
        <w:rPr>
          <w:rFonts w:ascii="Arial" w:eastAsia="Times New Roman" w:hAnsi="Arial" w:cs="Arial"/>
          <w:spacing w:val="-1"/>
        </w:rPr>
        <w:t xml:space="preserve"> </w:t>
      </w:r>
      <w:r w:rsidR="006F12A0" w:rsidRPr="008B5400">
        <w:rPr>
          <w:rFonts w:ascii="Arial" w:eastAsia="Times New Roman" w:hAnsi="Arial" w:cs="Arial"/>
        </w:rPr>
        <w:t>ang</w:t>
      </w:r>
      <w:r w:rsidR="006F12A0" w:rsidRPr="008B5400">
        <w:rPr>
          <w:rFonts w:ascii="Arial" w:eastAsia="Times New Roman" w:hAnsi="Arial" w:cs="Arial"/>
          <w:spacing w:val="-2"/>
        </w:rPr>
        <w:t>rily</w:t>
      </w:r>
      <w:r w:rsidR="006F12A0" w:rsidRPr="008B5400">
        <w:rPr>
          <w:rFonts w:ascii="Arial" w:eastAsia="Times New Roman" w:hAnsi="Arial" w:cs="Arial"/>
          <w:spacing w:val="-1"/>
        </w:rPr>
        <w:t xml:space="preserve"> </w:t>
      </w:r>
      <w:r w:rsidR="006F12A0" w:rsidRPr="008B5400">
        <w:rPr>
          <w:rFonts w:ascii="Arial" w:eastAsia="Times New Roman" w:hAnsi="Arial" w:cs="Arial"/>
        </w:rPr>
        <w:t>th</w:t>
      </w:r>
      <w:r w:rsidR="006F12A0" w:rsidRPr="008B5400">
        <w:rPr>
          <w:rFonts w:ascii="Arial" w:eastAsia="Times New Roman" w:hAnsi="Arial" w:cs="Arial"/>
          <w:spacing w:val="-1"/>
        </w:rPr>
        <w:t>a</w:t>
      </w:r>
      <w:r w:rsidR="006F12A0" w:rsidRPr="008B5400">
        <w:rPr>
          <w:rFonts w:ascii="Arial" w:eastAsia="Times New Roman" w:hAnsi="Arial" w:cs="Arial"/>
        </w:rPr>
        <w:t>t he was tired</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of </w:t>
      </w:r>
      <w:r w:rsidR="006F12A0" w:rsidRPr="008B5400">
        <w:rPr>
          <w:rFonts w:ascii="Arial" w:eastAsia="Times New Roman" w:hAnsi="Arial" w:cs="Arial"/>
          <w:spacing w:val="-2"/>
        </w:rPr>
        <w:t>“</w:t>
      </w:r>
      <w:r w:rsidR="006F12A0" w:rsidRPr="008B5400">
        <w:rPr>
          <w:rFonts w:ascii="Arial" w:eastAsia="Times New Roman" w:hAnsi="Arial" w:cs="Arial"/>
        </w:rPr>
        <w:t>frivolous pleas;” the jud</w:t>
      </w:r>
      <w:r w:rsidR="006F12A0" w:rsidRPr="008B5400">
        <w:rPr>
          <w:rFonts w:ascii="Arial" w:eastAsia="Times New Roman" w:hAnsi="Arial" w:cs="Arial"/>
          <w:spacing w:val="-2"/>
        </w:rPr>
        <w:t>g</w:t>
      </w:r>
      <w:r w:rsidR="006F12A0" w:rsidRPr="008B5400">
        <w:rPr>
          <w:rFonts w:ascii="Arial" w:eastAsia="Times New Roman" w:hAnsi="Arial" w:cs="Arial"/>
        </w:rPr>
        <w:t>e asked the defenda</w:t>
      </w:r>
      <w:r w:rsidR="006F12A0" w:rsidRPr="008B5400">
        <w:rPr>
          <w:rFonts w:ascii="Arial" w:eastAsia="Times New Roman" w:hAnsi="Arial" w:cs="Arial"/>
          <w:spacing w:val="-2"/>
        </w:rPr>
        <w:t>n</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wh</w:t>
      </w:r>
      <w:r w:rsidR="006F12A0" w:rsidRPr="008B5400">
        <w:rPr>
          <w:rFonts w:ascii="Arial" w:eastAsia="Times New Roman" w:hAnsi="Arial" w:cs="Arial"/>
          <w:spacing w:val="-1"/>
        </w:rPr>
        <w:t>e</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er he had</w:t>
      </w:r>
      <w:r w:rsidR="006F12A0" w:rsidRPr="008B5400">
        <w:rPr>
          <w:rFonts w:ascii="Arial" w:eastAsia="Times New Roman" w:hAnsi="Arial" w:cs="Arial"/>
          <w:spacing w:val="-1"/>
        </w:rPr>
        <w:t xml:space="preserve"> m</w:t>
      </w:r>
      <w:r w:rsidR="006F12A0" w:rsidRPr="008B5400">
        <w:rPr>
          <w:rFonts w:ascii="Arial" w:eastAsia="Times New Roman" w:hAnsi="Arial" w:cs="Arial"/>
        </w:rPr>
        <w:t xml:space="preserve">ade </w:t>
      </w:r>
      <w:r w:rsidR="006F12A0" w:rsidRPr="008B5400">
        <w:rPr>
          <w:rFonts w:ascii="Arial" w:eastAsia="Times New Roman" w:hAnsi="Arial" w:cs="Arial"/>
          <w:spacing w:val="-1"/>
        </w:rPr>
        <w:t>a</w:t>
      </w:r>
      <w:r w:rsidR="006F12A0" w:rsidRPr="008B5400">
        <w:rPr>
          <w:rFonts w:ascii="Arial" w:eastAsia="Times New Roman" w:hAnsi="Arial" w:cs="Arial"/>
        </w:rPr>
        <w:t>n inc</w:t>
      </w:r>
      <w:r w:rsidR="006F12A0" w:rsidRPr="008B5400">
        <w:rPr>
          <w:rFonts w:ascii="Arial" w:eastAsia="Times New Roman" w:hAnsi="Arial" w:cs="Arial"/>
          <w:spacing w:val="-2"/>
        </w:rPr>
        <w:t>r</w:t>
      </w:r>
      <w:r w:rsidR="006F12A0" w:rsidRPr="008B5400">
        <w:rPr>
          <w:rFonts w:ascii="Arial" w:eastAsia="Times New Roman" w:hAnsi="Arial" w:cs="Arial"/>
        </w:rPr>
        <w:t>i</w:t>
      </w:r>
      <w:r w:rsidR="006F12A0" w:rsidRPr="008B5400">
        <w:rPr>
          <w:rFonts w:ascii="Arial" w:eastAsia="Times New Roman" w:hAnsi="Arial" w:cs="Arial"/>
          <w:spacing w:val="-1"/>
        </w:rPr>
        <w:t>m</w:t>
      </w:r>
      <w:r w:rsidR="006F12A0" w:rsidRPr="008B5400">
        <w:rPr>
          <w:rFonts w:ascii="Arial" w:eastAsia="Times New Roman" w:hAnsi="Arial" w:cs="Arial"/>
        </w:rPr>
        <w:t>inating</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s</w:t>
      </w:r>
      <w:r w:rsidR="006F12A0" w:rsidRPr="008B5400">
        <w:rPr>
          <w:rFonts w:ascii="Arial" w:eastAsia="Times New Roman" w:hAnsi="Arial" w:cs="Arial"/>
        </w:rPr>
        <w:t>ta</w:t>
      </w:r>
      <w:r w:rsidR="006F12A0" w:rsidRPr="008B5400">
        <w:rPr>
          <w:rFonts w:ascii="Arial" w:eastAsia="Times New Roman" w:hAnsi="Arial" w:cs="Arial"/>
          <w:spacing w:val="-1"/>
        </w:rPr>
        <w:t>t</w:t>
      </w:r>
      <w:r w:rsidR="006F12A0" w:rsidRPr="008B5400">
        <w:rPr>
          <w:rFonts w:ascii="Arial" w:eastAsia="Times New Roman" w:hAnsi="Arial" w:cs="Arial"/>
        </w:rPr>
        <w:t>e</w:t>
      </w:r>
      <w:r w:rsidR="006F12A0" w:rsidRPr="008B5400">
        <w:rPr>
          <w:rFonts w:ascii="Arial" w:eastAsia="Times New Roman" w:hAnsi="Arial" w:cs="Arial"/>
          <w:spacing w:val="-1"/>
        </w:rPr>
        <w:t>m</w:t>
      </w:r>
      <w:r w:rsidR="006F12A0" w:rsidRPr="008B5400">
        <w:rPr>
          <w:rFonts w:ascii="Arial" w:eastAsia="Times New Roman" w:hAnsi="Arial" w:cs="Arial"/>
        </w:rPr>
        <w:t>ent to the p</w:t>
      </w:r>
      <w:r w:rsidR="006F12A0" w:rsidRPr="008B5400">
        <w:rPr>
          <w:rFonts w:ascii="Arial" w:eastAsia="Times New Roman" w:hAnsi="Arial" w:cs="Arial"/>
          <w:spacing w:val="-2"/>
        </w:rPr>
        <w:t>o</w:t>
      </w:r>
      <w:r w:rsidR="006F12A0" w:rsidRPr="008B5400">
        <w:rPr>
          <w:rFonts w:ascii="Arial" w:eastAsia="Times New Roman" w:hAnsi="Arial" w:cs="Arial"/>
        </w:rPr>
        <w:t>li</w:t>
      </w:r>
      <w:r w:rsidR="006F12A0" w:rsidRPr="008B5400">
        <w:rPr>
          <w:rFonts w:ascii="Arial" w:eastAsia="Times New Roman" w:hAnsi="Arial" w:cs="Arial"/>
          <w:spacing w:val="-1"/>
        </w:rPr>
        <w:t>c</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and </w:t>
      </w:r>
      <w:r w:rsidR="006F12A0" w:rsidRPr="008B5400">
        <w:rPr>
          <w:rFonts w:ascii="Arial" w:eastAsia="Times New Roman" w:hAnsi="Arial" w:cs="Arial"/>
          <w:spacing w:val="-2"/>
        </w:rPr>
        <w:t>w</w:t>
      </w:r>
      <w:r w:rsidR="006F12A0" w:rsidRPr="008B5400">
        <w:rPr>
          <w:rFonts w:ascii="Arial" w:eastAsia="Times New Roman" w:hAnsi="Arial" w:cs="Arial"/>
          <w:spacing w:val="-1"/>
        </w:rPr>
        <w:t>h</w:t>
      </w:r>
      <w:r w:rsidR="006F12A0" w:rsidRPr="008B5400">
        <w:rPr>
          <w:rFonts w:ascii="Arial" w:eastAsia="Times New Roman" w:hAnsi="Arial" w:cs="Arial"/>
        </w:rPr>
        <w:t>en t</w:t>
      </w:r>
      <w:r w:rsidR="006F12A0" w:rsidRPr="008B5400">
        <w:rPr>
          <w:rFonts w:ascii="Arial" w:eastAsia="Times New Roman" w:hAnsi="Arial" w:cs="Arial"/>
          <w:spacing w:val="-2"/>
        </w:rPr>
        <w:t>h</w:t>
      </w:r>
      <w:r w:rsidR="006F12A0" w:rsidRPr="008B5400">
        <w:rPr>
          <w:rFonts w:ascii="Arial" w:eastAsia="Times New Roman" w:hAnsi="Arial" w:cs="Arial"/>
        </w:rPr>
        <w:t xml:space="preserve">e </w:t>
      </w:r>
      <w:r w:rsidR="006F12A0" w:rsidRPr="008B5400">
        <w:rPr>
          <w:rFonts w:ascii="Arial" w:eastAsia="Times New Roman" w:hAnsi="Arial" w:cs="Arial"/>
          <w:spacing w:val="-2"/>
        </w:rPr>
        <w:t>d</w:t>
      </w:r>
      <w:r w:rsidR="006F12A0" w:rsidRPr="008B5400">
        <w:rPr>
          <w:rFonts w:ascii="Arial" w:eastAsia="Times New Roman" w:hAnsi="Arial" w:cs="Arial"/>
        </w:rPr>
        <w:t>efen</w:t>
      </w:r>
      <w:r w:rsidR="006F12A0" w:rsidRPr="008B5400">
        <w:rPr>
          <w:rFonts w:ascii="Arial" w:eastAsia="Times New Roman" w:hAnsi="Arial" w:cs="Arial"/>
          <w:spacing w:val="-2"/>
        </w:rPr>
        <w:t>d</w:t>
      </w:r>
      <w:r w:rsidR="006F12A0" w:rsidRPr="008B5400">
        <w:rPr>
          <w:rFonts w:ascii="Arial" w:eastAsia="Times New Roman" w:hAnsi="Arial" w:cs="Arial"/>
          <w:spacing w:val="-1"/>
        </w:rPr>
        <w:t>an</w:t>
      </w:r>
      <w:r w:rsidR="006F12A0" w:rsidRPr="008B5400">
        <w:rPr>
          <w:rFonts w:ascii="Arial" w:eastAsia="Times New Roman" w:hAnsi="Arial" w:cs="Arial"/>
        </w:rPr>
        <w:t>t re</w:t>
      </w:r>
      <w:r w:rsidR="006F12A0" w:rsidRPr="008B5400">
        <w:rPr>
          <w:rFonts w:ascii="Arial" w:eastAsia="Times New Roman" w:hAnsi="Arial" w:cs="Arial"/>
          <w:spacing w:val="-2"/>
        </w:rPr>
        <w:t>p</w:t>
      </w:r>
      <w:r w:rsidR="006F12A0" w:rsidRPr="008B5400">
        <w:rPr>
          <w:rFonts w:ascii="Arial" w:eastAsia="Times New Roman" w:hAnsi="Arial" w:cs="Arial"/>
        </w:rPr>
        <w:t>lied</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 xml:space="preserve">at </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did, t</w:t>
      </w:r>
      <w:r w:rsidR="006F12A0" w:rsidRPr="008B5400">
        <w:rPr>
          <w:rFonts w:ascii="Arial" w:eastAsia="Times New Roman" w:hAnsi="Arial" w:cs="Arial"/>
          <w:spacing w:val="-2"/>
        </w:rPr>
        <w:t>h</w:t>
      </w:r>
      <w:r w:rsidR="006F12A0" w:rsidRPr="008B5400">
        <w:rPr>
          <w:rFonts w:ascii="Arial" w:eastAsia="Times New Roman" w:hAnsi="Arial" w:cs="Arial"/>
        </w:rPr>
        <w:t xml:space="preserve">e judge </w:t>
      </w:r>
      <w:r w:rsidR="006F12A0" w:rsidRPr="008B5400">
        <w:rPr>
          <w:rFonts w:ascii="Arial" w:eastAsia="Times New Roman" w:hAnsi="Arial" w:cs="Arial"/>
          <w:spacing w:val="-2"/>
        </w:rPr>
        <w:t>d</w:t>
      </w:r>
      <w:r w:rsidR="006F12A0" w:rsidRPr="008B5400">
        <w:rPr>
          <w:rFonts w:ascii="Arial" w:eastAsia="Times New Roman" w:hAnsi="Arial" w:cs="Arial"/>
        </w:rPr>
        <w:t>irected</w:t>
      </w:r>
      <w:r w:rsidR="006F12A0" w:rsidRPr="008B5400">
        <w:rPr>
          <w:rFonts w:ascii="Arial" w:eastAsia="Times New Roman" w:hAnsi="Arial" w:cs="Arial"/>
          <w:spacing w:val="-1"/>
        </w:rPr>
        <w:t xml:space="preserve"> </w:t>
      </w:r>
      <w:r w:rsidR="006F12A0" w:rsidRPr="008B5400">
        <w:rPr>
          <w:rFonts w:ascii="Arial" w:eastAsia="Times New Roman" w:hAnsi="Arial" w:cs="Arial"/>
        </w:rPr>
        <w:t>counsel to</w:t>
      </w:r>
      <w:r w:rsidR="006F12A0" w:rsidRPr="008B5400">
        <w:rPr>
          <w:rFonts w:ascii="Arial" w:eastAsia="Times New Roman" w:hAnsi="Arial" w:cs="Arial"/>
          <w:spacing w:val="-1"/>
        </w:rPr>
        <w:t xml:space="preserve"> </w:t>
      </w:r>
      <w:r w:rsidR="006F12A0" w:rsidRPr="008B5400">
        <w:rPr>
          <w:rFonts w:ascii="Arial" w:eastAsia="Times New Roman" w:hAnsi="Arial" w:cs="Arial"/>
        </w:rPr>
        <w:t>con</w:t>
      </w:r>
      <w:r w:rsidR="006F12A0" w:rsidRPr="008B5400">
        <w:rPr>
          <w:rFonts w:ascii="Arial" w:eastAsia="Times New Roman" w:hAnsi="Arial" w:cs="Arial"/>
          <w:spacing w:val="-2"/>
        </w:rPr>
        <w:t>f</w:t>
      </w:r>
      <w:r w:rsidR="006F12A0" w:rsidRPr="008B5400">
        <w:rPr>
          <w:rFonts w:ascii="Arial" w:eastAsia="Times New Roman" w:hAnsi="Arial" w:cs="Arial"/>
        </w:rPr>
        <w:t>er</w:t>
      </w:r>
      <w:r w:rsidR="006F12A0" w:rsidRPr="008B5400">
        <w:rPr>
          <w:rFonts w:ascii="Arial" w:eastAsia="Times New Roman" w:hAnsi="Arial" w:cs="Arial"/>
          <w:spacing w:val="-1"/>
        </w:rPr>
        <w:t xml:space="preserve"> </w:t>
      </w:r>
      <w:r w:rsidR="006F12A0" w:rsidRPr="008B5400">
        <w:rPr>
          <w:rFonts w:ascii="Arial" w:eastAsia="Times New Roman" w:hAnsi="Arial" w:cs="Arial"/>
        </w:rPr>
        <w:t>with the de</w:t>
      </w:r>
      <w:r w:rsidR="006F12A0" w:rsidRPr="008B5400">
        <w:rPr>
          <w:rFonts w:ascii="Arial" w:eastAsia="Times New Roman" w:hAnsi="Arial" w:cs="Arial"/>
          <w:spacing w:val="-2"/>
        </w:rPr>
        <w:t>f</w:t>
      </w:r>
      <w:r w:rsidR="006F12A0" w:rsidRPr="008B5400">
        <w:rPr>
          <w:rFonts w:ascii="Arial" w:eastAsia="Times New Roman" w:hAnsi="Arial" w:cs="Arial"/>
        </w:rPr>
        <w:t>enda</w:t>
      </w:r>
      <w:r w:rsidR="006F12A0" w:rsidRPr="008B5400">
        <w:rPr>
          <w:rFonts w:ascii="Arial" w:eastAsia="Times New Roman" w:hAnsi="Arial" w:cs="Arial"/>
          <w:spacing w:val="-2"/>
        </w:rPr>
        <w:t>n</w:t>
      </w:r>
      <w:r w:rsidR="006F12A0" w:rsidRPr="008B5400">
        <w:rPr>
          <w:rFonts w:ascii="Arial" w:eastAsia="Times New Roman" w:hAnsi="Arial" w:cs="Arial"/>
        </w:rPr>
        <w:t>t and return with an</w:t>
      </w:r>
      <w:r w:rsidR="006F12A0" w:rsidRPr="008B5400">
        <w:rPr>
          <w:rFonts w:ascii="Arial" w:eastAsia="Times New Roman" w:hAnsi="Arial" w:cs="Arial"/>
          <w:spacing w:val="-1"/>
        </w:rPr>
        <w:t xml:space="preserve"> </w:t>
      </w:r>
      <w:r w:rsidR="006F12A0" w:rsidRPr="008B5400">
        <w:rPr>
          <w:rFonts w:ascii="Arial" w:eastAsia="Times New Roman" w:hAnsi="Arial" w:cs="Arial"/>
        </w:rPr>
        <w:t>“honest</w:t>
      </w:r>
      <w:r w:rsidR="006F12A0" w:rsidRPr="008B5400">
        <w:rPr>
          <w:rFonts w:ascii="Arial" w:eastAsia="Times New Roman" w:hAnsi="Arial" w:cs="Arial"/>
          <w:spacing w:val="-1"/>
        </w:rPr>
        <w:t xml:space="preserve"> </w:t>
      </w:r>
      <w:r w:rsidR="006F12A0" w:rsidRPr="008B5400">
        <w:rPr>
          <w:rFonts w:ascii="Arial" w:eastAsia="Times New Roman" w:hAnsi="Arial" w:cs="Arial"/>
        </w:rPr>
        <w:t>ple</w:t>
      </w:r>
      <w:r w:rsidR="006F12A0" w:rsidRPr="008B5400">
        <w:rPr>
          <w:rFonts w:ascii="Arial" w:eastAsia="Times New Roman" w:hAnsi="Arial" w:cs="Arial"/>
          <w:spacing w:val="-2"/>
        </w:rPr>
        <w:t>a</w:t>
      </w:r>
      <w:r w:rsidR="006F12A0" w:rsidRPr="008B5400">
        <w:rPr>
          <w:rFonts w:ascii="Arial" w:eastAsia="Times New Roman" w:hAnsi="Arial" w:cs="Arial"/>
        </w:rPr>
        <w:t>”)</w:t>
      </w:r>
      <w:r w:rsidRPr="008B5400">
        <w:rPr>
          <w:rFonts w:ascii="Arial" w:eastAsia="Times New Roman" w:hAnsi="Arial" w:cs="Arial"/>
        </w:rPr>
        <w:t xml:space="preserve">; </w:t>
      </w:r>
      <w:r w:rsidRPr="008B5400">
        <w:rPr>
          <w:rFonts w:ascii="Arial" w:eastAsia="Times New Roman" w:hAnsi="Arial" w:cs="Arial"/>
          <w:i/>
          <w:spacing w:val="-1"/>
        </w:rPr>
        <w:t>s</w:t>
      </w:r>
      <w:r w:rsidRPr="008B5400">
        <w:rPr>
          <w:rFonts w:ascii="Arial" w:eastAsia="Times New Roman" w:hAnsi="Arial" w:cs="Arial"/>
          <w:i/>
        </w:rPr>
        <w:t>ee</w:t>
      </w:r>
      <w:r w:rsidRPr="008B5400">
        <w:rPr>
          <w:rFonts w:ascii="Arial" w:eastAsia="Times New Roman" w:hAnsi="Arial" w:cs="Arial"/>
          <w:i/>
          <w:spacing w:val="1"/>
        </w:rPr>
        <w:t xml:space="preserve"> </w:t>
      </w:r>
      <w:r w:rsidRPr="008B5400">
        <w:rPr>
          <w:rFonts w:ascii="Arial" w:eastAsia="Times New Roman" w:hAnsi="Arial" w:cs="Arial"/>
          <w:i/>
        </w:rPr>
        <w:t>al</w:t>
      </w:r>
      <w:r w:rsidRPr="008B5400">
        <w:rPr>
          <w:rFonts w:ascii="Arial" w:eastAsia="Times New Roman" w:hAnsi="Arial" w:cs="Arial"/>
          <w:i/>
          <w:spacing w:val="-1"/>
        </w:rPr>
        <w:t>s</w:t>
      </w:r>
      <w:r w:rsidRPr="008B5400">
        <w:rPr>
          <w:rFonts w:ascii="Arial" w:eastAsia="Times New Roman" w:hAnsi="Arial" w:cs="Arial"/>
          <w:i/>
        </w:rPr>
        <w:t xml:space="preserve">o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2"/>
        </w:rPr>
        <w:t>v</w:t>
      </w:r>
      <w:r w:rsidR="006F12A0" w:rsidRPr="008B5400">
        <w:rPr>
          <w:rFonts w:ascii="Arial" w:eastAsia="Times New Roman" w:hAnsi="Arial" w:cs="Arial"/>
        </w:rPr>
        <w:t xml:space="preserve">. </w:t>
      </w:r>
      <w:r w:rsidR="006F12A0" w:rsidRPr="008B5400">
        <w:rPr>
          <w:rFonts w:ascii="Arial" w:eastAsia="Times New Roman" w:hAnsi="Arial" w:cs="Arial"/>
          <w:spacing w:val="-1"/>
        </w:rPr>
        <w:t>Cannon</w:t>
      </w:r>
      <w:r w:rsidR="006F12A0" w:rsidRPr="008B5400">
        <w:rPr>
          <w:rFonts w:ascii="Arial" w:eastAsia="Times New Roman" w:hAnsi="Arial" w:cs="Arial"/>
          <w:i/>
        </w:rPr>
        <w:t>,</w:t>
      </w:r>
      <w:r w:rsidR="006F12A0" w:rsidRPr="008B5400">
        <w:rPr>
          <w:rFonts w:ascii="Arial" w:eastAsia="Times New Roman" w:hAnsi="Arial" w:cs="Arial"/>
          <w:i/>
          <w:spacing w:val="1"/>
        </w:rPr>
        <w:t xml:space="preserve"> </w:t>
      </w:r>
      <w:r w:rsidR="006F12A0" w:rsidRPr="008B5400">
        <w:rPr>
          <w:rFonts w:ascii="Arial" w:eastAsia="Times New Roman" w:hAnsi="Arial" w:cs="Arial"/>
        </w:rPr>
        <w:t>326</w:t>
      </w:r>
      <w:r w:rsidR="006F12A0" w:rsidRPr="008B5400">
        <w:rPr>
          <w:rFonts w:ascii="Arial" w:eastAsia="Times New Roman" w:hAnsi="Arial" w:cs="Arial"/>
          <w:spacing w:val="-1"/>
        </w:rPr>
        <w:t xml:space="preserve"> </w:t>
      </w:r>
      <w:r w:rsidR="006F12A0" w:rsidRPr="008B5400">
        <w:rPr>
          <w:rFonts w:ascii="Arial" w:eastAsia="Times New Roman" w:hAnsi="Arial" w:cs="Arial"/>
        </w:rPr>
        <w:t>N.C. 37, 38-40</w:t>
      </w:r>
      <w:r w:rsidR="006F12A0" w:rsidRPr="008B5400">
        <w:rPr>
          <w:rFonts w:ascii="Arial" w:eastAsia="Times New Roman" w:hAnsi="Arial" w:cs="Arial"/>
          <w:spacing w:val="-1"/>
        </w:rPr>
        <w:t xml:space="preserve"> </w:t>
      </w:r>
      <w:r w:rsidR="006F12A0" w:rsidRPr="008B5400">
        <w:rPr>
          <w:rFonts w:ascii="Arial" w:eastAsia="Times New Roman" w:hAnsi="Arial" w:cs="Arial"/>
        </w:rPr>
        <w:t>(1</w:t>
      </w:r>
      <w:r w:rsidR="006F12A0" w:rsidRPr="008B5400">
        <w:rPr>
          <w:rFonts w:ascii="Arial" w:eastAsia="Times New Roman" w:hAnsi="Arial" w:cs="Arial"/>
          <w:spacing w:val="-2"/>
        </w:rPr>
        <w:t>9</w:t>
      </w:r>
      <w:r w:rsidR="006F12A0" w:rsidRPr="008B5400">
        <w:rPr>
          <w:rFonts w:ascii="Arial" w:eastAsia="Times New Roman" w:hAnsi="Arial" w:cs="Arial"/>
        </w:rPr>
        <w:t>90) (when the</w:t>
      </w:r>
      <w:r w:rsidR="006F12A0" w:rsidRPr="008B5400">
        <w:rPr>
          <w:rFonts w:ascii="Arial" w:eastAsia="Times New Roman" w:hAnsi="Arial" w:cs="Arial"/>
          <w:spacing w:val="-1"/>
        </w:rPr>
        <w:t xml:space="preserve"> </w:t>
      </w:r>
      <w:r w:rsidR="006F12A0" w:rsidRPr="008B5400">
        <w:rPr>
          <w:rFonts w:ascii="Arial" w:eastAsia="Times New Roman" w:hAnsi="Arial" w:cs="Arial"/>
        </w:rPr>
        <w:t>tri</w:t>
      </w:r>
      <w:r w:rsidR="006F12A0" w:rsidRPr="008B5400">
        <w:rPr>
          <w:rFonts w:ascii="Arial" w:eastAsia="Times New Roman" w:hAnsi="Arial" w:cs="Arial"/>
          <w:spacing w:val="-1"/>
        </w:rPr>
        <w:t>a</w:t>
      </w:r>
      <w:r w:rsidR="006F12A0" w:rsidRPr="008B5400">
        <w:rPr>
          <w:rFonts w:ascii="Arial" w:eastAsia="Times New Roman" w:hAnsi="Arial" w:cs="Arial"/>
        </w:rPr>
        <w:t>l</w:t>
      </w:r>
      <w:r w:rsidR="006F12A0" w:rsidRPr="008B5400">
        <w:rPr>
          <w:rFonts w:ascii="Arial" w:eastAsia="Times New Roman" w:hAnsi="Arial" w:cs="Arial"/>
          <w:spacing w:val="-1"/>
        </w:rPr>
        <w:t xml:space="preserve"> </w:t>
      </w:r>
      <w:r w:rsidR="006F12A0" w:rsidRPr="008B5400">
        <w:rPr>
          <w:rFonts w:ascii="Arial" w:eastAsia="Times New Roman" w:hAnsi="Arial" w:cs="Arial"/>
        </w:rPr>
        <w:t>court</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2"/>
        </w:rPr>
        <w:t>s</w:t>
      </w:r>
      <w:r w:rsidR="006F12A0" w:rsidRPr="008B5400">
        <w:rPr>
          <w:rFonts w:ascii="Arial" w:eastAsia="Times New Roman" w:hAnsi="Arial" w:cs="Arial"/>
        </w:rPr>
        <w:t>ked abo</w:t>
      </w:r>
      <w:r w:rsidR="006F12A0" w:rsidRPr="008B5400">
        <w:rPr>
          <w:rFonts w:ascii="Arial" w:eastAsia="Times New Roman" w:hAnsi="Arial" w:cs="Arial"/>
          <w:spacing w:val="-2"/>
        </w:rPr>
        <w:t>u</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the p</w:t>
      </w:r>
      <w:r w:rsidR="006F12A0" w:rsidRPr="008B5400">
        <w:rPr>
          <w:rFonts w:ascii="Arial" w:eastAsia="Times New Roman" w:hAnsi="Arial" w:cs="Arial"/>
          <w:spacing w:val="-2"/>
        </w:rPr>
        <w:t>o</w:t>
      </w:r>
      <w:r w:rsidR="006F12A0" w:rsidRPr="008B5400">
        <w:rPr>
          <w:rFonts w:ascii="Arial" w:eastAsia="Times New Roman" w:hAnsi="Arial" w:cs="Arial"/>
        </w:rPr>
        <w:t>ssibili</w:t>
      </w:r>
      <w:r w:rsidR="006F12A0" w:rsidRPr="008B5400">
        <w:rPr>
          <w:rFonts w:ascii="Arial" w:eastAsia="Times New Roman" w:hAnsi="Arial" w:cs="Arial"/>
          <w:spacing w:val="-1"/>
        </w:rPr>
        <w:t>t</w:t>
      </w:r>
      <w:r w:rsidR="006F12A0" w:rsidRPr="008B5400">
        <w:rPr>
          <w:rFonts w:ascii="Arial" w:eastAsia="Times New Roman" w:hAnsi="Arial" w:cs="Arial"/>
        </w:rPr>
        <w:t>y of</w:t>
      </w:r>
      <w:r w:rsidR="006F12A0" w:rsidRPr="008B5400">
        <w:rPr>
          <w:rFonts w:ascii="Arial" w:eastAsia="Times New Roman" w:hAnsi="Arial" w:cs="Arial"/>
          <w:spacing w:val="-1"/>
        </w:rPr>
        <w:t xml:space="preserve"> </w:t>
      </w:r>
      <w:r w:rsidR="006F12A0" w:rsidRPr="008B5400">
        <w:rPr>
          <w:rFonts w:ascii="Arial" w:eastAsia="Times New Roman" w:hAnsi="Arial" w:cs="Arial"/>
        </w:rPr>
        <w:t>a ne</w:t>
      </w:r>
      <w:r w:rsidR="006F12A0" w:rsidRPr="008B5400">
        <w:rPr>
          <w:rFonts w:ascii="Arial" w:eastAsia="Times New Roman" w:hAnsi="Arial" w:cs="Arial"/>
          <w:spacing w:val="-2"/>
        </w:rPr>
        <w:t>g</w:t>
      </w:r>
      <w:r w:rsidR="006F12A0" w:rsidRPr="008B5400">
        <w:rPr>
          <w:rFonts w:ascii="Arial" w:eastAsia="Times New Roman" w:hAnsi="Arial" w:cs="Arial"/>
          <w:spacing w:val="-1"/>
        </w:rPr>
        <w:t>o</w:t>
      </w:r>
      <w:r w:rsidR="006F12A0" w:rsidRPr="008B5400">
        <w:rPr>
          <w:rFonts w:ascii="Arial" w:eastAsia="Times New Roman" w:hAnsi="Arial" w:cs="Arial"/>
        </w:rPr>
        <w:t>tia</w:t>
      </w:r>
      <w:r w:rsidR="006F12A0" w:rsidRPr="008B5400">
        <w:rPr>
          <w:rFonts w:ascii="Arial" w:eastAsia="Times New Roman" w:hAnsi="Arial" w:cs="Arial"/>
          <w:spacing w:val="-1"/>
        </w:rPr>
        <w:t>t</w:t>
      </w:r>
      <w:r w:rsidR="006F12A0" w:rsidRPr="008B5400">
        <w:rPr>
          <w:rFonts w:ascii="Arial" w:eastAsia="Times New Roman" w:hAnsi="Arial" w:cs="Arial"/>
        </w:rPr>
        <w:t xml:space="preserve">ed </w:t>
      </w:r>
      <w:r w:rsidR="006F12A0" w:rsidRPr="008B5400">
        <w:rPr>
          <w:rFonts w:ascii="Arial" w:eastAsia="Times New Roman" w:hAnsi="Arial" w:cs="Arial"/>
          <w:spacing w:val="-2"/>
        </w:rPr>
        <w:t>p</w:t>
      </w:r>
      <w:r w:rsidR="006F12A0" w:rsidRPr="008B5400">
        <w:rPr>
          <w:rFonts w:ascii="Arial" w:eastAsia="Times New Roman" w:hAnsi="Arial" w:cs="Arial"/>
        </w:rPr>
        <w:t>l</w:t>
      </w:r>
      <w:r w:rsidR="006F12A0" w:rsidRPr="008B5400">
        <w:rPr>
          <w:rFonts w:ascii="Arial" w:eastAsia="Times New Roman" w:hAnsi="Arial" w:cs="Arial"/>
          <w:spacing w:val="-1"/>
        </w:rPr>
        <w:t>e</w:t>
      </w:r>
      <w:r w:rsidR="006F12A0" w:rsidRPr="008B5400">
        <w:rPr>
          <w:rFonts w:ascii="Arial" w:eastAsia="Times New Roman" w:hAnsi="Arial" w:cs="Arial"/>
        </w:rPr>
        <w:t>a, counsel</w:t>
      </w:r>
      <w:r w:rsidR="006F12A0" w:rsidRPr="008B5400">
        <w:rPr>
          <w:rFonts w:ascii="Arial" w:eastAsia="Times New Roman" w:hAnsi="Arial" w:cs="Arial"/>
          <w:spacing w:val="-1"/>
        </w:rPr>
        <w:t xml:space="preserve"> </w:t>
      </w:r>
      <w:r w:rsidR="006F12A0" w:rsidRPr="008B5400">
        <w:rPr>
          <w:rFonts w:ascii="Arial" w:eastAsia="Times New Roman" w:hAnsi="Arial" w:cs="Arial"/>
        </w:rPr>
        <w:t>advised</w:t>
      </w:r>
      <w:r w:rsidR="006F12A0" w:rsidRPr="008B5400">
        <w:rPr>
          <w:rFonts w:ascii="Arial" w:eastAsia="Times New Roman" w:hAnsi="Arial" w:cs="Arial"/>
          <w:spacing w:val="-2"/>
        </w:rPr>
        <w:t xml:space="preserve"> </w:t>
      </w:r>
      <w:r w:rsidR="006F12A0" w:rsidRPr="008B5400">
        <w:rPr>
          <w:rFonts w:ascii="Arial" w:eastAsia="Times New Roman" w:hAnsi="Arial" w:cs="Arial"/>
        </w:rPr>
        <w:t>that the defen</w:t>
      </w:r>
      <w:r w:rsidR="006F12A0" w:rsidRPr="008B5400">
        <w:rPr>
          <w:rFonts w:ascii="Arial" w:eastAsia="Times New Roman" w:hAnsi="Arial" w:cs="Arial"/>
          <w:spacing w:val="-2"/>
        </w:rPr>
        <w:t>d</w:t>
      </w:r>
      <w:r w:rsidR="006F12A0" w:rsidRPr="008B5400">
        <w:rPr>
          <w:rFonts w:ascii="Arial" w:eastAsia="Times New Roman" w:hAnsi="Arial" w:cs="Arial"/>
        </w:rPr>
        <w:t>ants wanted</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ju</w:t>
      </w:r>
      <w:r w:rsidR="006F12A0" w:rsidRPr="008B5400">
        <w:rPr>
          <w:rFonts w:ascii="Arial" w:eastAsia="Times New Roman" w:hAnsi="Arial" w:cs="Arial"/>
          <w:spacing w:val="-2"/>
        </w:rPr>
        <w:t>r</w:t>
      </w:r>
      <w:r w:rsidR="006F12A0" w:rsidRPr="008B5400">
        <w:rPr>
          <w:rFonts w:ascii="Arial" w:eastAsia="Times New Roman" w:hAnsi="Arial" w:cs="Arial"/>
        </w:rPr>
        <w:t>y trial; the jud</w:t>
      </w:r>
      <w:r w:rsidR="006F12A0" w:rsidRPr="008B5400">
        <w:rPr>
          <w:rFonts w:ascii="Arial" w:eastAsia="Times New Roman" w:hAnsi="Arial" w:cs="Arial"/>
          <w:spacing w:val="-2"/>
        </w:rPr>
        <w:t>g</w:t>
      </w:r>
      <w:r w:rsidR="006F12A0" w:rsidRPr="008B5400">
        <w:rPr>
          <w:rFonts w:ascii="Arial" w:eastAsia="Times New Roman" w:hAnsi="Arial" w:cs="Arial"/>
        </w:rPr>
        <w:t>e then</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st</w:t>
      </w:r>
      <w:r w:rsidR="006F12A0" w:rsidRPr="008B5400">
        <w:rPr>
          <w:rFonts w:ascii="Arial" w:eastAsia="Times New Roman" w:hAnsi="Arial" w:cs="Arial"/>
        </w:rPr>
        <w:t>ated</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at</w:t>
      </w:r>
      <w:r w:rsidR="006F12A0" w:rsidRPr="008B5400">
        <w:rPr>
          <w:rFonts w:ascii="Arial" w:eastAsia="Times New Roman" w:hAnsi="Arial" w:cs="Arial"/>
          <w:spacing w:val="-1"/>
        </w:rPr>
        <w:t xml:space="preserve"> i</w:t>
      </w:r>
      <w:r w:rsidR="006F12A0" w:rsidRPr="008B5400">
        <w:rPr>
          <w:rFonts w:ascii="Arial" w:eastAsia="Times New Roman" w:hAnsi="Arial" w:cs="Arial"/>
        </w:rPr>
        <w:t>f the defen</w:t>
      </w:r>
      <w:r w:rsidR="006F12A0" w:rsidRPr="008B5400">
        <w:rPr>
          <w:rFonts w:ascii="Arial" w:eastAsia="Times New Roman" w:hAnsi="Arial" w:cs="Arial"/>
          <w:spacing w:val="-2"/>
        </w:rPr>
        <w:t>d</w:t>
      </w:r>
      <w:r w:rsidR="006F12A0" w:rsidRPr="008B5400">
        <w:rPr>
          <w:rFonts w:ascii="Arial" w:eastAsia="Times New Roman" w:hAnsi="Arial" w:cs="Arial"/>
        </w:rPr>
        <w:t>ants</w:t>
      </w:r>
      <w:r w:rsidR="006F12A0" w:rsidRPr="008B5400">
        <w:rPr>
          <w:rFonts w:ascii="Arial" w:eastAsia="Times New Roman" w:hAnsi="Arial" w:cs="Arial"/>
          <w:spacing w:val="-1"/>
        </w:rPr>
        <w:t xml:space="preserve"> </w:t>
      </w:r>
      <w:r w:rsidR="006F12A0" w:rsidRPr="008B5400">
        <w:rPr>
          <w:rFonts w:ascii="Arial" w:eastAsia="Times New Roman" w:hAnsi="Arial" w:cs="Arial"/>
        </w:rPr>
        <w:t>we</w:t>
      </w:r>
      <w:r w:rsidR="006F12A0" w:rsidRPr="008B5400">
        <w:rPr>
          <w:rFonts w:ascii="Arial" w:eastAsia="Times New Roman" w:hAnsi="Arial" w:cs="Arial"/>
          <w:spacing w:val="-2"/>
        </w:rPr>
        <w:t>r</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con</w:t>
      </w:r>
      <w:r w:rsidR="006F12A0" w:rsidRPr="008B5400">
        <w:rPr>
          <w:rFonts w:ascii="Arial" w:eastAsia="Times New Roman" w:hAnsi="Arial" w:cs="Arial"/>
          <w:spacing w:val="-2"/>
        </w:rPr>
        <w:t>v</w:t>
      </w:r>
      <w:r w:rsidR="006F12A0" w:rsidRPr="008B5400">
        <w:rPr>
          <w:rFonts w:ascii="Arial" w:eastAsia="Times New Roman" w:hAnsi="Arial" w:cs="Arial"/>
        </w:rPr>
        <w:t>icted, t</w:t>
      </w:r>
      <w:r w:rsidR="006F12A0" w:rsidRPr="008B5400">
        <w:rPr>
          <w:rFonts w:ascii="Arial" w:eastAsia="Times New Roman" w:hAnsi="Arial" w:cs="Arial"/>
          <w:spacing w:val="-2"/>
        </w:rPr>
        <w:t>h</w:t>
      </w:r>
      <w:r w:rsidR="006F12A0" w:rsidRPr="008B5400">
        <w:rPr>
          <w:rFonts w:ascii="Arial" w:eastAsia="Times New Roman" w:hAnsi="Arial" w:cs="Arial"/>
        </w:rPr>
        <w:t xml:space="preserve">ey would </w:t>
      </w:r>
      <w:r w:rsidR="006F12A0" w:rsidRPr="008B5400">
        <w:rPr>
          <w:rFonts w:ascii="Arial" w:eastAsia="Times New Roman" w:hAnsi="Arial" w:cs="Arial"/>
          <w:spacing w:val="-1"/>
        </w:rPr>
        <w:t>r</w:t>
      </w:r>
      <w:r w:rsidR="006F12A0" w:rsidRPr="008B5400">
        <w:rPr>
          <w:rFonts w:ascii="Arial" w:eastAsia="Times New Roman" w:hAnsi="Arial" w:cs="Arial"/>
        </w:rPr>
        <w:t>ec</w:t>
      </w:r>
      <w:r w:rsidR="006F12A0" w:rsidRPr="008B5400">
        <w:rPr>
          <w:rFonts w:ascii="Arial" w:eastAsia="Times New Roman" w:hAnsi="Arial" w:cs="Arial"/>
          <w:spacing w:val="-1"/>
        </w:rPr>
        <w:t>e</w:t>
      </w:r>
      <w:r w:rsidR="006F12A0" w:rsidRPr="008B5400">
        <w:rPr>
          <w:rFonts w:ascii="Arial" w:eastAsia="Times New Roman" w:hAnsi="Arial" w:cs="Arial"/>
        </w:rPr>
        <w:t xml:space="preserve">ive the </w:t>
      </w:r>
      <w:r w:rsidR="006F12A0" w:rsidRPr="008B5400">
        <w:rPr>
          <w:rFonts w:ascii="Arial" w:eastAsia="Times New Roman" w:hAnsi="Arial" w:cs="Arial"/>
          <w:spacing w:val="-1"/>
        </w:rPr>
        <w:t>m</w:t>
      </w:r>
      <w:r w:rsidR="006F12A0" w:rsidRPr="008B5400">
        <w:rPr>
          <w:rFonts w:ascii="Arial" w:eastAsia="Times New Roman" w:hAnsi="Arial" w:cs="Arial"/>
        </w:rPr>
        <w:t>a</w:t>
      </w:r>
      <w:r w:rsidR="006F12A0" w:rsidRPr="008B5400">
        <w:rPr>
          <w:rFonts w:ascii="Arial" w:eastAsia="Times New Roman" w:hAnsi="Arial" w:cs="Arial"/>
          <w:spacing w:val="-1"/>
        </w:rPr>
        <w:t>ximu</w:t>
      </w:r>
      <w:r w:rsidR="006F12A0" w:rsidRPr="008B5400">
        <w:rPr>
          <w:rFonts w:ascii="Arial" w:eastAsia="Times New Roman" w:hAnsi="Arial" w:cs="Arial"/>
        </w:rPr>
        <w:t xml:space="preserve">m </w:t>
      </w:r>
      <w:r w:rsidR="006F12A0" w:rsidRPr="008B5400">
        <w:rPr>
          <w:rFonts w:ascii="Arial" w:eastAsia="Times New Roman" w:hAnsi="Arial" w:cs="Arial"/>
          <w:spacing w:val="-1"/>
        </w:rPr>
        <w:t>s</w:t>
      </w:r>
      <w:r w:rsidR="006F12A0" w:rsidRPr="008B5400">
        <w:rPr>
          <w:rFonts w:ascii="Arial" w:eastAsia="Times New Roman" w:hAnsi="Arial" w:cs="Arial"/>
        </w:rPr>
        <w:t>e</w:t>
      </w:r>
      <w:r w:rsidR="006F12A0" w:rsidRPr="008B5400">
        <w:rPr>
          <w:rFonts w:ascii="Arial" w:eastAsia="Times New Roman" w:hAnsi="Arial" w:cs="Arial"/>
          <w:spacing w:val="-1"/>
        </w:rPr>
        <w:t>n</w:t>
      </w:r>
      <w:r w:rsidR="006F12A0" w:rsidRPr="008B5400">
        <w:rPr>
          <w:rFonts w:ascii="Arial" w:eastAsia="Times New Roman" w:hAnsi="Arial" w:cs="Arial"/>
        </w:rPr>
        <w:t>tence;</w:t>
      </w:r>
      <w:r w:rsidR="006F12A0" w:rsidRPr="008B5400">
        <w:rPr>
          <w:rFonts w:ascii="Arial" w:eastAsia="Times New Roman" w:hAnsi="Arial" w:cs="Arial"/>
          <w:spacing w:val="-1"/>
        </w:rPr>
        <w:t xml:space="preserve"> the d</w:t>
      </w:r>
      <w:r w:rsidR="006F12A0" w:rsidRPr="008B5400">
        <w:rPr>
          <w:rFonts w:ascii="Arial" w:eastAsia="Times New Roman" w:hAnsi="Arial" w:cs="Arial"/>
        </w:rPr>
        <w:t>e</w:t>
      </w:r>
      <w:r w:rsidR="006F12A0" w:rsidRPr="008B5400">
        <w:rPr>
          <w:rFonts w:ascii="Arial" w:eastAsia="Times New Roman" w:hAnsi="Arial" w:cs="Arial"/>
          <w:spacing w:val="-1"/>
        </w:rPr>
        <w:t>f</w:t>
      </w:r>
      <w:r w:rsidR="006F12A0" w:rsidRPr="008B5400">
        <w:rPr>
          <w:rFonts w:ascii="Arial" w:eastAsia="Times New Roman" w:hAnsi="Arial" w:cs="Arial"/>
        </w:rPr>
        <w:t>e</w:t>
      </w:r>
      <w:r w:rsidR="006F12A0" w:rsidRPr="008B5400">
        <w:rPr>
          <w:rFonts w:ascii="Arial" w:eastAsia="Times New Roman" w:hAnsi="Arial" w:cs="Arial"/>
          <w:spacing w:val="-1"/>
        </w:rPr>
        <w:t>nd</w:t>
      </w:r>
      <w:r w:rsidR="006F12A0" w:rsidRPr="008B5400">
        <w:rPr>
          <w:rFonts w:ascii="Arial" w:eastAsia="Times New Roman" w:hAnsi="Arial" w:cs="Arial"/>
        </w:rPr>
        <w:t>a</w:t>
      </w:r>
      <w:r w:rsidR="006F12A0" w:rsidRPr="008B5400">
        <w:rPr>
          <w:rFonts w:ascii="Arial" w:eastAsia="Times New Roman" w:hAnsi="Arial" w:cs="Arial"/>
          <w:spacing w:val="-1"/>
        </w:rPr>
        <w:t>n</w:t>
      </w:r>
      <w:r w:rsidR="006F12A0" w:rsidRPr="008B5400">
        <w:rPr>
          <w:rFonts w:ascii="Arial" w:eastAsia="Times New Roman" w:hAnsi="Arial" w:cs="Arial"/>
        </w:rPr>
        <w:t xml:space="preserve">ts </w:t>
      </w:r>
      <w:r w:rsidR="006F12A0" w:rsidRPr="008B5400">
        <w:rPr>
          <w:rFonts w:ascii="Arial" w:eastAsia="Times New Roman" w:hAnsi="Arial" w:cs="Arial"/>
          <w:spacing w:val="-1"/>
        </w:rPr>
        <w:t>w</w:t>
      </w:r>
      <w:r w:rsidR="006F12A0" w:rsidRPr="008B5400">
        <w:rPr>
          <w:rFonts w:ascii="Arial" w:eastAsia="Times New Roman" w:hAnsi="Arial" w:cs="Arial"/>
        </w:rPr>
        <w:t>e</w:t>
      </w:r>
      <w:r w:rsidR="006F12A0" w:rsidRPr="008B5400">
        <w:rPr>
          <w:rFonts w:ascii="Arial" w:eastAsia="Times New Roman" w:hAnsi="Arial" w:cs="Arial"/>
          <w:spacing w:val="-1"/>
        </w:rPr>
        <w:t>n</w:t>
      </w:r>
      <w:r w:rsidR="006F12A0" w:rsidRPr="008B5400">
        <w:rPr>
          <w:rFonts w:ascii="Arial" w:eastAsia="Times New Roman" w:hAnsi="Arial" w:cs="Arial"/>
        </w:rPr>
        <w:t xml:space="preserve">t </w:t>
      </w:r>
      <w:r w:rsidR="006F12A0" w:rsidRPr="008B5400">
        <w:rPr>
          <w:rFonts w:ascii="Arial" w:eastAsia="Times New Roman" w:hAnsi="Arial" w:cs="Arial"/>
          <w:spacing w:val="-1"/>
        </w:rPr>
        <w:t>t</w:t>
      </w:r>
      <w:r w:rsidR="006F12A0" w:rsidRPr="008B5400">
        <w:rPr>
          <w:rFonts w:ascii="Arial" w:eastAsia="Times New Roman" w:hAnsi="Arial" w:cs="Arial"/>
        </w:rPr>
        <w:t>o tr</w:t>
      </w:r>
      <w:r w:rsidR="006F12A0" w:rsidRPr="008B5400">
        <w:rPr>
          <w:rFonts w:ascii="Arial" w:eastAsia="Times New Roman" w:hAnsi="Arial" w:cs="Arial"/>
          <w:spacing w:val="-1"/>
        </w:rPr>
        <w:t>i</w:t>
      </w:r>
      <w:r w:rsidR="006F12A0" w:rsidRPr="008B5400">
        <w:rPr>
          <w:rFonts w:ascii="Arial" w:eastAsia="Times New Roman" w:hAnsi="Arial" w:cs="Arial"/>
        </w:rPr>
        <w:t>al</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nd </w:t>
      </w:r>
      <w:r w:rsidR="006F12A0" w:rsidRPr="008B5400">
        <w:rPr>
          <w:rFonts w:ascii="Arial" w:eastAsia="Times New Roman" w:hAnsi="Arial" w:cs="Arial"/>
        </w:rPr>
        <w:t>were</w:t>
      </w:r>
      <w:r w:rsidR="006F12A0" w:rsidRPr="008B5400">
        <w:rPr>
          <w:rFonts w:ascii="Arial" w:eastAsia="Times New Roman" w:hAnsi="Arial" w:cs="Arial"/>
          <w:spacing w:val="-1"/>
        </w:rPr>
        <w:t xml:space="preserve"> </w:t>
      </w:r>
      <w:r w:rsidR="006F12A0" w:rsidRPr="008B5400">
        <w:rPr>
          <w:rFonts w:ascii="Arial" w:eastAsia="Times New Roman" w:hAnsi="Arial" w:cs="Arial"/>
        </w:rPr>
        <w:t>convicted;</w:t>
      </w:r>
      <w:r w:rsidR="006F12A0" w:rsidRPr="008B5400">
        <w:rPr>
          <w:rFonts w:ascii="Arial" w:eastAsia="Times New Roman" w:hAnsi="Arial" w:cs="Arial"/>
          <w:spacing w:val="-1"/>
        </w:rPr>
        <w:t xml:space="preserve"> </w:t>
      </w:r>
      <w:r w:rsidR="006F12A0" w:rsidRPr="008B5400">
        <w:rPr>
          <w:rFonts w:ascii="Arial" w:eastAsia="Times New Roman" w:hAnsi="Arial" w:cs="Arial"/>
        </w:rPr>
        <w:t>the</w:t>
      </w:r>
      <w:r w:rsidR="006F12A0" w:rsidRPr="008B5400">
        <w:rPr>
          <w:rFonts w:ascii="Arial" w:eastAsia="Times New Roman" w:hAnsi="Arial" w:cs="Arial"/>
          <w:spacing w:val="-1"/>
        </w:rPr>
        <w:t xml:space="preserve"> </w:t>
      </w:r>
      <w:r w:rsidR="006F12A0" w:rsidRPr="008B5400">
        <w:rPr>
          <w:rFonts w:ascii="Arial" w:eastAsia="Times New Roman" w:hAnsi="Arial" w:cs="Arial"/>
        </w:rPr>
        <w:t>appellate</w:t>
      </w:r>
      <w:r w:rsidR="006F12A0" w:rsidRPr="008B5400">
        <w:rPr>
          <w:rFonts w:ascii="Arial" w:eastAsia="Times New Roman" w:hAnsi="Arial" w:cs="Arial"/>
          <w:spacing w:val="-1"/>
        </w:rPr>
        <w:t xml:space="preserve"> </w:t>
      </w:r>
      <w:r w:rsidR="006F12A0" w:rsidRPr="008B5400">
        <w:rPr>
          <w:rFonts w:ascii="Arial" w:eastAsia="Times New Roman" w:hAnsi="Arial" w:cs="Arial"/>
        </w:rPr>
        <w:t>c</w:t>
      </w:r>
      <w:r w:rsidR="006F12A0" w:rsidRPr="008B5400">
        <w:rPr>
          <w:rFonts w:ascii="Arial" w:eastAsia="Times New Roman" w:hAnsi="Arial" w:cs="Arial"/>
          <w:spacing w:val="-1"/>
        </w:rPr>
        <w:t>o</w:t>
      </w:r>
      <w:r w:rsidR="006F12A0" w:rsidRPr="008B5400">
        <w:rPr>
          <w:rFonts w:ascii="Arial" w:eastAsia="Times New Roman" w:hAnsi="Arial" w:cs="Arial"/>
          <w:spacing w:val="-2"/>
        </w:rPr>
        <w:t>u</w:t>
      </w:r>
      <w:r w:rsidR="006F12A0" w:rsidRPr="008B5400">
        <w:rPr>
          <w:rFonts w:ascii="Arial" w:eastAsia="Times New Roman" w:hAnsi="Arial" w:cs="Arial"/>
          <w:spacing w:val="-1"/>
        </w:rPr>
        <w:t>r</w:t>
      </w:r>
      <w:r w:rsidR="006F12A0" w:rsidRPr="008B5400">
        <w:rPr>
          <w:rFonts w:ascii="Arial" w:eastAsia="Times New Roman" w:hAnsi="Arial" w:cs="Arial"/>
        </w:rPr>
        <w:t>t noted t</w:t>
      </w:r>
      <w:r w:rsidR="006F12A0" w:rsidRPr="008B5400">
        <w:rPr>
          <w:rFonts w:ascii="Arial" w:eastAsia="Times New Roman" w:hAnsi="Arial" w:cs="Arial"/>
          <w:spacing w:val="-2"/>
        </w:rPr>
        <w:t>h</w:t>
      </w:r>
      <w:r w:rsidR="006F12A0" w:rsidRPr="008B5400">
        <w:rPr>
          <w:rFonts w:ascii="Arial" w:eastAsia="Times New Roman" w:hAnsi="Arial" w:cs="Arial"/>
        </w:rPr>
        <w:t>at had</w:t>
      </w:r>
      <w:r w:rsidR="006F12A0" w:rsidRPr="008B5400">
        <w:rPr>
          <w:rFonts w:ascii="Arial" w:eastAsia="Times New Roman" w:hAnsi="Arial" w:cs="Arial"/>
          <w:spacing w:val="-2"/>
        </w:rPr>
        <w:t xml:space="preserve"> the </w:t>
      </w:r>
      <w:r w:rsidR="006F12A0" w:rsidRPr="008B5400">
        <w:rPr>
          <w:rFonts w:ascii="Arial" w:eastAsia="Times New Roman" w:hAnsi="Arial" w:cs="Arial"/>
        </w:rPr>
        <w:t>defenda</w:t>
      </w:r>
      <w:r w:rsidR="006F12A0" w:rsidRPr="008B5400">
        <w:rPr>
          <w:rFonts w:ascii="Arial" w:eastAsia="Times New Roman" w:hAnsi="Arial" w:cs="Arial"/>
          <w:spacing w:val="-2"/>
        </w:rPr>
        <w:t>n</w:t>
      </w:r>
      <w:r w:rsidR="006F12A0" w:rsidRPr="008B5400">
        <w:rPr>
          <w:rFonts w:ascii="Arial" w:eastAsia="Times New Roman" w:hAnsi="Arial" w:cs="Arial"/>
        </w:rPr>
        <w:t>ts pled</w:t>
      </w:r>
      <w:r w:rsidR="006F12A0" w:rsidRPr="008B5400">
        <w:rPr>
          <w:rFonts w:ascii="Arial" w:eastAsia="Times New Roman" w:hAnsi="Arial" w:cs="Arial"/>
          <w:spacing w:val="1"/>
        </w:rPr>
        <w:t xml:space="preserve"> </w:t>
      </w:r>
      <w:r w:rsidR="006F12A0" w:rsidRPr="008B5400">
        <w:rPr>
          <w:rFonts w:ascii="Arial" w:eastAsia="Times New Roman" w:hAnsi="Arial" w:cs="Arial"/>
        </w:rPr>
        <w:t>g</w:t>
      </w:r>
      <w:r w:rsidR="006F12A0" w:rsidRPr="008B5400">
        <w:rPr>
          <w:rFonts w:ascii="Arial" w:eastAsia="Times New Roman" w:hAnsi="Arial" w:cs="Arial"/>
          <w:spacing w:val="-2"/>
        </w:rPr>
        <w:t>u</w:t>
      </w:r>
      <w:r w:rsidR="006F12A0" w:rsidRPr="008B5400">
        <w:rPr>
          <w:rFonts w:ascii="Arial" w:eastAsia="Times New Roman" w:hAnsi="Arial" w:cs="Arial"/>
        </w:rPr>
        <w:t>il</w:t>
      </w:r>
      <w:r w:rsidR="006F12A0" w:rsidRPr="008B5400">
        <w:rPr>
          <w:rFonts w:ascii="Arial" w:eastAsia="Times New Roman" w:hAnsi="Arial" w:cs="Arial"/>
          <w:spacing w:val="-1"/>
        </w:rPr>
        <w:t>t</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2"/>
        </w:rPr>
        <w:t>f</w:t>
      </w:r>
      <w:r w:rsidR="006F12A0" w:rsidRPr="008B5400">
        <w:rPr>
          <w:rFonts w:ascii="Arial" w:eastAsia="Times New Roman" w:hAnsi="Arial" w:cs="Arial"/>
        </w:rPr>
        <w:t>ter</w:t>
      </w:r>
      <w:r w:rsidR="006F12A0" w:rsidRPr="008B5400">
        <w:rPr>
          <w:rFonts w:ascii="Arial" w:eastAsia="Times New Roman" w:hAnsi="Arial" w:cs="Arial"/>
          <w:spacing w:val="-2"/>
        </w:rPr>
        <w:t xml:space="preserve"> </w:t>
      </w:r>
      <w:r w:rsidR="006F12A0" w:rsidRPr="008B5400">
        <w:rPr>
          <w:rFonts w:ascii="Arial" w:eastAsia="Times New Roman" w:hAnsi="Arial" w:cs="Arial"/>
        </w:rPr>
        <w:t>th</w:t>
      </w:r>
      <w:r w:rsidR="006F12A0" w:rsidRPr="008B5400">
        <w:rPr>
          <w:rFonts w:ascii="Arial" w:eastAsia="Times New Roman" w:hAnsi="Arial" w:cs="Arial"/>
          <w:spacing w:val="-1"/>
        </w:rPr>
        <w:t>e</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h</w:t>
      </w:r>
      <w:r w:rsidR="006F12A0" w:rsidRPr="008B5400">
        <w:rPr>
          <w:rFonts w:ascii="Arial" w:eastAsia="Times New Roman" w:hAnsi="Arial" w:cs="Arial"/>
        </w:rPr>
        <w:t>eard</w:t>
      </w:r>
      <w:r w:rsidR="006F12A0" w:rsidRPr="008B5400">
        <w:rPr>
          <w:rFonts w:ascii="Arial" w:eastAsia="Times New Roman" w:hAnsi="Arial" w:cs="Arial"/>
          <w:spacing w:val="-1"/>
        </w:rPr>
        <w:t xml:space="preserve"> </w:t>
      </w:r>
      <w:r w:rsidR="006F12A0" w:rsidRPr="008B5400">
        <w:rPr>
          <w:rFonts w:ascii="Arial" w:eastAsia="Times New Roman" w:hAnsi="Arial" w:cs="Arial"/>
        </w:rPr>
        <w:t>the</w:t>
      </w:r>
      <w:r w:rsidR="006F12A0" w:rsidRPr="008B5400">
        <w:rPr>
          <w:rFonts w:ascii="Arial" w:eastAsia="Times New Roman" w:hAnsi="Arial" w:cs="Arial"/>
          <w:spacing w:val="-1"/>
        </w:rPr>
        <w:t xml:space="preserve"> </w:t>
      </w:r>
      <w:r w:rsidR="006F12A0" w:rsidRPr="008B5400">
        <w:rPr>
          <w:rFonts w:ascii="Arial" w:eastAsia="Times New Roman" w:hAnsi="Arial" w:cs="Arial"/>
        </w:rPr>
        <w:t>j</w:t>
      </w:r>
      <w:r w:rsidR="006F12A0" w:rsidRPr="008B5400">
        <w:rPr>
          <w:rFonts w:ascii="Arial" w:eastAsia="Times New Roman" w:hAnsi="Arial" w:cs="Arial"/>
          <w:spacing w:val="-2"/>
        </w:rPr>
        <w:t>u</w:t>
      </w:r>
      <w:r w:rsidR="006F12A0" w:rsidRPr="008B5400">
        <w:rPr>
          <w:rFonts w:ascii="Arial" w:eastAsia="Times New Roman" w:hAnsi="Arial" w:cs="Arial"/>
        </w:rPr>
        <w:t>dge's</w:t>
      </w:r>
      <w:r w:rsidR="006F12A0" w:rsidRPr="008B5400">
        <w:rPr>
          <w:rFonts w:ascii="Arial" w:eastAsia="Times New Roman" w:hAnsi="Arial" w:cs="Arial"/>
          <w:spacing w:val="-2"/>
        </w:rPr>
        <w:t xml:space="preserve"> </w:t>
      </w:r>
      <w:r w:rsidR="006F12A0" w:rsidRPr="008B5400">
        <w:rPr>
          <w:rFonts w:ascii="Arial" w:eastAsia="Times New Roman" w:hAnsi="Arial" w:cs="Arial"/>
        </w:rPr>
        <w:t>re</w:t>
      </w:r>
      <w:r w:rsidR="006F12A0" w:rsidRPr="008B5400">
        <w:rPr>
          <w:rFonts w:ascii="Arial" w:eastAsia="Times New Roman" w:hAnsi="Arial" w:cs="Arial"/>
          <w:spacing w:val="-1"/>
        </w:rPr>
        <w:t>m</w:t>
      </w:r>
      <w:r w:rsidR="006F12A0" w:rsidRPr="008B5400">
        <w:rPr>
          <w:rFonts w:ascii="Arial" w:eastAsia="Times New Roman" w:hAnsi="Arial" w:cs="Arial"/>
        </w:rPr>
        <w:t xml:space="preserve">arks, </w:t>
      </w:r>
      <w:r w:rsidR="006F12A0" w:rsidRPr="008B5400">
        <w:rPr>
          <w:rFonts w:ascii="Arial" w:eastAsia="Times New Roman" w:hAnsi="Arial" w:cs="Arial"/>
          <w:spacing w:val="-1"/>
        </w:rPr>
        <w:t>“</w:t>
      </w:r>
      <w:r w:rsidR="006F12A0" w:rsidRPr="008B5400">
        <w:rPr>
          <w:rFonts w:ascii="Arial" w:eastAsia="Times New Roman" w:hAnsi="Arial" w:cs="Arial"/>
          <w:spacing w:val="-2"/>
        </w:rPr>
        <w:t>s</w:t>
      </w:r>
      <w:r w:rsidR="006F12A0" w:rsidRPr="008B5400">
        <w:rPr>
          <w:rFonts w:ascii="Arial" w:eastAsia="Times New Roman" w:hAnsi="Arial" w:cs="Arial"/>
        </w:rPr>
        <w:t>erious constitu</w:t>
      </w:r>
      <w:r w:rsidR="006F12A0" w:rsidRPr="008B5400">
        <w:rPr>
          <w:rFonts w:ascii="Arial" w:eastAsia="Times New Roman" w:hAnsi="Arial" w:cs="Arial"/>
          <w:spacing w:val="-1"/>
        </w:rPr>
        <w:t>t</w:t>
      </w:r>
      <w:r w:rsidR="006F12A0" w:rsidRPr="008B5400">
        <w:rPr>
          <w:rFonts w:ascii="Arial" w:eastAsia="Times New Roman" w:hAnsi="Arial" w:cs="Arial"/>
        </w:rPr>
        <w:t>ional</w:t>
      </w:r>
      <w:r w:rsidR="006F12A0" w:rsidRPr="008B5400">
        <w:rPr>
          <w:rFonts w:ascii="Arial" w:eastAsia="Times New Roman" w:hAnsi="Arial" w:cs="Arial"/>
          <w:spacing w:val="-1"/>
        </w:rPr>
        <w:t xml:space="preserve"> </w:t>
      </w:r>
      <w:r w:rsidR="006F12A0" w:rsidRPr="008B5400">
        <w:rPr>
          <w:rFonts w:ascii="Arial" w:eastAsia="Times New Roman" w:hAnsi="Arial" w:cs="Arial"/>
        </w:rPr>
        <w:t>q</w:t>
      </w:r>
      <w:r w:rsidR="006F12A0" w:rsidRPr="008B5400">
        <w:rPr>
          <w:rFonts w:ascii="Arial" w:eastAsia="Times New Roman" w:hAnsi="Arial" w:cs="Arial"/>
          <w:spacing w:val="-2"/>
        </w:rPr>
        <w:t>u</w:t>
      </w:r>
      <w:r w:rsidR="006F12A0" w:rsidRPr="008B5400">
        <w:rPr>
          <w:rFonts w:ascii="Arial" w:eastAsia="Times New Roman" w:hAnsi="Arial" w:cs="Arial"/>
        </w:rPr>
        <w:t>estions would</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h</w:t>
      </w:r>
      <w:r w:rsidR="006F12A0" w:rsidRPr="008B5400">
        <w:rPr>
          <w:rFonts w:ascii="Arial" w:eastAsia="Times New Roman" w:hAnsi="Arial" w:cs="Arial"/>
          <w:spacing w:val="-1"/>
        </w:rPr>
        <w:t>a</w:t>
      </w:r>
      <w:r w:rsidR="006F12A0" w:rsidRPr="008B5400">
        <w:rPr>
          <w:rFonts w:ascii="Arial" w:eastAsia="Times New Roman" w:hAnsi="Arial" w:cs="Arial"/>
        </w:rPr>
        <w:t>ve a</w:t>
      </w:r>
      <w:r w:rsidR="006F12A0" w:rsidRPr="008B5400">
        <w:rPr>
          <w:rFonts w:ascii="Arial" w:eastAsia="Times New Roman" w:hAnsi="Arial" w:cs="Arial"/>
          <w:spacing w:val="-2"/>
        </w:rPr>
        <w:t>r</w:t>
      </w:r>
      <w:r w:rsidR="006F12A0" w:rsidRPr="008B5400">
        <w:rPr>
          <w:rFonts w:ascii="Arial" w:eastAsia="Times New Roman" w:hAnsi="Arial" w:cs="Arial"/>
        </w:rPr>
        <w:t>isen</w:t>
      </w:r>
      <w:r w:rsidR="006F12A0" w:rsidRPr="008B5400">
        <w:rPr>
          <w:rFonts w:ascii="Arial" w:eastAsia="Times New Roman" w:hAnsi="Arial" w:cs="Arial"/>
          <w:spacing w:val="-1"/>
        </w:rPr>
        <w:t xml:space="preserve"> </w:t>
      </w:r>
      <w:r w:rsidR="006F12A0" w:rsidRPr="008B5400">
        <w:rPr>
          <w:rFonts w:ascii="Arial" w:eastAsia="Times New Roman" w:hAnsi="Arial" w:cs="Arial"/>
        </w:rPr>
        <w:t>as to</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 xml:space="preserve">e </w:t>
      </w:r>
      <w:bookmarkStart w:id="42" w:name="_bookmark130"/>
      <w:bookmarkEnd w:id="42"/>
      <w:r w:rsidR="006F12A0" w:rsidRPr="008B5400">
        <w:rPr>
          <w:rFonts w:ascii="Arial" w:eastAsia="Times New Roman" w:hAnsi="Arial" w:cs="Arial"/>
        </w:rPr>
        <w:t>voluntari</w:t>
      </w:r>
      <w:r w:rsidR="006F12A0" w:rsidRPr="008B5400">
        <w:rPr>
          <w:rFonts w:ascii="Arial" w:eastAsia="Times New Roman" w:hAnsi="Arial" w:cs="Arial"/>
          <w:spacing w:val="-2"/>
        </w:rPr>
        <w:t>n</w:t>
      </w:r>
      <w:r w:rsidR="006F12A0" w:rsidRPr="008B5400">
        <w:rPr>
          <w:rFonts w:ascii="Arial" w:eastAsia="Times New Roman" w:hAnsi="Arial" w:cs="Arial"/>
        </w:rPr>
        <w:t>ess of</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the </w:t>
      </w:r>
      <w:r w:rsidR="006F12A0" w:rsidRPr="008B5400">
        <w:rPr>
          <w:rFonts w:ascii="Arial" w:eastAsia="Times New Roman" w:hAnsi="Arial" w:cs="Arial"/>
          <w:spacing w:val="-2"/>
        </w:rPr>
        <w:t>p</w:t>
      </w:r>
      <w:r w:rsidR="006F12A0" w:rsidRPr="008B5400">
        <w:rPr>
          <w:rFonts w:ascii="Arial" w:eastAsia="Times New Roman" w:hAnsi="Arial" w:cs="Arial"/>
        </w:rPr>
        <w:t>leas”)</w:t>
      </w:r>
      <w:r w:rsidRPr="008B5400">
        <w:rPr>
          <w:rFonts w:ascii="Arial" w:eastAsia="Times New Roman" w:hAnsi="Arial" w:cs="Arial"/>
        </w:rPr>
        <w:t>.</w:t>
      </w:r>
      <w:r w:rsidRPr="008B5400">
        <w:rPr>
          <w:rFonts w:ascii="Arial" w:eastAsia="Times New Roman" w:hAnsi="Arial" w:cs="Arial"/>
          <w:spacing w:val="1"/>
        </w:rPr>
        <w:t xml:space="preserve"> </w:t>
      </w:r>
      <w:r w:rsidRPr="008B5400">
        <w:rPr>
          <w:rFonts w:ascii="Arial" w:eastAsia="Times New Roman" w:hAnsi="Arial" w:cs="Arial"/>
          <w:i/>
        </w:rPr>
        <w:t>But</w:t>
      </w:r>
      <w:r w:rsidRPr="008B5400">
        <w:rPr>
          <w:rFonts w:ascii="Arial" w:eastAsia="Times New Roman" w:hAnsi="Arial" w:cs="Arial"/>
          <w:i/>
          <w:spacing w:val="-2"/>
        </w:rPr>
        <w:t xml:space="preserve"> </w:t>
      </w:r>
      <w:r w:rsidRPr="008B5400">
        <w:rPr>
          <w:rFonts w:ascii="Arial" w:eastAsia="Times New Roman" w:hAnsi="Arial" w:cs="Arial"/>
          <w:i/>
          <w:spacing w:val="-1"/>
        </w:rPr>
        <w:t>s</w:t>
      </w:r>
      <w:r w:rsidRPr="008B5400">
        <w:rPr>
          <w:rFonts w:ascii="Arial" w:eastAsia="Times New Roman" w:hAnsi="Arial" w:cs="Arial"/>
          <w:i/>
        </w:rPr>
        <w:t>ee</w:t>
      </w:r>
      <w:r w:rsidRPr="008B5400">
        <w:rPr>
          <w:rFonts w:ascii="Arial" w:eastAsia="Times New Roman" w:hAnsi="Arial" w:cs="Arial"/>
          <w:i/>
          <w:spacing w:val="1"/>
        </w:rPr>
        <w:t xml:space="preserve"> </w:t>
      </w:r>
      <w:r w:rsidR="006F12A0" w:rsidRPr="008B5400">
        <w:rPr>
          <w:rFonts w:ascii="Arial" w:eastAsia="Times New Roman" w:hAnsi="Arial" w:cs="Arial"/>
          <w:spacing w:val="-1"/>
        </w:rPr>
        <w:t>S</w:t>
      </w:r>
      <w:r w:rsidR="006F12A0" w:rsidRPr="008B5400">
        <w:rPr>
          <w:rFonts w:ascii="Arial" w:eastAsia="Times New Roman" w:hAnsi="Arial" w:cs="Arial"/>
        </w:rPr>
        <w:t>t</w:t>
      </w:r>
      <w:r w:rsidR="006F12A0" w:rsidRPr="008B5400">
        <w:rPr>
          <w:rFonts w:ascii="Arial" w:eastAsia="Times New Roman" w:hAnsi="Arial" w:cs="Arial"/>
          <w:spacing w:val="-1"/>
        </w:rPr>
        <w:t>a</w:t>
      </w:r>
      <w:r w:rsidR="006F12A0" w:rsidRPr="008B5400">
        <w:rPr>
          <w:rFonts w:ascii="Arial" w:eastAsia="Times New Roman" w:hAnsi="Arial" w:cs="Arial"/>
        </w:rPr>
        <w:t xml:space="preserve">te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r w:rsidR="006F12A0" w:rsidRPr="008B5400">
        <w:rPr>
          <w:rFonts w:ascii="Arial" w:eastAsia="Times New Roman" w:hAnsi="Arial" w:cs="Arial"/>
          <w:spacing w:val="-1"/>
        </w:rPr>
        <w:t>K</w:t>
      </w:r>
      <w:r w:rsidR="006F12A0" w:rsidRPr="008B5400">
        <w:rPr>
          <w:rFonts w:ascii="Arial" w:eastAsia="Times New Roman" w:hAnsi="Arial" w:cs="Arial"/>
        </w:rPr>
        <w:t>i</w:t>
      </w:r>
      <w:r w:rsidR="006F12A0" w:rsidRPr="008B5400">
        <w:rPr>
          <w:rFonts w:ascii="Arial" w:eastAsia="Times New Roman" w:hAnsi="Arial" w:cs="Arial"/>
          <w:spacing w:val="-1"/>
        </w:rPr>
        <w:t>n</w:t>
      </w:r>
      <w:r w:rsidR="006F12A0" w:rsidRPr="008B5400">
        <w:rPr>
          <w:rFonts w:ascii="Arial" w:eastAsia="Times New Roman" w:hAnsi="Arial" w:cs="Arial"/>
          <w:spacing w:val="-2"/>
        </w:rPr>
        <w:t>g</w:t>
      </w:r>
      <w:r w:rsidR="006F12A0" w:rsidRPr="008B5400">
        <w:rPr>
          <w:rFonts w:ascii="Arial" w:eastAsia="Times New Roman" w:hAnsi="Arial" w:cs="Arial"/>
          <w:i/>
        </w:rPr>
        <w:t>,</w:t>
      </w:r>
      <w:r w:rsidR="006F12A0" w:rsidRPr="008B5400">
        <w:rPr>
          <w:rFonts w:ascii="Arial" w:eastAsia="Times New Roman" w:hAnsi="Arial" w:cs="Arial"/>
          <w:i/>
          <w:spacing w:val="1"/>
        </w:rPr>
        <w:t xml:space="preserve"> </w:t>
      </w:r>
      <w:r w:rsidR="006F12A0" w:rsidRPr="008B5400">
        <w:rPr>
          <w:rFonts w:ascii="Arial" w:eastAsia="Times New Roman" w:hAnsi="Arial" w:cs="Arial"/>
        </w:rPr>
        <w:t>158</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N.C. App. 60, 67-70 </w:t>
      </w:r>
      <w:r w:rsidR="006F12A0" w:rsidRPr="008B5400">
        <w:rPr>
          <w:rFonts w:ascii="Arial" w:eastAsia="Times New Roman" w:hAnsi="Arial" w:cs="Arial"/>
          <w:spacing w:val="-2"/>
        </w:rPr>
        <w:t>(</w:t>
      </w:r>
      <w:r w:rsidR="006F12A0" w:rsidRPr="008B5400">
        <w:rPr>
          <w:rFonts w:ascii="Arial" w:eastAsia="Times New Roman" w:hAnsi="Arial" w:cs="Arial"/>
        </w:rPr>
        <w:t>2003) (the t</w:t>
      </w:r>
      <w:r w:rsidR="006F12A0" w:rsidRPr="008B5400">
        <w:rPr>
          <w:rFonts w:ascii="Arial" w:eastAsia="Times New Roman" w:hAnsi="Arial" w:cs="Arial"/>
          <w:spacing w:val="-2"/>
        </w:rPr>
        <w:t>r</w:t>
      </w:r>
      <w:r w:rsidR="006F12A0" w:rsidRPr="008B5400">
        <w:rPr>
          <w:rFonts w:ascii="Arial" w:eastAsia="Times New Roman" w:hAnsi="Arial" w:cs="Arial"/>
        </w:rPr>
        <w:t>ial judge ex</w:t>
      </w:r>
      <w:r w:rsidR="006F12A0" w:rsidRPr="008B5400">
        <w:rPr>
          <w:rFonts w:ascii="Arial" w:eastAsia="Times New Roman" w:hAnsi="Arial" w:cs="Arial"/>
          <w:spacing w:val="-2"/>
        </w:rPr>
        <w:t>p</w:t>
      </w:r>
      <w:r w:rsidR="006F12A0" w:rsidRPr="008B5400">
        <w:rPr>
          <w:rFonts w:ascii="Arial" w:eastAsia="Times New Roman" w:hAnsi="Arial" w:cs="Arial"/>
        </w:rPr>
        <w:t>lai</w:t>
      </w:r>
      <w:r w:rsidR="006F12A0" w:rsidRPr="008B5400">
        <w:rPr>
          <w:rFonts w:ascii="Arial" w:eastAsia="Times New Roman" w:hAnsi="Arial" w:cs="Arial"/>
          <w:spacing w:val="-2"/>
        </w:rPr>
        <w:t>n</w:t>
      </w:r>
      <w:r w:rsidR="006F12A0" w:rsidRPr="008B5400">
        <w:rPr>
          <w:rFonts w:ascii="Arial" w:eastAsia="Times New Roman" w:hAnsi="Arial" w:cs="Arial"/>
        </w:rPr>
        <w:t>ed</w:t>
      </w:r>
      <w:r w:rsidR="006F12A0" w:rsidRPr="008B5400">
        <w:rPr>
          <w:rFonts w:ascii="Arial" w:eastAsia="Times New Roman" w:hAnsi="Arial" w:cs="Arial"/>
          <w:spacing w:val="-1"/>
        </w:rPr>
        <w:t xml:space="preserve"> </w:t>
      </w:r>
      <w:r w:rsidR="006F12A0" w:rsidRPr="008B5400">
        <w:rPr>
          <w:rFonts w:ascii="Arial" w:eastAsia="Times New Roman" w:hAnsi="Arial" w:cs="Arial"/>
        </w:rPr>
        <w:t>the ha</w:t>
      </w:r>
      <w:r w:rsidR="006F12A0" w:rsidRPr="008B5400">
        <w:rPr>
          <w:rFonts w:ascii="Arial" w:eastAsia="Times New Roman" w:hAnsi="Arial" w:cs="Arial"/>
          <w:spacing w:val="-2"/>
        </w:rPr>
        <w:t>b</w:t>
      </w:r>
      <w:r w:rsidR="006F12A0" w:rsidRPr="008B5400">
        <w:rPr>
          <w:rFonts w:ascii="Arial" w:eastAsia="Times New Roman" w:hAnsi="Arial" w:cs="Arial"/>
        </w:rPr>
        <w:t>itual felon p</w:t>
      </w:r>
      <w:r w:rsidR="006F12A0" w:rsidRPr="008B5400">
        <w:rPr>
          <w:rFonts w:ascii="Arial" w:eastAsia="Times New Roman" w:hAnsi="Arial" w:cs="Arial"/>
          <w:spacing w:val="-2"/>
        </w:rPr>
        <w:t>h</w:t>
      </w:r>
      <w:r w:rsidR="006F12A0" w:rsidRPr="008B5400">
        <w:rPr>
          <w:rFonts w:ascii="Arial" w:eastAsia="Times New Roman" w:hAnsi="Arial" w:cs="Arial"/>
        </w:rPr>
        <w:t>ase of</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 t</w:t>
      </w:r>
      <w:r w:rsidR="006F12A0" w:rsidRPr="008B5400">
        <w:rPr>
          <w:rFonts w:ascii="Arial" w:eastAsia="Times New Roman" w:hAnsi="Arial" w:cs="Arial"/>
          <w:spacing w:val="-2"/>
        </w:rPr>
        <w:t>r</w:t>
      </w:r>
      <w:r w:rsidR="006F12A0" w:rsidRPr="008B5400">
        <w:rPr>
          <w:rFonts w:ascii="Arial" w:eastAsia="Times New Roman" w:hAnsi="Arial" w:cs="Arial"/>
        </w:rPr>
        <w:t>ial</w:t>
      </w:r>
      <w:r w:rsidR="006F12A0" w:rsidRPr="008B5400">
        <w:rPr>
          <w:rFonts w:ascii="Arial" w:eastAsia="Times New Roman" w:hAnsi="Arial" w:cs="Arial"/>
          <w:spacing w:val="-1"/>
        </w:rPr>
        <w:t xml:space="preserve"> </w:t>
      </w:r>
      <w:r w:rsidR="006F12A0" w:rsidRPr="008B5400">
        <w:rPr>
          <w:rFonts w:ascii="Arial" w:eastAsia="Times New Roman" w:hAnsi="Arial" w:cs="Arial"/>
        </w:rPr>
        <w:t>to</w:t>
      </w:r>
      <w:r w:rsidR="006F12A0" w:rsidRPr="008B5400">
        <w:rPr>
          <w:rFonts w:ascii="Arial" w:eastAsia="Times New Roman" w:hAnsi="Arial" w:cs="Arial"/>
          <w:spacing w:val="-1"/>
        </w:rPr>
        <w:t xml:space="preserve"> </w:t>
      </w:r>
      <w:r w:rsidR="006F12A0" w:rsidRPr="008B5400">
        <w:rPr>
          <w:rFonts w:ascii="Arial" w:eastAsia="Times New Roman" w:hAnsi="Arial" w:cs="Arial"/>
        </w:rPr>
        <w:t>the</w:t>
      </w:r>
      <w:r w:rsidR="006F12A0" w:rsidRPr="008B5400">
        <w:rPr>
          <w:rFonts w:ascii="Arial" w:eastAsia="Times New Roman" w:hAnsi="Arial" w:cs="Arial"/>
          <w:spacing w:val="-2"/>
        </w:rPr>
        <w:t xml:space="preserve"> </w:t>
      </w:r>
      <w:r w:rsidR="006F12A0" w:rsidRPr="008B5400">
        <w:rPr>
          <w:rFonts w:ascii="Arial" w:eastAsia="Times New Roman" w:hAnsi="Arial" w:cs="Arial"/>
          <w:i/>
          <w:spacing w:val="-1"/>
        </w:rPr>
        <w:t>pr</w:t>
      </w:r>
      <w:r w:rsidR="006F12A0" w:rsidRPr="008B5400">
        <w:rPr>
          <w:rFonts w:ascii="Arial" w:eastAsia="Times New Roman" w:hAnsi="Arial" w:cs="Arial"/>
          <w:i/>
        </w:rPr>
        <w:t>o</w:t>
      </w:r>
      <w:r w:rsidR="006F12A0" w:rsidRPr="008B5400">
        <w:rPr>
          <w:rFonts w:ascii="Arial" w:eastAsia="Times New Roman" w:hAnsi="Arial" w:cs="Arial"/>
          <w:i/>
          <w:spacing w:val="-1"/>
        </w:rPr>
        <w:t xml:space="preserve"> s</w:t>
      </w:r>
      <w:r w:rsidR="006F12A0" w:rsidRPr="008B5400">
        <w:rPr>
          <w:rFonts w:ascii="Arial" w:eastAsia="Times New Roman" w:hAnsi="Arial" w:cs="Arial"/>
          <w:i/>
        </w:rPr>
        <w:t>e</w:t>
      </w:r>
      <w:r w:rsidR="006F12A0" w:rsidRPr="008B5400">
        <w:rPr>
          <w:rFonts w:ascii="Arial" w:eastAsia="Times New Roman" w:hAnsi="Arial" w:cs="Arial"/>
          <w:i/>
          <w:spacing w:val="1"/>
        </w:rPr>
        <w:t xml:space="preserve"> </w:t>
      </w:r>
      <w:r w:rsidR="006F12A0" w:rsidRPr="008B5400">
        <w:rPr>
          <w:rFonts w:ascii="Arial" w:eastAsia="Times New Roman" w:hAnsi="Arial" w:cs="Arial"/>
        </w:rPr>
        <w:t>defen</w:t>
      </w:r>
      <w:r w:rsidR="006F12A0" w:rsidRPr="008B5400">
        <w:rPr>
          <w:rFonts w:ascii="Arial" w:eastAsia="Times New Roman" w:hAnsi="Arial" w:cs="Arial"/>
          <w:spacing w:val="-2"/>
        </w:rPr>
        <w:t>d</w:t>
      </w:r>
      <w:r w:rsidR="006F12A0" w:rsidRPr="008B5400">
        <w:rPr>
          <w:rFonts w:ascii="Arial" w:eastAsia="Times New Roman" w:hAnsi="Arial" w:cs="Arial"/>
        </w:rPr>
        <w:t>ant and</w:t>
      </w:r>
      <w:r w:rsidR="006F12A0" w:rsidRPr="008B5400">
        <w:rPr>
          <w:rFonts w:ascii="Arial" w:eastAsia="Times New Roman" w:hAnsi="Arial" w:cs="Arial"/>
          <w:spacing w:val="-1"/>
        </w:rPr>
        <w:t xml:space="preserve"> </w:t>
      </w:r>
      <w:r w:rsidR="006F12A0" w:rsidRPr="008B5400">
        <w:rPr>
          <w:rFonts w:ascii="Arial" w:eastAsia="Times New Roman" w:hAnsi="Arial" w:cs="Arial"/>
        </w:rPr>
        <w:t>inqui</w:t>
      </w:r>
      <w:r w:rsidR="006F12A0" w:rsidRPr="008B5400">
        <w:rPr>
          <w:rFonts w:ascii="Arial" w:eastAsia="Times New Roman" w:hAnsi="Arial" w:cs="Arial"/>
          <w:spacing w:val="-2"/>
        </w:rPr>
        <w:t>r</w:t>
      </w:r>
      <w:r w:rsidR="006F12A0" w:rsidRPr="008B5400">
        <w:rPr>
          <w:rFonts w:ascii="Arial" w:eastAsia="Times New Roman" w:hAnsi="Arial" w:cs="Arial"/>
        </w:rPr>
        <w:t>ed as to whether</w:t>
      </w:r>
      <w:r w:rsidR="006F12A0" w:rsidRPr="008B5400">
        <w:rPr>
          <w:rFonts w:ascii="Arial" w:eastAsia="Times New Roman" w:hAnsi="Arial" w:cs="Arial"/>
          <w:spacing w:val="-1"/>
        </w:rPr>
        <w:t xml:space="preserve"> the </w:t>
      </w:r>
      <w:r w:rsidR="006F12A0" w:rsidRPr="008B5400">
        <w:rPr>
          <w:rFonts w:ascii="Arial" w:eastAsia="Times New Roman" w:hAnsi="Arial" w:cs="Arial"/>
        </w:rPr>
        <w:t>defendant wished</w:t>
      </w:r>
      <w:r w:rsidR="006F12A0" w:rsidRPr="008B5400">
        <w:rPr>
          <w:rFonts w:ascii="Arial" w:eastAsia="Times New Roman" w:hAnsi="Arial" w:cs="Arial"/>
          <w:spacing w:val="-3"/>
        </w:rPr>
        <w:t xml:space="preserve"> </w:t>
      </w:r>
      <w:r w:rsidR="006F12A0" w:rsidRPr="008B5400">
        <w:rPr>
          <w:rFonts w:ascii="Arial" w:eastAsia="Times New Roman" w:hAnsi="Arial" w:cs="Arial"/>
        </w:rPr>
        <w:t>to plead g</w:t>
      </w:r>
      <w:r w:rsidR="006F12A0" w:rsidRPr="008B5400">
        <w:rPr>
          <w:rFonts w:ascii="Arial" w:eastAsia="Times New Roman" w:hAnsi="Arial" w:cs="Arial"/>
          <w:spacing w:val="-2"/>
        </w:rPr>
        <w:t>u</w:t>
      </w:r>
      <w:r w:rsidR="006F12A0" w:rsidRPr="008B5400">
        <w:rPr>
          <w:rFonts w:ascii="Arial" w:eastAsia="Times New Roman" w:hAnsi="Arial" w:cs="Arial"/>
        </w:rPr>
        <w:t>ilt</w:t>
      </w:r>
      <w:r w:rsidR="006F12A0" w:rsidRPr="008B5400">
        <w:rPr>
          <w:rFonts w:ascii="Arial" w:eastAsia="Times New Roman" w:hAnsi="Arial" w:cs="Arial"/>
          <w:spacing w:val="1"/>
        </w:rPr>
        <w:t>y</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although t</w:t>
      </w:r>
      <w:r w:rsidR="006F12A0" w:rsidRPr="008B5400">
        <w:rPr>
          <w:rFonts w:ascii="Arial" w:eastAsia="Times New Roman" w:hAnsi="Arial" w:cs="Arial"/>
          <w:spacing w:val="-2"/>
        </w:rPr>
        <w:t>h</w:t>
      </w:r>
      <w:r w:rsidR="006F12A0" w:rsidRPr="008B5400">
        <w:rPr>
          <w:rFonts w:ascii="Arial" w:eastAsia="Times New Roman" w:hAnsi="Arial" w:cs="Arial"/>
        </w:rPr>
        <w:t>e judge</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told the </w:t>
      </w:r>
      <w:r w:rsidR="006F12A0" w:rsidRPr="008B5400">
        <w:rPr>
          <w:rFonts w:ascii="Arial" w:eastAsia="Times New Roman" w:hAnsi="Arial" w:cs="Arial"/>
          <w:spacing w:val="-2"/>
        </w:rPr>
        <w:t>d</w:t>
      </w:r>
      <w:r w:rsidR="006F12A0" w:rsidRPr="008B5400">
        <w:rPr>
          <w:rFonts w:ascii="Arial" w:eastAsia="Times New Roman" w:hAnsi="Arial" w:cs="Arial"/>
        </w:rPr>
        <w:t>efe</w:t>
      </w:r>
      <w:r w:rsidR="006F12A0" w:rsidRPr="008B5400">
        <w:rPr>
          <w:rFonts w:ascii="Arial" w:eastAsia="Times New Roman" w:hAnsi="Arial" w:cs="Arial"/>
          <w:spacing w:val="-2"/>
        </w:rPr>
        <w:t>n</w:t>
      </w:r>
      <w:r w:rsidR="006F12A0" w:rsidRPr="008B5400">
        <w:rPr>
          <w:rFonts w:ascii="Arial" w:eastAsia="Times New Roman" w:hAnsi="Arial" w:cs="Arial"/>
          <w:spacing w:val="-1"/>
        </w:rPr>
        <w:t>d</w:t>
      </w:r>
      <w:r w:rsidR="006F12A0" w:rsidRPr="008B5400">
        <w:rPr>
          <w:rFonts w:ascii="Arial" w:eastAsia="Times New Roman" w:hAnsi="Arial" w:cs="Arial"/>
        </w:rPr>
        <w:t>ant</w:t>
      </w:r>
      <w:r w:rsidR="006F12A0" w:rsidRPr="008B5400">
        <w:rPr>
          <w:rFonts w:ascii="Arial" w:eastAsia="Times New Roman" w:hAnsi="Arial" w:cs="Arial"/>
          <w:spacing w:val="-1"/>
        </w:rPr>
        <w:t xml:space="preserve"> </w:t>
      </w:r>
      <w:r w:rsidR="006F12A0" w:rsidRPr="008B5400">
        <w:rPr>
          <w:rFonts w:ascii="Arial" w:eastAsia="Times New Roman" w:hAnsi="Arial" w:cs="Arial"/>
        </w:rPr>
        <w:t>that he would gi</w:t>
      </w:r>
      <w:r w:rsidR="006F12A0" w:rsidRPr="008B5400">
        <w:rPr>
          <w:rFonts w:ascii="Arial" w:eastAsia="Times New Roman" w:hAnsi="Arial" w:cs="Arial"/>
          <w:spacing w:val="-2"/>
        </w:rPr>
        <w:t>v</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“consideration</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for </w:t>
      </w:r>
      <w:r w:rsidR="006F12A0" w:rsidRPr="008B5400">
        <w:rPr>
          <w:rFonts w:ascii="Arial" w:eastAsia="Times New Roman" w:hAnsi="Arial" w:cs="Arial"/>
          <w:spacing w:val="-1"/>
        </w:rPr>
        <w:t>s</w:t>
      </w:r>
      <w:r w:rsidR="006F12A0" w:rsidRPr="008B5400">
        <w:rPr>
          <w:rFonts w:ascii="Arial" w:eastAsia="Times New Roman" w:hAnsi="Arial" w:cs="Arial"/>
        </w:rPr>
        <w:t>o</w:t>
      </w:r>
      <w:r w:rsidR="006F12A0" w:rsidRPr="008B5400">
        <w:rPr>
          <w:rFonts w:ascii="Arial" w:eastAsia="Times New Roman" w:hAnsi="Arial" w:cs="Arial"/>
          <w:spacing w:val="-1"/>
        </w:rPr>
        <w:t>m</w:t>
      </w:r>
      <w:r w:rsidR="006F12A0" w:rsidRPr="008B5400">
        <w:rPr>
          <w:rFonts w:ascii="Arial" w:eastAsia="Times New Roman" w:hAnsi="Arial" w:cs="Arial"/>
        </w:rPr>
        <w:t>eone</w:t>
      </w:r>
      <w:r w:rsidR="006F12A0" w:rsidRPr="008B5400">
        <w:rPr>
          <w:rFonts w:ascii="Arial" w:eastAsia="Times New Roman" w:hAnsi="Arial" w:cs="Arial"/>
          <w:spacing w:val="1"/>
        </w:rPr>
        <w:t xml:space="preserve"> </w:t>
      </w:r>
      <w:r w:rsidR="006F12A0" w:rsidRPr="008B5400">
        <w:rPr>
          <w:rFonts w:ascii="Arial" w:eastAsia="Times New Roman" w:hAnsi="Arial" w:cs="Arial"/>
        </w:rPr>
        <w:t>ple</w:t>
      </w:r>
      <w:r w:rsidR="006F12A0" w:rsidRPr="008B5400">
        <w:rPr>
          <w:rFonts w:ascii="Arial" w:eastAsia="Times New Roman" w:hAnsi="Arial" w:cs="Arial"/>
          <w:spacing w:val="-1"/>
        </w:rPr>
        <w:t>a</w:t>
      </w:r>
      <w:r w:rsidR="006F12A0" w:rsidRPr="008B5400">
        <w:rPr>
          <w:rFonts w:ascii="Arial" w:eastAsia="Times New Roman" w:hAnsi="Arial" w:cs="Arial"/>
        </w:rPr>
        <w:t>di</w:t>
      </w:r>
      <w:r w:rsidR="006F12A0" w:rsidRPr="008B5400">
        <w:rPr>
          <w:rFonts w:ascii="Arial" w:eastAsia="Times New Roman" w:hAnsi="Arial" w:cs="Arial"/>
          <w:spacing w:val="-2"/>
        </w:rPr>
        <w:t>n</w:t>
      </w:r>
      <w:r w:rsidR="006F12A0" w:rsidRPr="008B5400">
        <w:rPr>
          <w:rFonts w:ascii="Arial" w:eastAsia="Times New Roman" w:hAnsi="Arial" w:cs="Arial"/>
        </w:rPr>
        <w:t>g guil</w:t>
      </w:r>
      <w:r w:rsidR="006F12A0" w:rsidRPr="008B5400">
        <w:rPr>
          <w:rFonts w:ascii="Arial" w:eastAsia="Times New Roman" w:hAnsi="Arial" w:cs="Arial"/>
          <w:spacing w:val="-1"/>
        </w:rPr>
        <w:t>t</w:t>
      </w:r>
      <w:r w:rsidR="006F12A0" w:rsidRPr="008B5400">
        <w:rPr>
          <w:rFonts w:ascii="Arial" w:eastAsia="Times New Roman" w:hAnsi="Arial" w:cs="Arial"/>
        </w:rPr>
        <w:t>y</w:t>
      </w:r>
      <w:r w:rsidR="006F12A0" w:rsidRPr="008B5400">
        <w:rPr>
          <w:rFonts w:ascii="Arial" w:eastAsia="Times New Roman" w:hAnsi="Arial" w:cs="Arial"/>
          <w:spacing w:val="-1"/>
        </w:rPr>
        <w:t>”</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ju</w:t>
      </w:r>
      <w:r w:rsidR="006F12A0" w:rsidRPr="008B5400">
        <w:rPr>
          <w:rFonts w:ascii="Arial" w:eastAsia="Times New Roman" w:hAnsi="Arial" w:cs="Arial"/>
          <w:spacing w:val="-2"/>
        </w:rPr>
        <w:t>d</w:t>
      </w:r>
      <w:r w:rsidR="006F12A0" w:rsidRPr="008B5400">
        <w:rPr>
          <w:rFonts w:ascii="Arial" w:eastAsia="Times New Roman" w:hAnsi="Arial" w:cs="Arial"/>
        </w:rPr>
        <w:t>ge</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a</w:t>
      </w:r>
      <w:r w:rsidR="006F12A0" w:rsidRPr="008B5400">
        <w:rPr>
          <w:rFonts w:ascii="Arial" w:eastAsia="Times New Roman" w:hAnsi="Arial" w:cs="Arial"/>
        </w:rPr>
        <w:t>l</w:t>
      </w:r>
      <w:r w:rsidR="006F12A0" w:rsidRPr="008B5400">
        <w:rPr>
          <w:rFonts w:ascii="Arial" w:eastAsia="Times New Roman" w:hAnsi="Arial" w:cs="Arial"/>
          <w:spacing w:val="-1"/>
        </w:rPr>
        <w:t>s</w:t>
      </w:r>
      <w:r w:rsidR="006F12A0" w:rsidRPr="008B5400">
        <w:rPr>
          <w:rFonts w:ascii="Arial" w:eastAsia="Times New Roman" w:hAnsi="Arial" w:cs="Arial"/>
        </w:rPr>
        <w:t xml:space="preserve">o </w:t>
      </w:r>
      <w:r w:rsidR="006F12A0" w:rsidRPr="008B5400">
        <w:rPr>
          <w:rFonts w:ascii="Arial" w:eastAsia="Times New Roman" w:hAnsi="Arial" w:cs="Arial"/>
          <w:spacing w:val="-1"/>
        </w:rPr>
        <w:t>s</w:t>
      </w:r>
      <w:r w:rsidR="006F12A0" w:rsidRPr="008B5400">
        <w:rPr>
          <w:rFonts w:ascii="Arial" w:eastAsia="Times New Roman" w:hAnsi="Arial" w:cs="Arial"/>
        </w:rPr>
        <w:t>t</w:t>
      </w:r>
      <w:r w:rsidR="006F12A0" w:rsidRPr="008B5400">
        <w:rPr>
          <w:rFonts w:ascii="Arial" w:eastAsia="Times New Roman" w:hAnsi="Arial" w:cs="Arial"/>
          <w:spacing w:val="-1"/>
        </w:rPr>
        <w:t>a</w:t>
      </w:r>
      <w:r w:rsidR="006F12A0" w:rsidRPr="008B5400">
        <w:rPr>
          <w:rFonts w:ascii="Arial" w:eastAsia="Times New Roman" w:hAnsi="Arial" w:cs="Arial"/>
        </w:rPr>
        <w:t>ted</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at</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was </w:t>
      </w:r>
      <w:bookmarkStart w:id="43" w:name="_bookmark131"/>
      <w:bookmarkEnd w:id="43"/>
      <w:r w:rsidR="006F12A0" w:rsidRPr="008B5400">
        <w:rPr>
          <w:rFonts w:ascii="Arial" w:eastAsia="Times New Roman" w:hAnsi="Arial" w:cs="Arial"/>
        </w:rPr>
        <w:t>not promising the defendant a</w:t>
      </w:r>
      <w:r w:rsidR="006F12A0" w:rsidRPr="008B5400">
        <w:rPr>
          <w:rFonts w:ascii="Arial" w:eastAsia="Times New Roman" w:hAnsi="Arial" w:cs="Arial"/>
          <w:spacing w:val="-2"/>
        </w:rPr>
        <w:t>n</w:t>
      </w:r>
      <w:r w:rsidR="006F12A0" w:rsidRPr="008B5400">
        <w:rPr>
          <w:rFonts w:ascii="Arial" w:eastAsia="Times New Roman" w:hAnsi="Arial" w:cs="Arial"/>
          <w:spacing w:val="1"/>
        </w:rPr>
        <w:t>y</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ing</w:t>
      </w:r>
      <w:r w:rsidR="006F12A0" w:rsidRPr="008B5400">
        <w:rPr>
          <w:rFonts w:ascii="Arial" w:eastAsia="Times New Roman" w:hAnsi="Arial" w:cs="Arial"/>
          <w:spacing w:val="-1"/>
        </w:rPr>
        <w:t xml:space="preserve"> </w:t>
      </w:r>
      <w:r w:rsidR="006F12A0" w:rsidRPr="008B5400">
        <w:rPr>
          <w:rFonts w:ascii="Arial" w:eastAsia="Times New Roman" w:hAnsi="Arial" w:cs="Arial"/>
        </w:rPr>
        <w:t>or th</w:t>
      </w:r>
      <w:r w:rsidR="006F12A0" w:rsidRPr="008B5400">
        <w:rPr>
          <w:rFonts w:ascii="Arial" w:eastAsia="Times New Roman" w:hAnsi="Arial" w:cs="Arial"/>
          <w:spacing w:val="-2"/>
        </w:rPr>
        <w:t>r</w:t>
      </w:r>
      <w:r w:rsidR="006F12A0" w:rsidRPr="008B5400">
        <w:rPr>
          <w:rFonts w:ascii="Arial" w:eastAsia="Times New Roman" w:hAnsi="Arial" w:cs="Arial"/>
        </w:rPr>
        <w:t>eatening</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h</w:t>
      </w:r>
      <w:r w:rsidR="006F12A0" w:rsidRPr="008B5400">
        <w:rPr>
          <w:rFonts w:ascii="Arial" w:eastAsia="Times New Roman" w:hAnsi="Arial" w:cs="Arial"/>
        </w:rPr>
        <w:t>im in a</w:t>
      </w:r>
      <w:r w:rsidR="006F12A0" w:rsidRPr="008B5400">
        <w:rPr>
          <w:rFonts w:ascii="Arial" w:eastAsia="Times New Roman" w:hAnsi="Arial" w:cs="Arial"/>
          <w:spacing w:val="-2"/>
        </w:rPr>
        <w:t>n</w:t>
      </w:r>
      <w:r w:rsidR="006F12A0" w:rsidRPr="008B5400">
        <w:rPr>
          <w:rFonts w:ascii="Arial" w:eastAsia="Times New Roman" w:hAnsi="Arial" w:cs="Arial"/>
        </w:rPr>
        <w:t xml:space="preserve">y </w:t>
      </w:r>
      <w:bookmarkStart w:id="44" w:name="_bookmark132"/>
      <w:bookmarkEnd w:id="44"/>
      <w:r w:rsidR="006F12A0" w:rsidRPr="008B5400">
        <w:rPr>
          <w:rFonts w:ascii="Arial" w:eastAsia="Times New Roman" w:hAnsi="Arial" w:cs="Arial"/>
        </w:rPr>
        <w:t>w</w:t>
      </w:r>
      <w:r w:rsidR="006F12A0" w:rsidRPr="008B5400">
        <w:rPr>
          <w:rFonts w:ascii="Arial" w:eastAsia="Times New Roman" w:hAnsi="Arial" w:cs="Arial"/>
          <w:spacing w:val="-1"/>
        </w:rPr>
        <w:t>a</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and </w:t>
      </w:r>
      <w:r w:rsidR="006F12A0" w:rsidRPr="008B5400">
        <w:rPr>
          <w:rFonts w:ascii="Arial" w:eastAsia="Times New Roman" w:hAnsi="Arial" w:cs="Arial"/>
          <w:spacing w:val="-1"/>
        </w:rPr>
        <w:t>m</w:t>
      </w:r>
      <w:r w:rsidR="006F12A0" w:rsidRPr="008B5400">
        <w:rPr>
          <w:rFonts w:ascii="Arial" w:eastAsia="Times New Roman" w:hAnsi="Arial" w:cs="Arial"/>
        </w:rPr>
        <w:t>ade</w:t>
      </w:r>
      <w:r w:rsidR="006F12A0" w:rsidRPr="008B5400">
        <w:rPr>
          <w:rFonts w:ascii="Arial" w:eastAsia="Times New Roman" w:hAnsi="Arial" w:cs="Arial"/>
          <w:spacing w:val="-1"/>
        </w:rPr>
        <w:t xml:space="preserve"> i</w:t>
      </w:r>
      <w:r w:rsidR="006F12A0" w:rsidRPr="008B5400">
        <w:rPr>
          <w:rFonts w:ascii="Arial" w:eastAsia="Times New Roman" w:hAnsi="Arial" w:cs="Arial"/>
        </w:rPr>
        <w:t xml:space="preserve">t </w:t>
      </w:r>
      <w:r w:rsidR="006F12A0" w:rsidRPr="008B5400">
        <w:rPr>
          <w:rFonts w:ascii="Arial" w:eastAsia="Times New Roman" w:hAnsi="Arial" w:cs="Arial"/>
          <w:spacing w:val="-1"/>
        </w:rPr>
        <w:t>c</w:t>
      </w:r>
      <w:r w:rsidR="006F12A0" w:rsidRPr="008B5400">
        <w:rPr>
          <w:rFonts w:ascii="Arial" w:eastAsia="Times New Roman" w:hAnsi="Arial" w:cs="Arial"/>
        </w:rPr>
        <w:t>lear</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at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if the </w:t>
      </w:r>
      <w:r w:rsidR="006F12A0" w:rsidRPr="008B5400">
        <w:rPr>
          <w:rFonts w:ascii="Arial" w:eastAsia="Times New Roman" w:hAnsi="Arial" w:cs="Arial"/>
          <w:spacing w:val="-2"/>
        </w:rPr>
        <w:t>d</w:t>
      </w:r>
      <w:r w:rsidR="006F12A0" w:rsidRPr="008B5400">
        <w:rPr>
          <w:rFonts w:ascii="Arial" w:eastAsia="Times New Roman" w:hAnsi="Arial" w:cs="Arial"/>
        </w:rPr>
        <w:t>e</w:t>
      </w:r>
      <w:r w:rsidR="006F12A0" w:rsidRPr="008B5400">
        <w:rPr>
          <w:rFonts w:ascii="Arial" w:eastAsia="Times New Roman" w:hAnsi="Arial" w:cs="Arial"/>
          <w:spacing w:val="-2"/>
        </w:rPr>
        <w:t>f</w:t>
      </w:r>
      <w:r w:rsidR="006F12A0" w:rsidRPr="008B5400">
        <w:rPr>
          <w:rFonts w:ascii="Arial" w:eastAsia="Times New Roman" w:hAnsi="Arial" w:cs="Arial"/>
        </w:rPr>
        <w:t>endant did</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not </w:t>
      </w:r>
      <w:r w:rsidR="006F12A0" w:rsidRPr="008B5400">
        <w:rPr>
          <w:rFonts w:ascii="Arial" w:eastAsia="Times New Roman" w:hAnsi="Arial" w:cs="Arial"/>
          <w:spacing w:val="-2"/>
        </w:rPr>
        <w:t>w</w:t>
      </w:r>
      <w:r w:rsidR="006F12A0" w:rsidRPr="008B5400">
        <w:rPr>
          <w:rFonts w:ascii="Arial" w:eastAsia="Times New Roman" w:hAnsi="Arial" w:cs="Arial"/>
        </w:rPr>
        <w:t>ant</w:t>
      </w:r>
      <w:r w:rsidR="006F12A0" w:rsidRPr="008B5400">
        <w:rPr>
          <w:rFonts w:ascii="Arial" w:eastAsia="Times New Roman" w:hAnsi="Arial" w:cs="Arial"/>
          <w:spacing w:val="-1"/>
        </w:rPr>
        <w:t xml:space="preserve"> </w:t>
      </w:r>
      <w:r w:rsidR="006F12A0" w:rsidRPr="008B5400">
        <w:rPr>
          <w:rFonts w:ascii="Arial" w:eastAsia="Times New Roman" w:hAnsi="Arial" w:cs="Arial"/>
        </w:rPr>
        <w:t>to plead guil</w:t>
      </w:r>
      <w:r w:rsidR="006F12A0" w:rsidRPr="008B5400">
        <w:rPr>
          <w:rFonts w:ascii="Arial" w:eastAsia="Times New Roman" w:hAnsi="Arial" w:cs="Arial"/>
          <w:spacing w:val="-1"/>
        </w:rPr>
        <w:t>t</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th</w:t>
      </w:r>
      <w:r w:rsidR="006F12A0" w:rsidRPr="008B5400">
        <w:rPr>
          <w:rFonts w:ascii="Arial" w:eastAsia="Times New Roman" w:hAnsi="Arial" w:cs="Arial"/>
          <w:spacing w:val="-1"/>
        </w:rPr>
        <w:t>a</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 xml:space="preserve">e </w:t>
      </w:r>
      <w:r w:rsidR="006F12A0" w:rsidRPr="008B5400">
        <w:rPr>
          <w:rFonts w:ascii="Arial" w:eastAsia="Times New Roman" w:hAnsi="Arial" w:cs="Arial"/>
          <w:spacing w:val="-2"/>
        </w:rPr>
        <w:t>h</w:t>
      </w:r>
      <w:r w:rsidR="006F12A0" w:rsidRPr="008B5400">
        <w:rPr>
          <w:rFonts w:ascii="Arial" w:eastAsia="Times New Roman" w:hAnsi="Arial" w:cs="Arial"/>
          <w:spacing w:val="-1"/>
        </w:rPr>
        <w:t>e</w:t>
      </w:r>
      <w:r w:rsidR="006F12A0" w:rsidRPr="008B5400">
        <w:rPr>
          <w:rFonts w:ascii="Arial" w:eastAsia="Times New Roman" w:hAnsi="Arial" w:cs="Arial"/>
        </w:rPr>
        <w:t xml:space="preserve">aring </w:t>
      </w:r>
      <w:r w:rsidR="006F12A0" w:rsidRPr="008B5400">
        <w:rPr>
          <w:rFonts w:ascii="Arial" w:eastAsia="Times New Roman" w:hAnsi="Arial" w:cs="Arial"/>
          <w:spacing w:val="-2"/>
        </w:rPr>
        <w:t>b</w:t>
      </w:r>
      <w:r w:rsidR="006F12A0" w:rsidRPr="008B5400">
        <w:rPr>
          <w:rFonts w:ascii="Arial" w:eastAsia="Times New Roman" w:hAnsi="Arial" w:cs="Arial"/>
        </w:rPr>
        <w:t>efore t</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ju</w:t>
      </w:r>
      <w:r w:rsidR="006F12A0" w:rsidRPr="008B5400">
        <w:rPr>
          <w:rFonts w:ascii="Arial" w:eastAsia="Times New Roman" w:hAnsi="Arial" w:cs="Arial"/>
          <w:spacing w:val="-2"/>
        </w:rPr>
        <w:t>r</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would pr</w:t>
      </w:r>
      <w:r w:rsidR="006F12A0" w:rsidRPr="008B5400">
        <w:rPr>
          <w:rFonts w:ascii="Arial" w:eastAsia="Times New Roman" w:hAnsi="Arial" w:cs="Arial"/>
          <w:spacing w:val="-2"/>
        </w:rPr>
        <w:t>o</w:t>
      </w:r>
      <w:r w:rsidR="006F12A0" w:rsidRPr="008B5400">
        <w:rPr>
          <w:rFonts w:ascii="Arial" w:eastAsia="Times New Roman" w:hAnsi="Arial" w:cs="Arial"/>
          <w:spacing w:val="-1"/>
        </w:rPr>
        <w:t>c</w:t>
      </w:r>
      <w:r w:rsidR="006F12A0" w:rsidRPr="008B5400">
        <w:rPr>
          <w:rFonts w:ascii="Arial" w:eastAsia="Times New Roman" w:hAnsi="Arial" w:cs="Arial"/>
        </w:rPr>
        <w:t>eed;</w:t>
      </w:r>
      <w:r w:rsidR="006F12A0" w:rsidRPr="008B5400">
        <w:rPr>
          <w:rFonts w:ascii="Arial" w:eastAsia="Times New Roman" w:hAnsi="Arial" w:cs="Arial"/>
          <w:spacing w:val="-1"/>
        </w:rPr>
        <w:t xml:space="preserve"> </w:t>
      </w:r>
      <w:r w:rsidR="006F12A0" w:rsidRPr="008B5400">
        <w:rPr>
          <w:rFonts w:ascii="Arial" w:eastAsia="Times New Roman" w:hAnsi="Arial" w:cs="Arial"/>
        </w:rPr>
        <w:t>the trial jud</w:t>
      </w:r>
      <w:r w:rsidR="006F12A0" w:rsidRPr="008B5400">
        <w:rPr>
          <w:rFonts w:ascii="Arial" w:eastAsia="Times New Roman" w:hAnsi="Arial" w:cs="Arial"/>
          <w:spacing w:val="-2"/>
        </w:rPr>
        <w:t>g</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appointed</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la</w:t>
      </w:r>
      <w:r w:rsidR="006F12A0" w:rsidRPr="008B5400">
        <w:rPr>
          <w:rFonts w:ascii="Arial" w:eastAsia="Times New Roman" w:hAnsi="Arial" w:cs="Arial"/>
          <w:spacing w:val="-2"/>
        </w:rPr>
        <w:t>w</w:t>
      </w:r>
      <w:r w:rsidR="006F12A0" w:rsidRPr="008B5400">
        <w:rPr>
          <w:rFonts w:ascii="Arial" w:eastAsia="Times New Roman" w:hAnsi="Arial" w:cs="Arial"/>
          <w:spacing w:val="1"/>
        </w:rPr>
        <w:t>y</w:t>
      </w:r>
      <w:r w:rsidR="006F12A0" w:rsidRPr="008B5400">
        <w:rPr>
          <w:rFonts w:ascii="Arial" w:eastAsia="Times New Roman" w:hAnsi="Arial" w:cs="Arial"/>
        </w:rPr>
        <w:t>er</w:t>
      </w:r>
      <w:r w:rsidR="006F12A0" w:rsidRPr="008B5400">
        <w:rPr>
          <w:rFonts w:ascii="Arial" w:eastAsia="Times New Roman" w:hAnsi="Arial" w:cs="Arial"/>
          <w:spacing w:val="-1"/>
        </w:rPr>
        <w:t xml:space="preserve"> </w:t>
      </w:r>
      <w:r w:rsidR="006F12A0" w:rsidRPr="008B5400">
        <w:rPr>
          <w:rFonts w:ascii="Arial" w:eastAsia="Times New Roman" w:hAnsi="Arial" w:cs="Arial"/>
        </w:rPr>
        <w:t>to</w:t>
      </w:r>
      <w:r w:rsidR="006F12A0" w:rsidRPr="008B5400">
        <w:rPr>
          <w:rFonts w:ascii="Arial" w:eastAsia="Times New Roman" w:hAnsi="Arial" w:cs="Arial"/>
          <w:spacing w:val="-1"/>
        </w:rPr>
        <w:t xml:space="preserve"> </w:t>
      </w:r>
      <w:r w:rsidR="006F12A0" w:rsidRPr="008B5400">
        <w:rPr>
          <w:rFonts w:ascii="Arial" w:eastAsia="Times New Roman" w:hAnsi="Arial" w:cs="Arial"/>
        </w:rPr>
        <w:t>represent the de</w:t>
      </w:r>
      <w:r w:rsidR="006F12A0" w:rsidRPr="008B5400">
        <w:rPr>
          <w:rFonts w:ascii="Arial" w:eastAsia="Times New Roman" w:hAnsi="Arial" w:cs="Arial"/>
          <w:spacing w:val="-2"/>
        </w:rPr>
        <w:t>f</w:t>
      </w:r>
      <w:r w:rsidR="006F12A0" w:rsidRPr="008B5400">
        <w:rPr>
          <w:rFonts w:ascii="Arial" w:eastAsia="Times New Roman" w:hAnsi="Arial" w:cs="Arial"/>
        </w:rPr>
        <w:t>en</w:t>
      </w:r>
      <w:r w:rsidR="006F12A0" w:rsidRPr="008B5400">
        <w:rPr>
          <w:rFonts w:ascii="Arial" w:eastAsia="Times New Roman" w:hAnsi="Arial" w:cs="Arial"/>
          <w:spacing w:val="-2"/>
        </w:rPr>
        <w:t>d</w:t>
      </w:r>
      <w:r w:rsidR="006F12A0" w:rsidRPr="008B5400">
        <w:rPr>
          <w:rFonts w:ascii="Arial" w:eastAsia="Times New Roman" w:hAnsi="Arial" w:cs="Arial"/>
        </w:rPr>
        <w:t>ant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and </w:t>
      </w:r>
      <w:bookmarkStart w:id="45" w:name="_bookmark133"/>
      <w:bookmarkEnd w:id="45"/>
      <w:r w:rsidR="006F12A0" w:rsidRPr="008B5400">
        <w:rPr>
          <w:rFonts w:ascii="Arial" w:eastAsia="Times New Roman" w:hAnsi="Arial" w:cs="Arial"/>
        </w:rPr>
        <w:t>the defenda</w:t>
      </w:r>
      <w:r w:rsidR="006F12A0" w:rsidRPr="008B5400">
        <w:rPr>
          <w:rFonts w:ascii="Arial" w:eastAsia="Times New Roman" w:hAnsi="Arial" w:cs="Arial"/>
          <w:spacing w:val="-2"/>
        </w:rPr>
        <w:t>n</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confe</w:t>
      </w:r>
      <w:r w:rsidR="006F12A0" w:rsidRPr="008B5400">
        <w:rPr>
          <w:rFonts w:ascii="Arial" w:eastAsia="Times New Roman" w:hAnsi="Arial" w:cs="Arial"/>
          <w:spacing w:val="-2"/>
        </w:rPr>
        <w:t>r</w:t>
      </w:r>
      <w:r w:rsidR="006F12A0" w:rsidRPr="008B5400">
        <w:rPr>
          <w:rFonts w:ascii="Arial" w:eastAsia="Times New Roman" w:hAnsi="Arial" w:cs="Arial"/>
        </w:rPr>
        <w:t>red with</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 xml:space="preserve">e </w:t>
      </w:r>
      <w:r w:rsidR="006F12A0" w:rsidRPr="008B5400">
        <w:rPr>
          <w:rFonts w:ascii="Arial" w:eastAsia="Times New Roman" w:hAnsi="Arial" w:cs="Arial"/>
          <w:spacing w:val="-1"/>
        </w:rPr>
        <w:t>a</w:t>
      </w:r>
      <w:r w:rsidR="006F12A0" w:rsidRPr="008B5400">
        <w:rPr>
          <w:rFonts w:ascii="Arial" w:eastAsia="Times New Roman" w:hAnsi="Arial" w:cs="Arial"/>
        </w:rPr>
        <w:t>tt</w:t>
      </w:r>
      <w:r w:rsidR="006F12A0" w:rsidRPr="008B5400">
        <w:rPr>
          <w:rFonts w:ascii="Arial" w:eastAsia="Times New Roman" w:hAnsi="Arial" w:cs="Arial"/>
          <w:spacing w:val="-2"/>
        </w:rPr>
        <w:t>o</w:t>
      </w:r>
      <w:r w:rsidR="006F12A0" w:rsidRPr="008B5400">
        <w:rPr>
          <w:rFonts w:ascii="Arial" w:eastAsia="Times New Roman" w:hAnsi="Arial" w:cs="Arial"/>
        </w:rPr>
        <w:t>rn</w:t>
      </w:r>
      <w:r w:rsidR="006F12A0" w:rsidRPr="008B5400">
        <w:rPr>
          <w:rFonts w:ascii="Arial" w:eastAsia="Times New Roman" w:hAnsi="Arial" w:cs="Arial"/>
          <w:spacing w:val="-1"/>
        </w:rPr>
        <w:t>e</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bef</w:t>
      </w:r>
      <w:r w:rsidR="006F12A0" w:rsidRPr="008B5400">
        <w:rPr>
          <w:rFonts w:ascii="Arial" w:eastAsia="Times New Roman" w:hAnsi="Arial" w:cs="Arial"/>
          <w:spacing w:val="-2"/>
        </w:rPr>
        <w:t>o</w:t>
      </w:r>
      <w:r w:rsidR="006F12A0" w:rsidRPr="008B5400">
        <w:rPr>
          <w:rFonts w:ascii="Arial" w:eastAsia="Times New Roman" w:hAnsi="Arial" w:cs="Arial"/>
        </w:rPr>
        <w:t xml:space="preserve">re </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a</w:t>
      </w:r>
      <w:r w:rsidR="006F12A0" w:rsidRPr="008B5400">
        <w:rPr>
          <w:rFonts w:ascii="Arial" w:eastAsia="Times New Roman" w:hAnsi="Arial" w:cs="Arial"/>
        </w:rPr>
        <w:t>cce</w:t>
      </w:r>
      <w:r w:rsidR="006F12A0" w:rsidRPr="008B5400">
        <w:rPr>
          <w:rFonts w:ascii="Arial" w:eastAsia="Times New Roman" w:hAnsi="Arial" w:cs="Arial"/>
          <w:spacing w:val="-2"/>
        </w:rPr>
        <w:t>p</w:t>
      </w:r>
      <w:r w:rsidR="006F12A0" w:rsidRPr="008B5400">
        <w:rPr>
          <w:rFonts w:ascii="Arial" w:eastAsia="Times New Roman" w:hAnsi="Arial" w:cs="Arial"/>
        </w:rPr>
        <w:t>ted</w:t>
      </w:r>
      <w:r w:rsidR="006F12A0" w:rsidRPr="008B5400">
        <w:rPr>
          <w:rFonts w:ascii="Arial" w:eastAsia="Times New Roman" w:hAnsi="Arial" w:cs="Arial"/>
          <w:spacing w:val="-1"/>
        </w:rPr>
        <w:t xml:space="preserve"> </w:t>
      </w:r>
      <w:r w:rsidR="006F12A0" w:rsidRPr="008B5400">
        <w:rPr>
          <w:rFonts w:ascii="Arial" w:eastAsia="Times New Roman" w:hAnsi="Arial" w:cs="Arial"/>
        </w:rPr>
        <w:t>the guilty</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p</w:t>
      </w:r>
      <w:r w:rsidR="006F12A0" w:rsidRPr="008B5400">
        <w:rPr>
          <w:rFonts w:ascii="Arial" w:eastAsia="Times New Roman" w:hAnsi="Arial" w:cs="Arial"/>
        </w:rPr>
        <w:t>lea;</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distinguishing </w:t>
      </w:r>
      <w:r w:rsidR="006F12A0" w:rsidRPr="008B5400">
        <w:rPr>
          <w:rFonts w:ascii="Arial" w:eastAsia="Times New Roman" w:hAnsi="Arial" w:cs="Arial"/>
          <w:i/>
        </w:rPr>
        <w:t>Benfield,</w:t>
      </w:r>
      <w:r w:rsidR="006F12A0" w:rsidRPr="008B5400">
        <w:rPr>
          <w:rFonts w:ascii="Arial" w:eastAsia="Times New Roman" w:hAnsi="Arial" w:cs="Arial"/>
          <w:i/>
          <w:spacing w:val="1"/>
        </w:rPr>
        <w:t xml:space="preserve"> </w:t>
      </w:r>
      <w:r w:rsidR="006F12A0" w:rsidRPr="008B5400">
        <w:rPr>
          <w:rFonts w:ascii="Arial" w:eastAsia="Times New Roman" w:hAnsi="Arial" w:cs="Arial"/>
          <w:i/>
        </w:rPr>
        <w:t>Canno</w:t>
      </w:r>
      <w:r w:rsidR="006F12A0" w:rsidRPr="008B5400">
        <w:rPr>
          <w:rFonts w:ascii="Arial" w:eastAsia="Times New Roman" w:hAnsi="Arial" w:cs="Arial"/>
          <w:i/>
          <w:spacing w:val="-1"/>
        </w:rPr>
        <w:t>n</w:t>
      </w:r>
      <w:r w:rsidR="006F12A0" w:rsidRPr="008B5400">
        <w:rPr>
          <w:rFonts w:ascii="Arial" w:eastAsia="Times New Roman" w:hAnsi="Arial" w:cs="Arial"/>
          <w:i/>
        </w:rPr>
        <w:t>,</w:t>
      </w:r>
      <w:r w:rsidR="006F12A0" w:rsidRPr="008B5400">
        <w:rPr>
          <w:rFonts w:ascii="Arial" w:eastAsia="Times New Roman" w:hAnsi="Arial" w:cs="Arial"/>
          <w:i/>
          <w:spacing w:val="-2"/>
        </w:rPr>
        <w:t xml:space="preserve"> </w:t>
      </w:r>
      <w:r w:rsidR="006F12A0" w:rsidRPr="008B5400">
        <w:rPr>
          <w:rFonts w:ascii="Arial" w:eastAsia="Times New Roman" w:hAnsi="Arial" w:cs="Arial"/>
        </w:rPr>
        <w:t>and</w:t>
      </w:r>
      <w:r w:rsidR="006F12A0" w:rsidRPr="008B5400">
        <w:rPr>
          <w:rFonts w:ascii="Arial" w:eastAsia="Times New Roman" w:hAnsi="Arial" w:cs="Arial"/>
          <w:spacing w:val="-1"/>
        </w:rPr>
        <w:t xml:space="preserve"> </w:t>
      </w:r>
      <w:proofErr w:type="spellStart"/>
      <w:r w:rsidR="006F12A0" w:rsidRPr="008B5400">
        <w:rPr>
          <w:rFonts w:ascii="Arial" w:eastAsia="Times New Roman" w:hAnsi="Arial" w:cs="Arial"/>
          <w:i/>
        </w:rPr>
        <w:t>Pait</w:t>
      </w:r>
      <w:proofErr w:type="spellEnd"/>
      <w:r w:rsidR="006F12A0" w:rsidRPr="008B5400">
        <w:rPr>
          <w:rFonts w:ascii="Arial" w:eastAsia="Times New Roman" w:hAnsi="Arial" w:cs="Arial"/>
          <w:i/>
        </w:rPr>
        <w:t xml:space="preserve"> </w:t>
      </w:r>
      <w:r w:rsidR="006F12A0" w:rsidRPr="008B5400">
        <w:rPr>
          <w:rFonts w:ascii="Arial" w:eastAsia="Times New Roman" w:hAnsi="Arial" w:cs="Arial"/>
        </w:rPr>
        <w:t xml:space="preserve">and </w:t>
      </w:r>
      <w:bookmarkStart w:id="46" w:name="_bookmark134"/>
      <w:bookmarkEnd w:id="46"/>
      <w:r w:rsidR="006F12A0" w:rsidRPr="008B5400">
        <w:rPr>
          <w:rFonts w:ascii="Arial" w:eastAsia="Times New Roman" w:hAnsi="Arial" w:cs="Arial"/>
        </w:rPr>
        <w:t>holding t</w:t>
      </w:r>
      <w:r w:rsidR="006F12A0" w:rsidRPr="008B5400">
        <w:rPr>
          <w:rFonts w:ascii="Arial" w:eastAsia="Times New Roman" w:hAnsi="Arial" w:cs="Arial"/>
          <w:spacing w:val="-2"/>
        </w:rPr>
        <w:t>h</w:t>
      </w:r>
      <w:r w:rsidR="006F12A0" w:rsidRPr="008B5400">
        <w:rPr>
          <w:rFonts w:ascii="Arial" w:eastAsia="Times New Roman" w:hAnsi="Arial" w:cs="Arial"/>
        </w:rPr>
        <w:t>at plea was volunta</w:t>
      </w:r>
      <w:r w:rsidR="006F12A0" w:rsidRPr="008B5400">
        <w:rPr>
          <w:rFonts w:ascii="Arial" w:eastAsia="Times New Roman" w:hAnsi="Arial" w:cs="Arial"/>
          <w:spacing w:val="-2"/>
        </w:rPr>
        <w:t>r</w:t>
      </w:r>
      <w:r w:rsidR="006F12A0" w:rsidRPr="008B5400">
        <w:rPr>
          <w:rFonts w:ascii="Arial" w:eastAsia="Times New Roman" w:hAnsi="Arial" w:cs="Arial"/>
          <w:spacing w:val="1"/>
        </w:rPr>
        <w:t>y</w:t>
      </w:r>
      <w:r w:rsidR="006F12A0" w:rsidRPr="008B5400">
        <w:rPr>
          <w:rFonts w:ascii="Arial" w:eastAsia="Times New Roman" w:hAnsi="Arial" w:cs="Arial"/>
        </w:rPr>
        <w:t>)</w:t>
      </w:r>
      <w:r w:rsidRPr="008B5400">
        <w:rPr>
          <w:rFonts w:ascii="Arial" w:eastAsia="Times New Roman" w:hAnsi="Arial" w:cs="Arial"/>
        </w:rPr>
        <w:t>.</w:t>
      </w:r>
    </w:p>
    <w:p w14:paraId="14CCB1F3" w14:textId="1988FF8B" w:rsidR="00BF4CE4" w:rsidRPr="008B5400" w:rsidRDefault="0092636D" w:rsidP="00DF1CC8">
      <w:pPr>
        <w:pStyle w:val="ListParagraph"/>
        <w:ind w:left="2160" w:firstLine="720"/>
        <w:rPr>
          <w:rFonts w:ascii="Arial" w:eastAsia="Times New Roman" w:hAnsi="Arial" w:cs="Arial"/>
        </w:rPr>
      </w:pPr>
      <w:r w:rsidRPr="008B5400">
        <w:rPr>
          <w:rFonts w:ascii="Arial" w:eastAsia="Times New Roman" w:hAnsi="Arial" w:cs="Arial"/>
        </w:rPr>
        <w:t xml:space="preserve">The fact that a plea was entered to avoid a severe penalty, </w:t>
      </w:r>
      <w:r w:rsidR="00A04A08" w:rsidRPr="008B5400">
        <w:rPr>
          <w:rFonts w:ascii="Arial" w:eastAsia="Times New Roman" w:hAnsi="Arial" w:cs="Arial"/>
        </w:rPr>
        <w:t xml:space="preserve">such </w:t>
      </w:r>
      <w:r w:rsidRPr="008B5400">
        <w:rPr>
          <w:rFonts w:ascii="Arial" w:eastAsia="Times New Roman" w:hAnsi="Arial" w:cs="Arial"/>
        </w:rPr>
        <w:t xml:space="preserve">as the death penalty, does not render it involuntary. </w:t>
      </w:r>
      <w:r w:rsidR="006F12A0" w:rsidRPr="008B5400">
        <w:rPr>
          <w:rFonts w:ascii="Arial" w:eastAsia="Times New Roman" w:hAnsi="Arial" w:cs="Arial"/>
        </w:rPr>
        <w:t>North Carolina v. Alford, 400 U.S. 25, 31 (1970)</w:t>
      </w:r>
      <w:r w:rsidR="007319CB" w:rsidRPr="008B5400">
        <w:rPr>
          <w:rFonts w:ascii="Arial" w:eastAsia="Times New Roman" w:hAnsi="Arial" w:cs="Arial"/>
        </w:rPr>
        <w:t xml:space="preserve">; </w:t>
      </w:r>
      <w:r w:rsidR="006F12A0" w:rsidRPr="008B5400">
        <w:rPr>
          <w:rFonts w:ascii="Arial" w:eastAsia="Times New Roman" w:hAnsi="Arial" w:cs="Arial"/>
        </w:rPr>
        <w:t>Brady v. United States, 397 U.S. 742, 755 (1970)</w:t>
      </w:r>
      <w:r w:rsidR="007319CB" w:rsidRPr="008B5400">
        <w:rPr>
          <w:rFonts w:ascii="Arial" w:eastAsia="Times New Roman" w:hAnsi="Arial" w:cs="Arial"/>
        </w:rPr>
        <w:t>.</w:t>
      </w:r>
    </w:p>
    <w:p w14:paraId="0BD37E8A" w14:textId="77777777" w:rsidR="00BF4CE4" w:rsidRPr="008B5400" w:rsidRDefault="00BF4CE4" w:rsidP="00DF1CC8">
      <w:pPr>
        <w:pStyle w:val="Heading3"/>
        <w:keepNext w:val="0"/>
        <w:keepLines w:val="0"/>
        <w:numPr>
          <w:ilvl w:val="0"/>
          <w:numId w:val="16"/>
        </w:numPr>
        <w:ind w:left="2160" w:hanging="720"/>
        <w:rPr>
          <w:rFonts w:eastAsiaTheme="minorHAnsi"/>
          <w:vanish/>
          <w:specVanish/>
        </w:rPr>
      </w:pPr>
      <w:r w:rsidRPr="008B5400">
        <w:t xml:space="preserve">Knowing </w:t>
      </w:r>
      <w:r w:rsidR="00DA60AE" w:rsidRPr="008B5400">
        <w:t>&amp;</w:t>
      </w:r>
      <w:r w:rsidRPr="008B5400">
        <w:t xml:space="preserve"> Intelligent.</w:t>
      </w:r>
      <w:r w:rsidR="00135469" w:rsidRPr="008B5400">
        <w:t xml:space="preserve"> </w:t>
      </w:r>
    </w:p>
    <w:p w14:paraId="4BAA1DA5" w14:textId="021D1483" w:rsidR="007B1FF1" w:rsidRPr="008B5400" w:rsidRDefault="00135469" w:rsidP="00DF1CC8">
      <w:pPr>
        <w:pStyle w:val="ListParagraph"/>
        <w:ind w:left="2160" w:firstLine="0"/>
        <w:rPr>
          <w:rFonts w:ascii="Arial" w:hAnsi="Arial" w:cs="Arial"/>
        </w:rPr>
      </w:pPr>
      <w:r w:rsidRPr="008B5400">
        <w:rPr>
          <w:rFonts w:ascii="Arial" w:hAnsi="Arial" w:cs="Arial"/>
        </w:rPr>
        <w:t xml:space="preserve"> </w:t>
      </w:r>
      <w:r w:rsidR="00BB6E29" w:rsidRPr="008B5400">
        <w:rPr>
          <w:rFonts w:ascii="Arial" w:hAnsi="Arial" w:cs="Arial"/>
        </w:rPr>
        <w:t xml:space="preserve">For a plea to be made intelligently, the defendant must understand </w:t>
      </w:r>
      <w:r w:rsidR="00B80E43">
        <w:rPr>
          <w:rFonts w:ascii="Arial" w:hAnsi="Arial" w:cs="Arial"/>
        </w:rPr>
        <w:t xml:space="preserve">(1) </w:t>
      </w:r>
      <w:r w:rsidR="00BB6E29" w:rsidRPr="008B5400">
        <w:rPr>
          <w:rFonts w:ascii="Arial" w:hAnsi="Arial" w:cs="Arial"/>
        </w:rPr>
        <w:t>the nature of the charges</w:t>
      </w:r>
      <w:r w:rsidR="006F12A0" w:rsidRPr="008B5400">
        <w:rPr>
          <w:rFonts w:ascii="Arial" w:hAnsi="Arial" w:cs="Arial"/>
        </w:rPr>
        <w:t>,</w:t>
      </w:r>
      <w:r w:rsidR="006F12A0" w:rsidRPr="008B5400">
        <w:rPr>
          <w:rFonts w:ascii="Arial" w:eastAsia="Times New Roman" w:hAnsi="Arial" w:cs="Arial"/>
          <w:i/>
        </w:rPr>
        <w:t xml:space="preserve"> Brady,</w:t>
      </w:r>
      <w:r w:rsidR="006F12A0" w:rsidRPr="008B5400">
        <w:rPr>
          <w:rFonts w:ascii="Arial" w:eastAsia="Times New Roman" w:hAnsi="Arial" w:cs="Arial"/>
          <w:i/>
          <w:spacing w:val="1"/>
        </w:rPr>
        <w:t xml:space="preserve"> </w:t>
      </w:r>
      <w:r w:rsidR="006F12A0" w:rsidRPr="008B5400">
        <w:rPr>
          <w:rFonts w:ascii="Arial" w:eastAsia="Times New Roman" w:hAnsi="Arial" w:cs="Arial"/>
        </w:rPr>
        <w:t>397</w:t>
      </w:r>
      <w:r w:rsidR="006F12A0" w:rsidRPr="008B5400">
        <w:rPr>
          <w:rFonts w:ascii="Arial" w:eastAsia="Times New Roman" w:hAnsi="Arial" w:cs="Arial"/>
          <w:spacing w:val="-1"/>
        </w:rPr>
        <w:t xml:space="preserve"> </w:t>
      </w:r>
      <w:r w:rsidR="006F12A0" w:rsidRPr="008B5400">
        <w:rPr>
          <w:rFonts w:ascii="Arial" w:eastAsia="Times New Roman" w:hAnsi="Arial" w:cs="Arial"/>
        </w:rPr>
        <w:t>U.S.</w:t>
      </w:r>
      <w:r w:rsidR="006F12A0" w:rsidRPr="008B5400">
        <w:rPr>
          <w:rFonts w:ascii="Arial" w:eastAsia="Times New Roman" w:hAnsi="Arial" w:cs="Arial"/>
          <w:spacing w:val="-1"/>
        </w:rPr>
        <w:t xml:space="preserve"> </w:t>
      </w:r>
      <w:r w:rsidR="006F12A0" w:rsidRPr="008B5400">
        <w:rPr>
          <w:rFonts w:ascii="Arial" w:eastAsia="Times New Roman" w:hAnsi="Arial" w:cs="Arial"/>
        </w:rPr>
        <w:t>at 756</w:t>
      </w:r>
      <w:r w:rsidR="00BB6E29" w:rsidRPr="008B5400">
        <w:rPr>
          <w:rFonts w:ascii="Arial" w:eastAsia="Times New Roman" w:hAnsi="Arial" w:cs="Arial"/>
        </w:rPr>
        <w:t>,</w:t>
      </w:r>
      <w:r w:rsidR="00BB6E29" w:rsidRPr="008B5400">
        <w:rPr>
          <w:rFonts w:ascii="Arial" w:hAnsi="Arial" w:cs="Arial"/>
        </w:rPr>
        <w:t xml:space="preserve"> </w:t>
      </w:r>
      <w:r w:rsidR="00B80E43">
        <w:rPr>
          <w:rFonts w:ascii="Arial" w:hAnsi="Arial" w:cs="Arial"/>
        </w:rPr>
        <w:t xml:space="preserve">(2) </w:t>
      </w:r>
      <w:r w:rsidR="00BB6E29" w:rsidRPr="008B5400">
        <w:rPr>
          <w:rFonts w:ascii="Arial" w:hAnsi="Arial" w:cs="Arial"/>
        </w:rPr>
        <w:t>their “critical element[s],”</w:t>
      </w:r>
      <w:r w:rsidR="007319CB" w:rsidRPr="008B5400">
        <w:rPr>
          <w:rFonts w:ascii="Arial" w:eastAsia="Times New Roman" w:hAnsi="Arial" w:cs="Arial"/>
          <w:i/>
        </w:rPr>
        <w:t xml:space="preserve"> compare</w:t>
      </w:r>
      <w:r w:rsidR="00BB6E29" w:rsidRPr="008B5400">
        <w:rPr>
          <w:rFonts w:ascii="Arial" w:eastAsia="Times New Roman" w:hAnsi="Arial" w:cs="Arial"/>
          <w:i/>
          <w:spacing w:val="1"/>
        </w:rPr>
        <w:t xml:space="preserve"> </w:t>
      </w:r>
      <w:r w:rsidR="006F12A0" w:rsidRPr="008B5400">
        <w:rPr>
          <w:rFonts w:ascii="Arial" w:eastAsia="Times New Roman" w:hAnsi="Arial" w:cs="Arial"/>
        </w:rPr>
        <w:t>Hen</w:t>
      </w:r>
      <w:r w:rsidR="006F12A0" w:rsidRPr="008B5400">
        <w:rPr>
          <w:rFonts w:ascii="Arial" w:eastAsia="Times New Roman" w:hAnsi="Arial" w:cs="Arial"/>
          <w:spacing w:val="-2"/>
        </w:rPr>
        <w:t>d</w:t>
      </w:r>
      <w:r w:rsidR="006F12A0" w:rsidRPr="008B5400">
        <w:rPr>
          <w:rFonts w:ascii="Arial" w:eastAsia="Times New Roman" w:hAnsi="Arial" w:cs="Arial"/>
        </w:rPr>
        <w:t>erson</w:t>
      </w:r>
      <w:r w:rsidR="006F12A0" w:rsidRPr="008B5400">
        <w:rPr>
          <w:rFonts w:ascii="Arial" w:eastAsia="Times New Roman" w:hAnsi="Arial" w:cs="Arial"/>
          <w:spacing w:val="-1"/>
        </w:rPr>
        <w:t xml:space="preserve"> </w:t>
      </w:r>
      <w:r w:rsidR="006F12A0" w:rsidRPr="008B5400">
        <w:rPr>
          <w:rFonts w:ascii="Arial" w:eastAsia="Times New Roman" w:hAnsi="Arial" w:cs="Arial"/>
        </w:rPr>
        <w:t>v. Morga</w:t>
      </w:r>
      <w:r w:rsidR="006F12A0" w:rsidRPr="008B5400">
        <w:rPr>
          <w:rFonts w:ascii="Arial" w:eastAsia="Times New Roman" w:hAnsi="Arial" w:cs="Arial"/>
          <w:spacing w:val="-2"/>
        </w:rPr>
        <w:t>n</w:t>
      </w:r>
      <w:r w:rsidR="006F12A0" w:rsidRPr="008B5400">
        <w:rPr>
          <w:rFonts w:ascii="Arial" w:eastAsia="Times New Roman" w:hAnsi="Arial" w:cs="Arial"/>
        </w:rPr>
        <w:t>, 426</w:t>
      </w:r>
      <w:r w:rsidR="006F12A0" w:rsidRPr="008B5400">
        <w:rPr>
          <w:rFonts w:ascii="Arial" w:eastAsia="Times New Roman" w:hAnsi="Arial" w:cs="Arial"/>
          <w:spacing w:val="-2"/>
        </w:rPr>
        <w:t xml:space="preserve"> </w:t>
      </w:r>
      <w:r w:rsidR="006F12A0" w:rsidRPr="008B5400">
        <w:rPr>
          <w:rFonts w:ascii="Arial" w:eastAsia="Times New Roman" w:hAnsi="Arial" w:cs="Arial"/>
        </w:rPr>
        <w:t xml:space="preserve">U.S. 637, 647 </w:t>
      </w:r>
      <w:r w:rsidR="006F12A0" w:rsidRPr="008B5400">
        <w:rPr>
          <w:rFonts w:ascii="Arial" w:eastAsia="Times New Roman" w:hAnsi="Arial" w:cs="Arial"/>
          <w:spacing w:val="-2"/>
        </w:rPr>
        <w:t>n</w:t>
      </w:r>
      <w:r w:rsidR="006F12A0" w:rsidRPr="008B5400">
        <w:rPr>
          <w:rFonts w:ascii="Arial" w:eastAsia="Times New Roman" w:hAnsi="Arial" w:cs="Arial"/>
          <w:spacing w:val="-1"/>
        </w:rPr>
        <w:t>.</w:t>
      </w:r>
      <w:r w:rsidR="006F12A0" w:rsidRPr="008B5400">
        <w:rPr>
          <w:rFonts w:ascii="Arial" w:eastAsia="Times New Roman" w:hAnsi="Arial" w:cs="Arial"/>
        </w:rPr>
        <w:t>18 (1976) (</w:t>
      </w:r>
      <w:r w:rsidR="006C13CF">
        <w:rPr>
          <w:rFonts w:ascii="Arial" w:eastAsia="Times New Roman" w:hAnsi="Arial" w:cs="Arial"/>
        </w:rPr>
        <w:t xml:space="preserve">second-degree murder </w:t>
      </w:r>
      <w:r w:rsidR="006F12A0" w:rsidRPr="008B5400">
        <w:rPr>
          <w:rFonts w:ascii="Arial" w:eastAsia="Times New Roman" w:hAnsi="Arial" w:cs="Arial"/>
        </w:rPr>
        <w:t xml:space="preserve">plea was invalid where record showed that </w:t>
      </w:r>
      <w:r w:rsidR="00621868">
        <w:rPr>
          <w:rFonts w:ascii="Arial" w:eastAsia="Times New Roman" w:hAnsi="Arial" w:cs="Arial"/>
        </w:rPr>
        <w:t xml:space="preserve">the </w:t>
      </w:r>
      <w:r w:rsidR="006F12A0" w:rsidRPr="008B5400">
        <w:rPr>
          <w:rFonts w:ascii="Arial" w:eastAsia="Times New Roman" w:hAnsi="Arial" w:cs="Arial"/>
        </w:rPr>
        <w:t xml:space="preserve">critical element </w:t>
      </w:r>
      <w:r w:rsidR="00621868">
        <w:rPr>
          <w:rFonts w:ascii="Arial" w:eastAsia="Times New Roman" w:hAnsi="Arial" w:cs="Arial"/>
        </w:rPr>
        <w:t xml:space="preserve">of intent </w:t>
      </w:r>
      <w:r w:rsidR="006C13CF">
        <w:rPr>
          <w:rFonts w:ascii="Arial" w:eastAsia="Times New Roman" w:hAnsi="Arial" w:cs="Arial"/>
        </w:rPr>
        <w:t xml:space="preserve">to kill </w:t>
      </w:r>
      <w:r w:rsidR="006F12A0" w:rsidRPr="008B5400">
        <w:rPr>
          <w:rFonts w:ascii="Arial" w:eastAsia="Times New Roman" w:hAnsi="Arial" w:cs="Arial"/>
        </w:rPr>
        <w:t>was not explained to the defendant)</w:t>
      </w:r>
      <w:r w:rsidR="007319CB" w:rsidRPr="008B5400">
        <w:rPr>
          <w:rFonts w:ascii="Arial" w:eastAsia="Times New Roman" w:hAnsi="Arial" w:cs="Arial"/>
        </w:rPr>
        <w:t xml:space="preserve">, </w:t>
      </w:r>
      <w:r w:rsidR="007319CB" w:rsidRPr="008B5400">
        <w:rPr>
          <w:rFonts w:ascii="Arial" w:eastAsia="Times New Roman" w:hAnsi="Arial" w:cs="Arial"/>
          <w:i/>
          <w:spacing w:val="-1"/>
        </w:rPr>
        <w:t>with</w:t>
      </w:r>
      <w:bookmarkStart w:id="47" w:name="_bookmark112"/>
      <w:bookmarkEnd w:id="47"/>
      <w:r w:rsidR="00BB6E29" w:rsidRPr="008B5400">
        <w:rPr>
          <w:rFonts w:ascii="Arial" w:eastAsia="Times New Roman" w:hAnsi="Arial" w:cs="Arial"/>
          <w:i/>
        </w:rPr>
        <w:t xml:space="preserve"> </w:t>
      </w:r>
      <w:r w:rsidR="006F12A0" w:rsidRPr="008B5400">
        <w:rPr>
          <w:rFonts w:ascii="Arial" w:eastAsia="Times New Roman" w:hAnsi="Arial" w:cs="Arial"/>
          <w:spacing w:val="-1"/>
        </w:rPr>
        <w:t>S</w:t>
      </w:r>
      <w:r w:rsidR="006F12A0" w:rsidRPr="008B5400">
        <w:rPr>
          <w:rFonts w:ascii="Arial" w:eastAsia="Times New Roman" w:hAnsi="Arial" w:cs="Arial"/>
        </w:rPr>
        <w:t>ta</w:t>
      </w:r>
      <w:r w:rsidR="006F12A0" w:rsidRPr="008B5400">
        <w:rPr>
          <w:rFonts w:ascii="Arial" w:eastAsia="Times New Roman" w:hAnsi="Arial" w:cs="Arial"/>
          <w:spacing w:val="-1"/>
        </w:rPr>
        <w:t>t</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Ba</w:t>
      </w:r>
      <w:r w:rsidR="006F12A0" w:rsidRPr="008B5400">
        <w:rPr>
          <w:rFonts w:ascii="Arial" w:eastAsia="Times New Roman" w:hAnsi="Arial" w:cs="Arial"/>
          <w:spacing w:val="-2"/>
        </w:rPr>
        <w:t>r</w:t>
      </w:r>
      <w:r w:rsidR="006F12A0" w:rsidRPr="008B5400">
        <w:rPr>
          <w:rFonts w:ascii="Arial" w:eastAsia="Times New Roman" w:hAnsi="Arial" w:cs="Arial"/>
        </w:rPr>
        <w:t>t</w:t>
      </w:r>
      <w:r w:rsidR="006F12A0" w:rsidRPr="008B5400">
        <w:rPr>
          <w:rFonts w:ascii="Arial" w:eastAsia="Times New Roman" w:hAnsi="Arial" w:cs="Arial"/>
          <w:spacing w:val="-1"/>
        </w:rPr>
        <w:t>s</w:t>
      </w:r>
      <w:r w:rsidR="006F12A0" w:rsidRPr="008B5400">
        <w:rPr>
          <w:rFonts w:ascii="Arial" w:eastAsia="Times New Roman" w:hAnsi="Arial" w:cs="Arial"/>
          <w:i/>
        </w:rPr>
        <w:t>,</w:t>
      </w:r>
      <w:r w:rsidR="006F12A0" w:rsidRPr="008B5400">
        <w:rPr>
          <w:rFonts w:ascii="Arial" w:eastAsia="Times New Roman" w:hAnsi="Arial" w:cs="Arial"/>
          <w:i/>
          <w:spacing w:val="1"/>
        </w:rPr>
        <w:t xml:space="preserve"> </w:t>
      </w:r>
      <w:r w:rsidR="006F12A0" w:rsidRPr="008B5400">
        <w:rPr>
          <w:rFonts w:ascii="Arial" w:eastAsia="Times New Roman" w:hAnsi="Arial" w:cs="Arial"/>
        </w:rPr>
        <w:t xml:space="preserve">321 </w:t>
      </w:r>
      <w:r w:rsidR="006F12A0" w:rsidRPr="008B5400">
        <w:rPr>
          <w:rFonts w:ascii="Arial" w:eastAsia="Times New Roman" w:hAnsi="Arial" w:cs="Arial"/>
          <w:spacing w:val="-2"/>
        </w:rPr>
        <w:t>N</w:t>
      </w:r>
      <w:r w:rsidR="006F12A0" w:rsidRPr="008B5400">
        <w:rPr>
          <w:rFonts w:ascii="Arial" w:eastAsia="Times New Roman" w:hAnsi="Arial" w:cs="Arial"/>
        </w:rPr>
        <w:t>.C. 170, 174-76 (1987)</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(the d</w:t>
      </w:r>
      <w:r w:rsidR="006F12A0" w:rsidRPr="008B5400">
        <w:rPr>
          <w:rFonts w:ascii="Arial" w:eastAsia="Times New Roman" w:hAnsi="Arial" w:cs="Arial"/>
        </w:rPr>
        <w:t>efenda</w:t>
      </w:r>
      <w:r w:rsidR="006F12A0" w:rsidRPr="008B5400">
        <w:rPr>
          <w:rFonts w:ascii="Arial" w:eastAsia="Times New Roman" w:hAnsi="Arial" w:cs="Arial"/>
          <w:spacing w:val="-2"/>
        </w:rPr>
        <w:t>n</w:t>
      </w:r>
      <w:r w:rsidR="006F12A0" w:rsidRPr="008B5400">
        <w:rPr>
          <w:rFonts w:ascii="Arial" w:eastAsia="Times New Roman" w:hAnsi="Arial" w:cs="Arial"/>
        </w:rPr>
        <w:t xml:space="preserve">t </w:t>
      </w:r>
      <w:r w:rsidR="006F12A0" w:rsidRPr="008B5400">
        <w:rPr>
          <w:rFonts w:ascii="Arial" w:eastAsia="Times New Roman" w:hAnsi="Arial" w:cs="Arial"/>
          <w:spacing w:val="-1"/>
        </w:rPr>
        <w:t>knowingl</w:t>
      </w:r>
      <w:r w:rsidR="006F12A0" w:rsidRPr="008B5400">
        <w:rPr>
          <w:rFonts w:ascii="Arial" w:eastAsia="Times New Roman" w:hAnsi="Arial" w:cs="Arial"/>
        </w:rPr>
        <w:t xml:space="preserve">y </w:t>
      </w:r>
      <w:r w:rsidR="006F12A0" w:rsidRPr="008B5400">
        <w:rPr>
          <w:rFonts w:ascii="Arial" w:eastAsia="Times New Roman" w:hAnsi="Arial" w:cs="Arial"/>
          <w:spacing w:val="-1"/>
        </w:rPr>
        <w:t>entere</w:t>
      </w:r>
      <w:r w:rsidR="006F12A0" w:rsidRPr="008B5400">
        <w:rPr>
          <w:rFonts w:ascii="Arial" w:eastAsia="Times New Roman" w:hAnsi="Arial" w:cs="Arial"/>
        </w:rPr>
        <w:t xml:space="preserve">d a </w:t>
      </w:r>
      <w:r w:rsidR="006F12A0" w:rsidRPr="008B5400">
        <w:rPr>
          <w:rFonts w:ascii="Arial" w:eastAsia="Times New Roman" w:hAnsi="Arial" w:cs="Arial"/>
          <w:spacing w:val="-1"/>
        </w:rPr>
        <w:t>ple</w:t>
      </w:r>
      <w:r w:rsidR="006F12A0" w:rsidRPr="008B5400">
        <w:rPr>
          <w:rFonts w:ascii="Arial" w:eastAsia="Times New Roman" w:hAnsi="Arial" w:cs="Arial"/>
        </w:rPr>
        <w:t xml:space="preserve">a </w:t>
      </w:r>
      <w:r w:rsidR="006F12A0" w:rsidRPr="008B5400">
        <w:rPr>
          <w:rFonts w:ascii="Arial" w:eastAsia="Times New Roman" w:hAnsi="Arial" w:cs="Arial"/>
          <w:spacing w:val="-1"/>
        </w:rPr>
        <w:t>o</w:t>
      </w:r>
      <w:r w:rsidR="006F12A0" w:rsidRPr="008B5400">
        <w:rPr>
          <w:rFonts w:ascii="Arial" w:eastAsia="Times New Roman" w:hAnsi="Arial" w:cs="Arial"/>
        </w:rPr>
        <w:t>f</w:t>
      </w:r>
      <w:r w:rsidR="006F12A0" w:rsidRPr="008B5400">
        <w:rPr>
          <w:rFonts w:ascii="Arial" w:eastAsia="Times New Roman" w:hAnsi="Arial" w:cs="Arial"/>
          <w:spacing w:val="-1"/>
        </w:rPr>
        <w:t xml:space="preserve"> guilt</w:t>
      </w:r>
      <w:r w:rsidR="006F12A0" w:rsidRPr="008B5400">
        <w:rPr>
          <w:rFonts w:ascii="Arial" w:eastAsia="Times New Roman" w:hAnsi="Arial" w:cs="Arial"/>
        </w:rPr>
        <w:t xml:space="preserve">y </w:t>
      </w:r>
      <w:r w:rsidR="006F12A0" w:rsidRPr="008B5400">
        <w:rPr>
          <w:rFonts w:ascii="Arial" w:eastAsia="Times New Roman" w:hAnsi="Arial" w:cs="Arial"/>
          <w:spacing w:val="-1"/>
        </w:rPr>
        <w:t>a</w:t>
      </w:r>
      <w:r w:rsidR="006F12A0" w:rsidRPr="008B5400">
        <w:rPr>
          <w:rFonts w:ascii="Arial" w:eastAsia="Times New Roman" w:hAnsi="Arial" w:cs="Arial"/>
        </w:rPr>
        <w:t xml:space="preserve">s </w:t>
      </w:r>
      <w:r w:rsidR="006F12A0" w:rsidRPr="008B5400">
        <w:rPr>
          <w:rFonts w:ascii="Arial" w:eastAsia="Times New Roman" w:hAnsi="Arial" w:cs="Arial"/>
          <w:spacing w:val="-1"/>
        </w:rPr>
        <w:t>t</w:t>
      </w:r>
      <w:r w:rsidR="006F12A0" w:rsidRPr="008B5400">
        <w:rPr>
          <w:rFonts w:ascii="Arial" w:eastAsia="Times New Roman" w:hAnsi="Arial" w:cs="Arial"/>
        </w:rPr>
        <w:t xml:space="preserve">o </w:t>
      </w:r>
      <w:r w:rsidR="006F12A0" w:rsidRPr="008B5400">
        <w:rPr>
          <w:rFonts w:ascii="Arial" w:eastAsia="Times New Roman" w:hAnsi="Arial" w:cs="Arial"/>
          <w:spacing w:val="-1"/>
        </w:rPr>
        <w:t xml:space="preserve">both </w:t>
      </w:r>
      <w:bookmarkStart w:id="48" w:name="_bookmark113"/>
      <w:bookmarkEnd w:id="48"/>
      <w:r w:rsidR="006F12A0" w:rsidRPr="008B5400">
        <w:rPr>
          <w:rFonts w:ascii="Arial" w:eastAsia="Times New Roman" w:hAnsi="Arial" w:cs="Arial"/>
        </w:rPr>
        <w:t>felo</w:t>
      </w:r>
      <w:r w:rsidR="006F12A0" w:rsidRPr="008B5400">
        <w:rPr>
          <w:rFonts w:ascii="Arial" w:eastAsia="Times New Roman" w:hAnsi="Arial" w:cs="Arial"/>
          <w:spacing w:val="-2"/>
        </w:rPr>
        <w:t>n</w:t>
      </w:r>
      <w:r w:rsidR="006F12A0" w:rsidRPr="008B5400">
        <w:rPr>
          <w:rFonts w:ascii="Arial" w:eastAsia="Times New Roman" w:hAnsi="Arial" w:cs="Arial"/>
          <w:spacing w:val="1"/>
        </w:rPr>
        <w:t>y</w:t>
      </w:r>
      <w:r w:rsidR="006F12A0" w:rsidRPr="008B5400">
        <w:rPr>
          <w:rFonts w:ascii="Arial" w:eastAsia="Times New Roman" w:hAnsi="Arial" w:cs="Arial"/>
        </w:rPr>
        <w:t>-murder</w:t>
      </w:r>
      <w:r w:rsidR="006F12A0" w:rsidRPr="008B5400">
        <w:rPr>
          <w:rFonts w:ascii="Arial" w:eastAsia="Times New Roman" w:hAnsi="Arial" w:cs="Arial"/>
          <w:spacing w:val="-1"/>
        </w:rPr>
        <w:t xml:space="preserve"> </w:t>
      </w:r>
      <w:r w:rsidR="006F12A0" w:rsidRPr="008B5400">
        <w:rPr>
          <w:rFonts w:ascii="Arial" w:eastAsia="Times New Roman" w:hAnsi="Arial" w:cs="Arial"/>
        </w:rPr>
        <w:t>and premeditation</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and </w:t>
      </w:r>
      <w:r w:rsidR="006F12A0" w:rsidRPr="008B5400">
        <w:rPr>
          <w:rFonts w:ascii="Arial" w:eastAsia="Times New Roman" w:hAnsi="Arial" w:cs="Arial"/>
          <w:spacing w:val="-2"/>
        </w:rPr>
        <w:t>d</w:t>
      </w:r>
      <w:r w:rsidR="006F12A0" w:rsidRPr="008B5400">
        <w:rPr>
          <w:rFonts w:ascii="Arial" w:eastAsia="Times New Roman" w:hAnsi="Arial" w:cs="Arial"/>
        </w:rPr>
        <w:t>eliberation</w:t>
      </w:r>
      <w:r w:rsidR="006F12A0" w:rsidRPr="008B5400">
        <w:rPr>
          <w:rFonts w:ascii="Arial" w:eastAsia="Times New Roman" w:hAnsi="Arial" w:cs="Arial"/>
          <w:spacing w:val="-1"/>
        </w:rPr>
        <w:t xml:space="preserve"> </w:t>
      </w:r>
      <w:r w:rsidR="006F12A0" w:rsidRPr="008B5400">
        <w:rPr>
          <w:rFonts w:ascii="Arial" w:eastAsia="Times New Roman" w:hAnsi="Arial" w:cs="Arial"/>
        </w:rPr>
        <w:t>theo</w:t>
      </w:r>
      <w:r w:rsidR="006F12A0" w:rsidRPr="008B5400">
        <w:rPr>
          <w:rFonts w:ascii="Arial" w:eastAsia="Times New Roman" w:hAnsi="Arial" w:cs="Arial"/>
          <w:spacing w:val="-2"/>
        </w:rPr>
        <w:t>r</w:t>
      </w:r>
      <w:r w:rsidR="006F12A0" w:rsidRPr="008B5400">
        <w:rPr>
          <w:rFonts w:ascii="Arial" w:eastAsia="Times New Roman" w:hAnsi="Arial" w:cs="Arial"/>
        </w:rPr>
        <w:t xml:space="preserve">ies of </w:t>
      </w:r>
      <w:bookmarkStart w:id="49" w:name="_bookmark114"/>
      <w:bookmarkEnd w:id="49"/>
      <w:r w:rsidR="006F12A0" w:rsidRPr="008B5400">
        <w:rPr>
          <w:rFonts w:ascii="Arial" w:eastAsia="Times New Roman" w:hAnsi="Arial" w:cs="Arial"/>
        </w:rPr>
        <w:t>first deg</w:t>
      </w:r>
      <w:r w:rsidR="006F12A0" w:rsidRPr="008B5400">
        <w:rPr>
          <w:rFonts w:ascii="Arial" w:eastAsia="Times New Roman" w:hAnsi="Arial" w:cs="Arial"/>
          <w:spacing w:val="-2"/>
        </w:rPr>
        <w:t>r</w:t>
      </w:r>
      <w:r w:rsidR="006F12A0" w:rsidRPr="008B5400">
        <w:rPr>
          <w:rFonts w:ascii="Arial" w:eastAsia="Times New Roman" w:hAnsi="Arial" w:cs="Arial"/>
        </w:rPr>
        <w:t>ee murder;</w:t>
      </w:r>
      <w:r w:rsidR="006F12A0" w:rsidRPr="008B5400">
        <w:rPr>
          <w:rFonts w:ascii="Arial" w:eastAsia="Times New Roman" w:hAnsi="Arial" w:cs="Arial"/>
          <w:spacing w:val="-1"/>
        </w:rPr>
        <w:t xml:space="preserve"> </w:t>
      </w:r>
      <w:r w:rsidR="006F12A0" w:rsidRPr="008B5400">
        <w:rPr>
          <w:rFonts w:ascii="Arial" w:eastAsia="Times New Roman" w:hAnsi="Arial" w:cs="Arial"/>
        </w:rPr>
        <w:t>trial</w:t>
      </w:r>
      <w:r w:rsidR="006F12A0" w:rsidRPr="008B5400">
        <w:rPr>
          <w:rFonts w:ascii="Arial" w:eastAsia="Times New Roman" w:hAnsi="Arial" w:cs="Arial"/>
          <w:spacing w:val="-1"/>
        </w:rPr>
        <w:t xml:space="preserve"> </w:t>
      </w:r>
      <w:r w:rsidR="006F12A0" w:rsidRPr="008B5400">
        <w:rPr>
          <w:rFonts w:ascii="Arial" w:eastAsia="Times New Roman" w:hAnsi="Arial" w:cs="Arial"/>
        </w:rPr>
        <w:t>judge</w:t>
      </w:r>
      <w:r w:rsidR="006F12A0" w:rsidRPr="008B5400">
        <w:rPr>
          <w:rFonts w:ascii="Arial" w:eastAsia="Times New Roman" w:hAnsi="Arial" w:cs="Arial"/>
          <w:spacing w:val="-2"/>
        </w:rPr>
        <w:t xml:space="preserve"> </w:t>
      </w:r>
      <w:r w:rsidR="006F12A0" w:rsidRPr="008B5400">
        <w:rPr>
          <w:rFonts w:ascii="Arial" w:eastAsia="Times New Roman" w:hAnsi="Arial" w:cs="Arial"/>
        </w:rPr>
        <w:t>adequately explained both theories and</w:t>
      </w:r>
      <w:r w:rsidR="006F12A0" w:rsidRPr="008B5400">
        <w:rPr>
          <w:rFonts w:ascii="Arial" w:eastAsia="Times New Roman" w:hAnsi="Arial" w:cs="Arial"/>
          <w:spacing w:val="-1"/>
        </w:rPr>
        <w:t xml:space="preserve"> the </w:t>
      </w:r>
      <w:r w:rsidR="006F12A0" w:rsidRPr="008B5400">
        <w:rPr>
          <w:rFonts w:ascii="Arial" w:eastAsia="Times New Roman" w:hAnsi="Arial" w:cs="Arial"/>
        </w:rPr>
        <w:t>de</w:t>
      </w:r>
      <w:r w:rsidR="006F12A0" w:rsidRPr="008B5400">
        <w:rPr>
          <w:rFonts w:ascii="Arial" w:eastAsia="Times New Roman" w:hAnsi="Arial" w:cs="Arial"/>
          <w:spacing w:val="-2"/>
        </w:rPr>
        <w:t>f</w:t>
      </w:r>
      <w:r w:rsidR="006F12A0" w:rsidRPr="008B5400">
        <w:rPr>
          <w:rFonts w:ascii="Arial" w:eastAsia="Times New Roman" w:hAnsi="Arial" w:cs="Arial"/>
        </w:rPr>
        <w:t>endant</w:t>
      </w:r>
      <w:r w:rsidR="006F12A0" w:rsidRPr="008B5400">
        <w:rPr>
          <w:rFonts w:ascii="Arial" w:eastAsia="Times New Roman" w:hAnsi="Arial" w:cs="Arial"/>
          <w:spacing w:val="1"/>
        </w:rPr>
        <w:t>'</w:t>
      </w:r>
      <w:r w:rsidR="006F12A0" w:rsidRPr="008B5400">
        <w:rPr>
          <w:rFonts w:ascii="Arial" w:eastAsia="Times New Roman" w:hAnsi="Arial" w:cs="Arial"/>
        </w:rPr>
        <w:t xml:space="preserve">s </w:t>
      </w:r>
      <w:r w:rsidR="006F12A0" w:rsidRPr="008B5400">
        <w:rPr>
          <w:rFonts w:ascii="Arial" w:eastAsia="Times New Roman" w:hAnsi="Arial" w:cs="Arial"/>
          <w:spacing w:val="-2"/>
        </w:rPr>
        <w:t>r</w:t>
      </w:r>
      <w:r w:rsidR="006F12A0" w:rsidRPr="008B5400">
        <w:rPr>
          <w:rFonts w:ascii="Arial" w:eastAsia="Times New Roman" w:hAnsi="Arial" w:cs="Arial"/>
          <w:spacing w:val="-1"/>
        </w:rPr>
        <w:t>e</w:t>
      </w:r>
      <w:r w:rsidR="006F12A0" w:rsidRPr="008B5400">
        <w:rPr>
          <w:rFonts w:ascii="Arial" w:eastAsia="Times New Roman" w:hAnsi="Arial" w:cs="Arial"/>
        </w:rPr>
        <w:t>sponses indica</w:t>
      </w:r>
      <w:r w:rsidR="006F12A0" w:rsidRPr="008B5400">
        <w:rPr>
          <w:rFonts w:ascii="Arial" w:eastAsia="Times New Roman" w:hAnsi="Arial" w:cs="Arial"/>
          <w:spacing w:val="-2"/>
        </w:rPr>
        <w:t>t</w:t>
      </w:r>
      <w:r w:rsidR="006F12A0" w:rsidRPr="008B5400">
        <w:rPr>
          <w:rFonts w:ascii="Arial" w:eastAsia="Times New Roman" w:hAnsi="Arial" w:cs="Arial"/>
        </w:rPr>
        <w:t>ed</w:t>
      </w:r>
      <w:r w:rsidR="006F12A0" w:rsidRPr="008B5400">
        <w:rPr>
          <w:rFonts w:ascii="Arial" w:eastAsia="Times New Roman" w:hAnsi="Arial" w:cs="Arial"/>
          <w:spacing w:val="-1"/>
        </w:rPr>
        <w:t xml:space="preserve"> </w:t>
      </w:r>
      <w:r w:rsidR="006F12A0" w:rsidRPr="008B5400">
        <w:rPr>
          <w:rFonts w:ascii="Arial" w:eastAsia="Times New Roman" w:hAnsi="Arial" w:cs="Arial"/>
        </w:rPr>
        <w:t>that</w:t>
      </w:r>
      <w:r w:rsidR="006F12A0" w:rsidRPr="008B5400">
        <w:rPr>
          <w:rFonts w:ascii="Arial" w:eastAsia="Times New Roman" w:hAnsi="Arial" w:cs="Arial"/>
          <w:spacing w:val="-1"/>
        </w:rPr>
        <w:t xml:space="preserve"> </w:t>
      </w:r>
      <w:r w:rsidR="006F12A0" w:rsidRPr="008B5400">
        <w:rPr>
          <w:rFonts w:ascii="Arial" w:eastAsia="Times New Roman" w:hAnsi="Arial" w:cs="Arial"/>
        </w:rPr>
        <w:t>he understood t</w:t>
      </w:r>
      <w:r w:rsidR="006F12A0" w:rsidRPr="008B5400">
        <w:rPr>
          <w:rFonts w:ascii="Arial" w:eastAsia="Times New Roman" w:hAnsi="Arial" w:cs="Arial"/>
          <w:spacing w:val="-2"/>
        </w:rPr>
        <w:t>h</w:t>
      </w:r>
      <w:r w:rsidR="006F12A0" w:rsidRPr="008B5400">
        <w:rPr>
          <w:rFonts w:ascii="Arial" w:eastAsia="Times New Roman" w:hAnsi="Arial" w:cs="Arial"/>
        </w:rPr>
        <w:t xml:space="preserve">e </w:t>
      </w:r>
      <w:r w:rsidR="006F12A0" w:rsidRPr="008B5400">
        <w:rPr>
          <w:rFonts w:ascii="Arial" w:eastAsia="Times New Roman" w:hAnsi="Arial" w:cs="Arial"/>
          <w:spacing w:val="-2"/>
        </w:rPr>
        <w:t>n</w:t>
      </w:r>
      <w:r w:rsidR="006F12A0" w:rsidRPr="008B5400">
        <w:rPr>
          <w:rFonts w:ascii="Arial" w:eastAsia="Times New Roman" w:hAnsi="Arial" w:cs="Arial"/>
        </w:rPr>
        <w:t>ature of</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1"/>
        </w:rPr>
        <w:t>h</w:t>
      </w:r>
      <w:r w:rsidR="006F12A0" w:rsidRPr="008B5400">
        <w:rPr>
          <w:rFonts w:ascii="Arial" w:eastAsia="Times New Roman" w:hAnsi="Arial" w:cs="Arial"/>
        </w:rPr>
        <w:t xml:space="preserve">e </w:t>
      </w:r>
      <w:r w:rsidR="006F12A0" w:rsidRPr="008B5400">
        <w:rPr>
          <w:rFonts w:ascii="Arial" w:eastAsia="Times New Roman" w:hAnsi="Arial" w:cs="Arial"/>
          <w:spacing w:val="-1"/>
        </w:rPr>
        <w:t>ple</w:t>
      </w:r>
      <w:r w:rsidR="006F12A0" w:rsidRPr="008B5400">
        <w:rPr>
          <w:rFonts w:ascii="Arial" w:eastAsia="Times New Roman" w:hAnsi="Arial" w:cs="Arial"/>
        </w:rPr>
        <w:t>a</w:t>
      </w:r>
      <w:r w:rsidR="006F12A0" w:rsidRPr="008B5400">
        <w:rPr>
          <w:rFonts w:ascii="Arial" w:eastAsia="Times New Roman" w:hAnsi="Arial" w:cs="Arial"/>
          <w:spacing w:val="-1"/>
        </w:rPr>
        <w:t xml:space="preserve"> an</w:t>
      </w:r>
      <w:r w:rsidR="006F12A0" w:rsidRPr="008B5400">
        <w:rPr>
          <w:rFonts w:ascii="Arial" w:eastAsia="Times New Roman" w:hAnsi="Arial" w:cs="Arial"/>
        </w:rPr>
        <w:t>d</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it</w:t>
      </w:r>
      <w:r w:rsidR="006F12A0" w:rsidRPr="008B5400">
        <w:rPr>
          <w:rFonts w:ascii="Arial" w:eastAsia="Times New Roman" w:hAnsi="Arial" w:cs="Arial"/>
        </w:rPr>
        <w:t xml:space="preserve">s </w:t>
      </w:r>
      <w:r w:rsidR="006F12A0" w:rsidRPr="008B5400">
        <w:rPr>
          <w:rFonts w:ascii="Arial" w:eastAsia="Times New Roman" w:hAnsi="Arial" w:cs="Arial"/>
          <w:spacing w:val="-1"/>
        </w:rPr>
        <w:t xml:space="preserve">possible </w:t>
      </w:r>
      <w:r w:rsidR="006F12A0" w:rsidRPr="008B5400">
        <w:rPr>
          <w:rFonts w:ascii="Arial" w:eastAsia="Times New Roman" w:hAnsi="Arial" w:cs="Arial"/>
        </w:rPr>
        <w:t>consequences)</w:t>
      </w:r>
      <w:r w:rsidR="00BB6E29" w:rsidRPr="008B5400">
        <w:rPr>
          <w:rFonts w:ascii="Arial" w:eastAsia="Times New Roman" w:hAnsi="Arial" w:cs="Arial"/>
        </w:rPr>
        <w:t>,</w:t>
      </w:r>
      <w:r w:rsidR="00BB6E29" w:rsidRPr="008B5400">
        <w:rPr>
          <w:rFonts w:ascii="Arial" w:hAnsi="Arial" w:cs="Arial"/>
        </w:rPr>
        <w:t xml:space="preserve"> and </w:t>
      </w:r>
      <w:r w:rsidR="00B80E43">
        <w:rPr>
          <w:rFonts w:ascii="Arial" w:hAnsi="Arial" w:cs="Arial"/>
        </w:rPr>
        <w:t xml:space="preserve">(3) </w:t>
      </w:r>
      <w:r w:rsidR="00BB6E29" w:rsidRPr="008B5400">
        <w:rPr>
          <w:rFonts w:ascii="Arial" w:hAnsi="Arial" w:cs="Arial"/>
        </w:rPr>
        <w:t>the consequences of the plea.</w:t>
      </w:r>
      <w:r w:rsidR="00BB6E29" w:rsidRPr="008B5400">
        <w:rPr>
          <w:rFonts w:ascii="Arial" w:eastAsia="Times New Roman" w:hAnsi="Arial" w:cs="Arial"/>
          <w:i/>
        </w:rPr>
        <w:t xml:space="preserve"> See</w:t>
      </w:r>
      <w:r w:rsidR="00BB6E29" w:rsidRPr="008B5400">
        <w:rPr>
          <w:rFonts w:ascii="Arial" w:eastAsia="Times New Roman" w:hAnsi="Arial" w:cs="Arial"/>
          <w:i/>
          <w:spacing w:val="-1"/>
        </w:rPr>
        <w:t xml:space="preserve"> </w:t>
      </w:r>
      <w:r w:rsidR="006F12A0" w:rsidRPr="008B5400">
        <w:rPr>
          <w:rFonts w:ascii="Arial" w:eastAsia="Times New Roman" w:hAnsi="Arial" w:cs="Arial"/>
          <w:i/>
        </w:rPr>
        <w:t>Brady,</w:t>
      </w:r>
      <w:r w:rsidR="006F12A0" w:rsidRPr="008B5400">
        <w:rPr>
          <w:rFonts w:ascii="Arial" w:eastAsia="Times New Roman" w:hAnsi="Arial" w:cs="Arial"/>
          <w:i/>
          <w:spacing w:val="1"/>
        </w:rPr>
        <w:t xml:space="preserve"> </w:t>
      </w:r>
      <w:r w:rsidR="006F12A0" w:rsidRPr="008B5400">
        <w:rPr>
          <w:rFonts w:ascii="Arial" w:eastAsia="Times New Roman" w:hAnsi="Arial" w:cs="Arial"/>
        </w:rPr>
        <w:t>397</w:t>
      </w:r>
      <w:r w:rsidR="006F12A0" w:rsidRPr="008B5400">
        <w:rPr>
          <w:rFonts w:ascii="Arial" w:eastAsia="Times New Roman" w:hAnsi="Arial" w:cs="Arial"/>
          <w:spacing w:val="-1"/>
        </w:rPr>
        <w:t xml:space="preserve"> </w:t>
      </w:r>
      <w:r w:rsidR="006F12A0" w:rsidRPr="008B5400">
        <w:rPr>
          <w:rFonts w:ascii="Arial" w:eastAsia="Times New Roman" w:hAnsi="Arial" w:cs="Arial"/>
        </w:rPr>
        <w:t>U.S.</w:t>
      </w:r>
      <w:r w:rsidR="006F12A0" w:rsidRPr="008B5400">
        <w:rPr>
          <w:rFonts w:ascii="Arial" w:eastAsia="Times New Roman" w:hAnsi="Arial" w:cs="Arial"/>
          <w:spacing w:val="-1"/>
        </w:rPr>
        <w:t xml:space="preserve"> </w:t>
      </w:r>
      <w:r w:rsidR="006F12A0" w:rsidRPr="008B5400">
        <w:rPr>
          <w:rFonts w:ascii="Arial" w:eastAsia="Times New Roman" w:hAnsi="Arial" w:cs="Arial"/>
        </w:rPr>
        <w:t>at 755</w:t>
      </w:r>
      <w:r w:rsidR="00BB6E29" w:rsidRPr="008B5400">
        <w:rPr>
          <w:rFonts w:ascii="Arial" w:eastAsia="Times New Roman" w:hAnsi="Arial" w:cs="Arial"/>
        </w:rPr>
        <w:t>;</w:t>
      </w:r>
      <w:r w:rsidR="00BB6E29" w:rsidRPr="008B5400">
        <w:rPr>
          <w:rFonts w:ascii="Arial" w:eastAsia="Times New Roman" w:hAnsi="Arial" w:cs="Arial"/>
          <w:spacing w:val="-2"/>
        </w:rPr>
        <w:t xml:space="preserve"> </w:t>
      </w:r>
      <w:r w:rsidR="006F12A0" w:rsidRPr="008B5400">
        <w:rPr>
          <w:rFonts w:ascii="Arial" w:eastAsia="Times New Roman" w:hAnsi="Arial" w:cs="Arial"/>
          <w:spacing w:val="-2"/>
        </w:rPr>
        <w:t xml:space="preserve">State v. </w:t>
      </w:r>
      <w:r w:rsidR="006F12A0" w:rsidRPr="008B5400">
        <w:rPr>
          <w:rFonts w:ascii="Arial" w:eastAsia="Times New Roman" w:hAnsi="Arial" w:cs="Arial"/>
        </w:rPr>
        <w:t>Bozeman</w:t>
      </w:r>
      <w:r w:rsidR="006F12A0" w:rsidRPr="008B5400">
        <w:rPr>
          <w:rFonts w:ascii="Arial" w:eastAsia="Times New Roman" w:hAnsi="Arial" w:cs="Arial"/>
          <w:i/>
        </w:rPr>
        <w:t>,</w:t>
      </w:r>
      <w:r w:rsidR="006F12A0" w:rsidRPr="008B5400">
        <w:rPr>
          <w:rFonts w:ascii="Arial" w:eastAsia="Times New Roman" w:hAnsi="Arial" w:cs="Arial"/>
          <w:i/>
          <w:spacing w:val="1"/>
        </w:rPr>
        <w:t xml:space="preserve"> </w:t>
      </w:r>
      <w:r w:rsidR="006F12A0" w:rsidRPr="008B5400">
        <w:rPr>
          <w:rFonts w:ascii="Arial" w:eastAsia="Times New Roman" w:hAnsi="Arial" w:cs="Arial"/>
        </w:rPr>
        <w:t>115</w:t>
      </w:r>
      <w:r w:rsidR="006F12A0" w:rsidRPr="008B5400">
        <w:rPr>
          <w:rFonts w:ascii="Arial" w:eastAsia="Times New Roman" w:hAnsi="Arial" w:cs="Arial"/>
          <w:spacing w:val="-1"/>
        </w:rPr>
        <w:t xml:space="preserve"> </w:t>
      </w:r>
      <w:r w:rsidR="006F12A0" w:rsidRPr="008B5400">
        <w:rPr>
          <w:rFonts w:ascii="Arial" w:eastAsia="Times New Roman" w:hAnsi="Arial" w:cs="Arial"/>
        </w:rPr>
        <w:t>N.C. App. 658, 661</w:t>
      </w:r>
      <w:r w:rsidR="006F12A0" w:rsidRPr="008B5400">
        <w:rPr>
          <w:rFonts w:ascii="Arial" w:eastAsia="Times New Roman" w:hAnsi="Arial" w:cs="Arial"/>
          <w:spacing w:val="-1"/>
        </w:rPr>
        <w:t xml:space="preserve"> </w:t>
      </w:r>
      <w:r w:rsidR="006F12A0" w:rsidRPr="008B5400">
        <w:rPr>
          <w:rFonts w:ascii="Arial" w:eastAsia="Times New Roman" w:hAnsi="Arial" w:cs="Arial"/>
        </w:rPr>
        <w:t>(qu</w:t>
      </w:r>
      <w:r w:rsidR="006F12A0" w:rsidRPr="008B5400">
        <w:rPr>
          <w:rFonts w:ascii="Arial" w:eastAsia="Times New Roman" w:hAnsi="Arial" w:cs="Arial"/>
          <w:spacing w:val="-2"/>
        </w:rPr>
        <w:t>o</w:t>
      </w:r>
      <w:r w:rsidR="006F12A0" w:rsidRPr="008B5400">
        <w:rPr>
          <w:rFonts w:ascii="Arial" w:eastAsia="Times New Roman" w:hAnsi="Arial" w:cs="Arial"/>
        </w:rPr>
        <w:t>ting</w:t>
      </w:r>
      <w:r w:rsidR="006F12A0" w:rsidRPr="008B5400">
        <w:rPr>
          <w:rFonts w:ascii="Arial" w:eastAsia="Times New Roman" w:hAnsi="Arial" w:cs="Arial"/>
          <w:spacing w:val="-2"/>
        </w:rPr>
        <w:t xml:space="preserve"> </w:t>
      </w:r>
      <w:r w:rsidR="006F12A0" w:rsidRPr="008B5400">
        <w:rPr>
          <w:rFonts w:ascii="Arial" w:eastAsia="Times New Roman" w:hAnsi="Arial" w:cs="Arial"/>
          <w:i/>
        </w:rPr>
        <w:t>Brady</w:t>
      </w:r>
      <w:r w:rsidR="006F12A0" w:rsidRPr="008B5400">
        <w:rPr>
          <w:rFonts w:ascii="Arial" w:eastAsia="Times New Roman" w:hAnsi="Arial" w:cs="Arial"/>
        </w:rPr>
        <w:t>)</w:t>
      </w:r>
      <w:r w:rsidR="003A7B21">
        <w:rPr>
          <w:rFonts w:ascii="Arial" w:eastAsia="Times New Roman" w:hAnsi="Arial" w:cs="Arial"/>
        </w:rPr>
        <w:t xml:space="preserve">. </w:t>
      </w:r>
      <w:r w:rsidR="003A7B21">
        <w:rPr>
          <w:rFonts w:ascii="Arial" w:eastAsia="Times New Roman" w:hAnsi="Arial" w:cs="Arial"/>
          <w:i/>
          <w:iCs/>
        </w:rPr>
        <w:t>Compare</w:t>
      </w:r>
      <w:r w:rsidR="007B1FF1" w:rsidRPr="008B5400">
        <w:rPr>
          <w:rFonts w:ascii="Arial" w:eastAsia="Times New Roman" w:hAnsi="Arial" w:cs="Arial"/>
        </w:rPr>
        <w:t xml:space="preserve"> </w:t>
      </w:r>
      <w:r w:rsidR="006F12A0" w:rsidRPr="008B5400">
        <w:rPr>
          <w:rFonts w:ascii="Arial" w:eastAsia="Times New Roman" w:hAnsi="Arial" w:cs="Arial"/>
        </w:rPr>
        <w:t>State v. Collins, 221 N.C. App. 604, 608-09 (2012) (reject</w:t>
      </w:r>
      <w:r w:rsidR="00C71782">
        <w:rPr>
          <w:rFonts w:ascii="Arial" w:eastAsia="Times New Roman" w:hAnsi="Arial" w:cs="Arial"/>
        </w:rPr>
        <w:t>ing</w:t>
      </w:r>
      <w:r w:rsidR="006F12A0" w:rsidRPr="008B5400">
        <w:rPr>
          <w:rFonts w:ascii="Arial" w:eastAsia="Times New Roman" w:hAnsi="Arial" w:cs="Arial"/>
        </w:rPr>
        <w:t xml:space="preserve"> </w:t>
      </w:r>
      <w:r w:rsidR="006F12A0" w:rsidRPr="008B5400">
        <w:rPr>
          <w:rFonts w:ascii="Arial" w:eastAsia="Times New Roman" w:hAnsi="Arial" w:cs="Arial"/>
        </w:rPr>
        <w:lastRenderedPageBreak/>
        <w:t>the defendant’s argument that the trial court did not adequately explain that judgment may be entered on his plea to assault on a handicapped person if he did not successfully complete probation on other charges)</w:t>
      </w:r>
      <w:r w:rsidR="009F05F1">
        <w:rPr>
          <w:rFonts w:ascii="Arial" w:eastAsia="Times New Roman" w:hAnsi="Arial" w:cs="Arial"/>
        </w:rPr>
        <w:t>,</w:t>
      </w:r>
      <w:r w:rsidR="003A7B21">
        <w:rPr>
          <w:rFonts w:ascii="Arial" w:eastAsia="Times New Roman" w:hAnsi="Arial" w:cs="Arial"/>
        </w:rPr>
        <w:t xml:space="preserve"> </w:t>
      </w:r>
      <w:r w:rsidR="003A7B21">
        <w:rPr>
          <w:rFonts w:ascii="Arial" w:eastAsia="Times New Roman" w:hAnsi="Arial" w:cs="Arial"/>
          <w:i/>
          <w:iCs/>
        </w:rPr>
        <w:t>with</w:t>
      </w:r>
      <w:r w:rsidR="003A7B21">
        <w:rPr>
          <w:rFonts w:ascii="Arial" w:eastAsia="Times New Roman" w:hAnsi="Arial" w:cs="Arial"/>
        </w:rPr>
        <w:t xml:space="preserve"> State v. Rogers, 256 N.C. App. 328, 336-37 (2017) (</w:t>
      </w:r>
      <w:r w:rsidR="00C97AE8">
        <w:rPr>
          <w:rFonts w:ascii="Arial" w:eastAsia="Times New Roman" w:hAnsi="Arial" w:cs="Arial"/>
        </w:rPr>
        <w:t xml:space="preserve">suggesting that </w:t>
      </w:r>
      <w:r w:rsidR="003A7B21">
        <w:rPr>
          <w:rFonts w:ascii="Arial" w:eastAsia="Times New Roman" w:hAnsi="Arial" w:cs="Arial"/>
        </w:rPr>
        <w:t>trial court erred by informing the defendant incorrectly that</w:t>
      </w:r>
      <w:r w:rsidR="00203EEB">
        <w:rPr>
          <w:rFonts w:ascii="Arial" w:eastAsia="Times New Roman" w:hAnsi="Arial" w:cs="Arial"/>
        </w:rPr>
        <w:t xml:space="preserve"> after entering an </w:t>
      </w:r>
      <w:r w:rsidR="00203EEB">
        <w:rPr>
          <w:rFonts w:ascii="Arial" w:eastAsia="Times New Roman" w:hAnsi="Arial" w:cs="Arial"/>
          <w:i/>
          <w:iCs/>
        </w:rPr>
        <w:t xml:space="preserve">Alford </w:t>
      </w:r>
      <w:r w:rsidR="00203EEB">
        <w:rPr>
          <w:rFonts w:ascii="Arial" w:eastAsia="Times New Roman" w:hAnsi="Arial" w:cs="Arial"/>
        </w:rPr>
        <w:t>plea</w:t>
      </w:r>
      <w:r w:rsidR="003A7B21">
        <w:rPr>
          <w:rFonts w:ascii="Arial" w:eastAsia="Times New Roman" w:hAnsi="Arial" w:cs="Arial"/>
        </w:rPr>
        <w:t xml:space="preserve"> the defendant would be able to appeal the denial of his </w:t>
      </w:r>
      <w:r w:rsidR="003A7B21">
        <w:rPr>
          <w:rFonts w:ascii="Arial" w:eastAsia="Times New Roman" w:hAnsi="Arial" w:cs="Arial"/>
          <w:i/>
          <w:iCs/>
        </w:rPr>
        <w:t xml:space="preserve">pro se </w:t>
      </w:r>
      <w:r w:rsidR="003A7B21">
        <w:rPr>
          <w:rFonts w:ascii="Arial" w:eastAsia="Times New Roman" w:hAnsi="Arial" w:cs="Arial"/>
        </w:rPr>
        <w:t>motion to dismiss</w:t>
      </w:r>
      <w:r w:rsidR="00203EEB">
        <w:rPr>
          <w:rFonts w:ascii="Arial" w:eastAsia="Times New Roman" w:hAnsi="Arial" w:cs="Arial"/>
        </w:rPr>
        <w:t xml:space="preserve"> for lack of jurisdiction</w:t>
      </w:r>
      <w:r w:rsidR="00C97AE8">
        <w:rPr>
          <w:rFonts w:ascii="Arial" w:eastAsia="Times New Roman" w:hAnsi="Arial" w:cs="Arial"/>
        </w:rPr>
        <w:t>; error was harmless given the motion’s lack of substantive merit</w:t>
      </w:r>
      <w:r w:rsidR="003A7B21">
        <w:rPr>
          <w:rFonts w:ascii="Arial" w:eastAsia="Times New Roman" w:hAnsi="Arial" w:cs="Arial"/>
        </w:rPr>
        <w:t>)</w:t>
      </w:r>
      <w:r w:rsidR="00BB6E29" w:rsidRPr="008B5400">
        <w:rPr>
          <w:rFonts w:ascii="Arial" w:eastAsia="Times New Roman" w:hAnsi="Arial" w:cs="Arial"/>
        </w:rPr>
        <w:t>.</w:t>
      </w:r>
      <w:r w:rsidR="00BB6E29" w:rsidRPr="008B5400">
        <w:rPr>
          <w:rFonts w:ascii="Arial" w:hAnsi="Arial" w:cs="Arial"/>
        </w:rPr>
        <w:t xml:space="preserve"> </w:t>
      </w:r>
    </w:p>
    <w:p w14:paraId="58400E8B" w14:textId="77777777" w:rsidR="007B1FF1" w:rsidRPr="008B5400" w:rsidRDefault="007B1FF1" w:rsidP="00DF1CC8">
      <w:pPr>
        <w:ind w:left="2160" w:firstLine="720"/>
        <w:rPr>
          <w:rFonts w:ascii="Arial" w:hAnsi="Arial" w:cs="Arial"/>
        </w:rPr>
      </w:pPr>
      <w:r w:rsidRPr="008B5400">
        <w:rPr>
          <w:rFonts w:ascii="Arial" w:hAnsi="Arial" w:cs="Arial"/>
        </w:rPr>
        <w:t>With respect to the requirement that the defendant understand the charges, the Supreme Court has observed:</w:t>
      </w:r>
    </w:p>
    <w:p w14:paraId="2C7ACEE7" w14:textId="77777777" w:rsidR="007B1FF1" w:rsidRPr="008B5400" w:rsidRDefault="007B1FF1" w:rsidP="00DF1CC8">
      <w:pPr>
        <w:ind w:left="2880"/>
        <w:rPr>
          <w:rFonts w:ascii="Arial" w:hAnsi="Arial" w:cs="Arial"/>
        </w:rPr>
      </w:pPr>
    </w:p>
    <w:p w14:paraId="7E6036AD" w14:textId="77777777" w:rsidR="007B1FF1" w:rsidRPr="008B5400" w:rsidRDefault="007B1FF1" w:rsidP="00DF1CC8">
      <w:pPr>
        <w:ind w:left="2880" w:right="720" w:firstLine="0"/>
        <w:rPr>
          <w:rFonts w:ascii="Arial" w:hAnsi="Arial" w:cs="Arial"/>
        </w:rPr>
      </w:pPr>
      <w:r w:rsidRPr="008B5400">
        <w:rPr>
          <w:rFonts w:ascii="Arial" w:hAnsi="Arial" w:cs="Arial"/>
        </w:rPr>
        <w:t xml:space="preserve">Normally the record contains either an explanation of the charge by the trial judge, or at least a representation by defense counsel that the nature of the offense has been explained to the accused. Moreover, even without such an express representation, it may be appropriate to presume that in most cases defense counsel routinely explain the nature of the offense in sufficient detail to give the accused notice of what he is being asked to admit. </w:t>
      </w:r>
    </w:p>
    <w:p w14:paraId="4C1E84FB" w14:textId="77777777" w:rsidR="007B1FF1" w:rsidRPr="008B5400" w:rsidRDefault="007B1FF1" w:rsidP="00DF1CC8">
      <w:pPr>
        <w:ind w:left="2880"/>
        <w:rPr>
          <w:rFonts w:ascii="Arial" w:hAnsi="Arial" w:cs="Arial"/>
        </w:rPr>
      </w:pPr>
    </w:p>
    <w:p w14:paraId="49E06E05" w14:textId="77777777" w:rsidR="007B1FF1" w:rsidRPr="008B5400" w:rsidRDefault="006F12A0" w:rsidP="00DF1CC8">
      <w:pPr>
        <w:ind w:left="2880"/>
        <w:rPr>
          <w:rFonts w:ascii="Arial" w:hAnsi="Arial" w:cs="Arial"/>
        </w:rPr>
      </w:pPr>
      <w:r w:rsidRPr="008B5400">
        <w:rPr>
          <w:rFonts w:ascii="Arial" w:hAnsi="Arial" w:cs="Arial"/>
          <w:i/>
        </w:rPr>
        <w:t>Henderson</w:t>
      </w:r>
      <w:r w:rsidRPr="008B5400">
        <w:rPr>
          <w:rFonts w:ascii="Arial" w:hAnsi="Arial" w:cs="Arial"/>
        </w:rPr>
        <w:t>, 426 U.S. at 647</w:t>
      </w:r>
      <w:r w:rsidR="007B1FF1" w:rsidRPr="008B5400">
        <w:rPr>
          <w:rFonts w:ascii="Arial" w:hAnsi="Arial" w:cs="Arial"/>
        </w:rPr>
        <w:t>.</w:t>
      </w:r>
    </w:p>
    <w:p w14:paraId="41E991AE" w14:textId="69BA9D93" w:rsidR="00953307" w:rsidRPr="008B5400" w:rsidRDefault="00BB6E29" w:rsidP="00DF1CC8">
      <w:pPr>
        <w:pStyle w:val="ListParagraph"/>
        <w:ind w:left="2160" w:firstLine="720"/>
        <w:rPr>
          <w:rFonts w:ascii="Arial" w:hAnsi="Arial" w:cs="Arial"/>
          <w:b/>
        </w:rPr>
      </w:pPr>
      <w:r w:rsidRPr="008B5400">
        <w:rPr>
          <w:rFonts w:ascii="Arial" w:hAnsi="Arial" w:cs="Arial"/>
        </w:rPr>
        <w:t xml:space="preserve">The requirement that the defendant understand the consequences of the plea has been interpreted to mean that </w:t>
      </w:r>
      <w:r w:rsidR="00A04A08" w:rsidRPr="008B5400">
        <w:rPr>
          <w:rFonts w:ascii="Arial" w:hAnsi="Arial" w:cs="Arial"/>
        </w:rPr>
        <w:t>the</w:t>
      </w:r>
      <w:r w:rsidRPr="008B5400">
        <w:rPr>
          <w:rFonts w:ascii="Arial" w:hAnsi="Arial" w:cs="Arial"/>
        </w:rPr>
        <w:t xml:space="preserve"> defendant must be informed of direct consequences of</w:t>
      </w:r>
      <w:r w:rsidR="00750DEF">
        <w:rPr>
          <w:rFonts w:ascii="Arial" w:hAnsi="Arial" w:cs="Arial"/>
        </w:rPr>
        <w:t xml:space="preserve"> the</w:t>
      </w:r>
      <w:r w:rsidRPr="008B5400">
        <w:rPr>
          <w:rFonts w:ascii="Arial" w:hAnsi="Arial" w:cs="Arial"/>
        </w:rPr>
        <w:t xml:space="preserve"> plea but not of collateral consequences.</w:t>
      </w:r>
      <w:r w:rsidR="007B1FF1" w:rsidRPr="008B5400">
        <w:rPr>
          <w:rFonts w:ascii="Arial" w:eastAsia="Times New Roman" w:hAnsi="Arial" w:cs="Arial"/>
          <w:i/>
        </w:rPr>
        <w:t xml:space="preserve"> </w:t>
      </w:r>
      <w:r w:rsidR="006F12A0" w:rsidRPr="008B5400">
        <w:rPr>
          <w:rFonts w:ascii="Arial" w:eastAsia="Times New Roman" w:hAnsi="Arial" w:cs="Arial"/>
          <w:i/>
        </w:rPr>
        <w:t>Bo</w:t>
      </w:r>
      <w:r w:rsidR="006F12A0" w:rsidRPr="008B5400">
        <w:rPr>
          <w:rFonts w:ascii="Arial" w:eastAsia="Times New Roman" w:hAnsi="Arial" w:cs="Arial"/>
          <w:i/>
          <w:spacing w:val="-1"/>
        </w:rPr>
        <w:t>z</w:t>
      </w:r>
      <w:r w:rsidR="006F12A0" w:rsidRPr="008B5400">
        <w:rPr>
          <w:rFonts w:ascii="Arial" w:eastAsia="Times New Roman" w:hAnsi="Arial" w:cs="Arial"/>
          <w:i/>
        </w:rPr>
        <w:t>ema</w:t>
      </w:r>
      <w:r w:rsidR="006F12A0" w:rsidRPr="008B5400">
        <w:rPr>
          <w:rFonts w:ascii="Arial" w:eastAsia="Times New Roman" w:hAnsi="Arial" w:cs="Arial"/>
          <w:i/>
          <w:spacing w:val="-1"/>
        </w:rPr>
        <w:t>n</w:t>
      </w:r>
      <w:r w:rsidR="006F12A0" w:rsidRPr="008B5400">
        <w:rPr>
          <w:rFonts w:ascii="Arial" w:eastAsia="Times New Roman" w:hAnsi="Arial" w:cs="Arial"/>
        </w:rPr>
        <w:t xml:space="preserve">, </w:t>
      </w:r>
      <w:r w:rsidR="006F12A0" w:rsidRPr="008B5400">
        <w:rPr>
          <w:rFonts w:ascii="Arial" w:eastAsia="Times New Roman" w:hAnsi="Arial" w:cs="Arial"/>
          <w:spacing w:val="-2"/>
        </w:rPr>
        <w:t>1</w:t>
      </w:r>
      <w:r w:rsidR="006F12A0" w:rsidRPr="008B5400">
        <w:rPr>
          <w:rFonts w:ascii="Arial" w:eastAsia="Times New Roman" w:hAnsi="Arial" w:cs="Arial"/>
        </w:rPr>
        <w:t>15 N.C. App.</w:t>
      </w:r>
      <w:r w:rsidR="006F12A0" w:rsidRPr="008B5400">
        <w:rPr>
          <w:rFonts w:ascii="Arial" w:eastAsia="Times New Roman" w:hAnsi="Arial" w:cs="Arial"/>
          <w:spacing w:val="-1"/>
        </w:rPr>
        <w:t xml:space="preserve"> </w:t>
      </w:r>
      <w:r w:rsidR="006F12A0" w:rsidRPr="008B5400">
        <w:rPr>
          <w:rFonts w:ascii="Arial" w:eastAsia="Times New Roman" w:hAnsi="Arial" w:cs="Arial"/>
        </w:rPr>
        <w:t>at</w:t>
      </w:r>
      <w:r w:rsidR="006F12A0" w:rsidRPr="008B5400">
        <w:rPr>
          <w:rFonts w:ascii="Arial" w:eastAsia="Times New Roman" w:hAnsi="Arial" w:cs="Arial"/>
          <w:spacing w:val="-1"/>
        </w:rPr>
        <w:t xml:space="preserve"> </w:t>
      </w:r>
      <w:r w:rsidR="006F12A0" w:rsidRPr="008B5400">
        <w:rPr>
          <w:rFonts w:ascii="Arial" w:eastAsia="Times New Roman" w:hAnsi="Arial" w:cs="Arial"/>
        </w:rPr>
        <w:t>661 (“Although</w:t>
      </w:r>
      <w:r w:rsidR="006F12A0" w:rsidRPr="008B5400">
        <w:rPr>
          <w:rFonts w:ascii="Arial" w:eastAsia="Times New Roman" w:hAnsi="Arial" w:cs="Arial"/>
          <w:spacing w:val="-1"/>
        </w:rPr>
        <w:t xml:space="preserve"> </w:t>
      </w:r>
      <w:r w:rsidR="006F12A0" w:rsidRPr="008B5400">
        <w:rPr>
          <w:rFonts w:ascii="Arial" w:eastAsia="Times New Roman" w:hAnsi="Arial" w:cs="Arial"/>
        </w:rPr>
        <w:t>a defenda</w:t>
      </w:r>
      <w:r w:rsidR="006F12A0" w:rsidRPr="008B5400">
        <w:rPr>
          <w:rFonts w:ascii="Arial" w:eastAsia="Times New Roman" w:hAnsi="Arial" w:cs="Arial"/>
          <w:spacing w:val="-2"/>
        </w:rPr>
        <w:t>n</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n</w:t>
      </w:r>
      <w:r w:rsidR="006F12A0" w:rsidRPr="008B5400">
        <w:rPr>
          <w:rFonts w:ascii="Arial" w:eastAsia="Times New Roman" w:hAnsi="Arial" w:cs="Arial"/>
        </w:rPr>
        <w:t>eed</w:t>
      </w:r>
      <w:r w:rsidR="006F12A0" w:rsidRPr="008B5400">
        <w:rPr>
          <w:rFonts w:ascii="Arial" w:eastAsia="Times New Roman" w:hAnsi="Arial" w:cs="Arial"/>
          <w:spacing w:val="-2"/>
        </w:rPr>
        <w:t xml:space="preserve"> </w:t>
      </w:r>
      <w:r w:rsidR="006F12A0" w:rsidRPr="008B5400">
        <w:rPr>
          <w:rFonts w:ascii="Arial" w:eastAsia="Times New Roman" w:hAnsi="Arial" w:cs="Arial"/>
        </w:rPr>
        <w:t>not be informed</w:t>
      </w:r>
      <w:r w:rsidR="006F12A0" w:rsidRPr="008B5400">
        <w:rPr>
          <w:rFonts w:ascii="Arial" w:eastAsia="Times New Roman" w:hAnsi="Arial" w:cs="Arial"/>
          <w:spacing w:val="-1"/>
        </w:rPr>
        <w:t xml:space="preserve"> </w:t>
      </w:r>
      <w:r w:rsidR="006F12A0" w:rsidRPr="008B5400">
        <w:rPr>
          <w:rFonts w:ascii="Arial" w:eastAsia="Times New Roman" w:hAnsi="Arial" w:cs="Arial"/>
        </w:rPr>
        <w:t>of all possible i</w:t>
      </w:r>
      <w:r w:rsidR="006F12A0" w:rsidRPr="008B5400">
        <w:rPr>
          <w:rFonts w:ascii="Arial" w:eastAsia="Times New Roman" w:hAnsi="Arial" w:cs="Arial"/>
          <w:spacing w:val="-2"/>
        </w:rPr>
        <w:t>n</w:t>
      </w:r>
      <w:r w:rsidR="006F12A0" w:rsidRPr="008B5400">
        <w:rPr>
          <w:rFonts w:ascii="Arial" w:eastAsia="Times New Roman" w:hAnsi="Arial" w:cs="Arial"/>
        </w:rPr>
        <w:t xml:space="preserve">direct and </w:t>
      </w:r>
      <w:bookmarkStart w:id="50" w:name="_bookmark117"/>
      <w:bookmarkEnd w:id="50"/>
      <w:r w:rsidR="006F12A0" w:rsidRPr="008B5400">
        <w:rPr>
          <w:rFonts w:ascii="Arial" w:eastAsia="Times New Roman" w:hAnsi="Arial" w:cs="Arial"/>
        </w:rPr>
        <w:t>collate</w:t>
      </w:r>
      <w:r w:rsidR="006F12A0" w:rsidRPr="008B5400">
        <w:rPr>
          <w:rFonts w:ascii="Arial" w:eastAsia="Times New Roman" w:hAnsi="Arial" w:cs="Arial"/>
          <w:spacing w:val="-1"/>
        </w:rPr>
        <w:t>r</w:t>
      </w:r>
      <w:r w:rsidR="006F12A0" w:rsidRPr="008B5400">
        <w:rPr>
          <w:rFonts w:ascii="Arial" w:eastAsia="Times New Roman" w:hAnsi="Arial" w:cs="Arial"/>
        </w:rPr>
        <w:t>al conse</w:t>
      </w:r>
      <w:r w:rsidR="006F12A0" w:rsidRPr="008B5400">
        <w:rPr>
          <w:rFonts w:ascii="Arial" w:eastAsia="Times New Roman" w:hAnsi="Arial" w:cs="Arial"/>
          <w:spacing w:val="-2"/>
        </w:rPr>
        <w:t>q</w:t>
      </w:r>
      <w:r w:rsidR="006F12A0" w:rsidRPr="008B5400">
        <w:rPr>
          <w:rFonts w:ascii="Arial" w:eastAsia="Times New Roman" w:hAnsi="Arial" w:cs="Arial"/>
        </w:rPr>
        <w:t>uences, t</w:t>
      </w:r>
      <w:r w:rsidR="006F12A0" w:rsidRPr="008B5400">
        <w:rPr>
          <w:rFonts w:ascii="Arial" w:eastAsia="Times New Roman" w:hAnsi="Arial" w:cs="Arial"/>
          <w:spacing w:val="-2"/>
        </w:rPr>
        <w:t>h</w:t>
      </w:r>
      <w:r w:rsidR="006F12A0" w:rsidRPr="008B5400">
        <w:rPr>
          <w:rFonts w:ascii="Arial" w:eastAsia="Times New Roman" w:hAnsi="Arial" w:cs="Arial"/>
        </w:rPr>
        <w:t xml:space="preserve">e </w:t>
      </w:r>
      <w:r w:rsidR="006F12A0" w:rsidRPr="008B5400">
        <w:rPr>
          <w:rFonts w:ascii="Arial" w:eastAsia="Times New Roman" w:hAnsi="Arial" w:cs="Arial"/>
          <w:spacing w:val="-1"/>
        </w:rPr>
        <w:t>ple</w:t>
      </w:r>
      <w:r w:rsidR="006F12A0" w:rsidRPr="008B5400">
        <w:rPr>
          <w:rFonts w:ascii="Arial" w:eastAsia="Times New Roman" w:hAnsi="Arial" w:cs="Arial"/>
        </w:rPr>
        <w:t>a</w:t>
      </w:r>
      <w:r w:rsidR="006F12A0" w:rsidRPr="008B5400">
        <w:rPr>
          <w:rFonts w:ascii="Arial" w:eastAsia="Times New Roman" w:hAnsi="Arial" w:cs="Arial"/>
          <w:spacing w:val="-1"/>
        </w:rPr>
        <w:t xml:space="preserve"> nonetheles</w:t>
      </w:r>
      <w:r w:rsidR="006F12A0" w:rsidRPr="008B5400">
        <w:rPr>
          <w:rFonts w:ascii="Arial" w:eastAsia="Times New Roman" w:hAnsi="Arial" w:cs="Arial"/>
        </w:rPr>
        <w:t xml:space="preserve">s </w:t>
      </w:r>
      <w:r w:rsidR="006F12A0" w:rsidRPr="008B5400">
        <w:rPr>
          <w:rFonts w:ascii="Arial" w:eastAsia="Times New Roman" w:hAnsi="Arial" w:cs="Arial"/>
          <w:spacing w:val="-1"/>
        </w:rPr>
        <w:t>mus</w:t>
      </w:r>
      <w:r w:rsidR="006F12A0" w:rsidRPr="008B5400">
        <w:rPr>
          <w:rFonts w:ascii="Arial" w:eastAsia="Times New Roman" w:hAnsi="Arial" w:cs="Arial"/>
        </w:rPr>
        <w:t xml:space="preserve">t </w:t>
      </w:r>
      <w:r w:rsidR="006F12A0" w:rsidRPr="008B5400">
        <w:rPr>
          <w:rFonts w:ascii="Arial" w:eastAsia="Times New Roman" w:hAnsi="Arial" w:cs="Arial"/>
          <w:spacing w:val="-1"/>
        </w:rPr>
        <w:t xml:space="preserve">be </w:t>
      </w:r>
      <w:r w:rsidR="006F12A0" w:rsidRPr="008B5400">
        <w:rPr>
          <w:rFonts w:ascii="Arial" w:eastAsia="Times New Roman" w:hAnsi="Arial" w:cs="Arial"/>
        </w:rPr>
        <w:t>‘ente</w:t>
      </w:r>
      <w:r w:rsidR="006F12A0" w:rsidRPr="008B5400">
        <w:rPr>
          <w:rFonts w:ascii="Arial" w:eastAsia="Times New Roman" w:hAnsi="Arial" w:cs="Arial"/>
          <w:spacing w:val="-2"/>
        </w:rPr>
        <w:t>r</w:t>
      </w:r>
      <w:r w:rsidR="006F12A0" w:rsidRPr="008B5400">
        <w:rPr>
          <w:rFonts w:ascii="Arial" w:eastAsia="Times New Roman" w:hAnsi="Arial" w:cs="Arial"/>
        </w:rPr>
        <w:t xml:space="preserve">ed </w:t>
      </w:r>
      <w:r w:rsidR="006F12A0" w:rsidRPr="008B5400">
        <w:rPr>
          <w:rFonts w:ascii="Arial" w:eastAsia="Times New Roman" w:hAnsi="Arial" w:cs="Arial"/>
          <w:spacing w:val="-2"/>
        </w:rPr>
        <w:t>b</w:t>
      </w:r>
      <w:r w:rsidR="006F12A0" w:rsidRPr="008B5400">
        <w:rPr>
          <w:rFonts w:ascii="Arial" w:eastAsia="Times New Roman" w:hAnsi="Arial" w:cs="Arial"/>
        </w:rPr>
        <w:t>y one</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f</w:t>
      </w:r>
      <w:r w:rsidR="006F12A0" w:rsidRPr="008B5400">
        <w:rPr>
          <w:rFonts w:ascii="Arial" w:eastAsia="Times New Roman" w:hAnsi="Arial" w:cs="Arial"/>
          <w:spacing w:val="-1"/>
        </w:rPr>
        <w:t>u</w:t>
      </w:r>
      <w:r w:rsidR="006F12A0" w:rsidRPr="008B5400">
        <w:rPr>
          <w:rFonts w:ascii="Arial" w:eastAsia="Times New Roman" w:hAnsi="Arial" w:cs="Arial"/>
        </w:rPr>
        <w:t>l</w:t>
      </w:r>
      <w:r w:rsidR="006F12A0" w:rsidRPr="008B5400">
        <w:rPr>
          <w:rFonts w:ascii="Arial" w:eastAsia="Times New Roman" w:hAnsi="Arial" w:cs="Arial"/>
          <w:spacing w:val="-1"/>
        </w:rPr>
        <w:t>l</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aware</w:t>
      </w:r>
      <w:r w:rsidR="006F12A0" w:rsidRPr="008B5400">
        <w:rPr>
          <w:rFonts w:ascii="Arial" w:eastAsia="Times New Roman" w:hAnsi="Arial" w:cs="Arial"/>
          <w:spacing w:val="-1"/>
        </w:rPr>
        <w:t xml:space="preserve"> </w:t>
      </w:r>
      <w:r w:rsidR="006F12A0" w:rsidRPr="008B5400">
        <w:rPr>
          <w:rFonts w:ascii="Arial" w:eastAsia="Times New Roman" w:hAnsi="Arial" w:cs="Arial"/>
        </w:rPr>
        <w:t>of</w:t>
      </w:r>
      <w:r w:rsidR="006F12A0" w:rsidRPr="008B5400">
        <w:rPr>
          <w:rFonts w:ascii="Arial" w:eastAsia="Times New Roman" w:hAnsi="Arial" w:cs="Arial"/>
          <w:spacing w:val="-1"/>
        </w:rPr>
        <w:t xml:space="preserve"> </w:t>
      </w:r>
      <w:r w:rsidR="006F12A0" w:rsidRPr="008B5400">
        <w:rPr>
          <w:rFonts w:ascii="Arial" w:eastAsia="Times New Roman" w:hAnsi="Arial" w:cs="Arial"/>
        </w:rPr>
        <w:t>the</w:t>
      </w:r>
      <w:r w:rsidR="006F12A0" w:rsidRPr="008B5400">
        <w:rPr>
          <w:rFonts w:ascii="Arial" w:eastAsia="Times New Roman" w:hAnsi="Arial" w:cs="Arial"/>
          <w:spacing w:val="-2"/>
        </w:rPr>
        <w:t xml:space="preserve"> </w:t>
      </w:r>
      <w:r w:rsidR="006F12A0" w:rsidRPr="008B5400">
        <w:rPr>
          <w:rFonts w:ascii="Arial" w:eastAsia="Times New Roman" w:hAnsi="Arial" w:cs="Arial"/>
          <w:i/>
        </w:rPr>
        <w:t xml:space="preserve">direct consequences, </w:t>
      </w:r>
      <w:r w:rsidR="006F12A0" w:rsidRPr="008B5400">
        <w:rPr>
          <w:rFonts w:ascii="Arial" w:eastAsia="Times New Roman" w:hAnsi="Arial" w:cs="Arial"/>
        </w:rPr>
        <w:t>including</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ac</w:t>
      </w:r>
      <w:r w:rsidR="006F12A0" w:rsidRPr="008B5400">
        <w:rPr>
          <w:rFonts w:ascii="Arial" w:eastAsia="Times New Roman" w:hAnsi="Arial" w:cs="Arial"/>
          <w:spacing w:val="-1"/>
        </w:rPr>
        <w:t>t</w:t>
      </w:r>
      <w:r w:rsidR="006F12A0" w:rsidRPr="008B5400">
        <w:rPr>
          <w:rFonts w:ascii="Arial" w:eastAsia="Times New Roman" w:hAnsi="Arial" w:cs="Arial"/>
        </w:rPr>
        <w:t>ual</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v</w:t>
      </w:r>
      <w:r w:rsidR="006F12A0" w:rsidRPr="008B5400">
        <w:rPr>
          <w:rFonts w:ascii="Arial" w:eastAsia="Times New Roman" w:hAnsi="Arial" w:cs="Arial"/>
        </w:rPr>
        <w:t>alue</w:t>
      </w:r>
      <w:r w:rsidR="006F12A0" w:rsidRPr="008B5400">
        <w:rPr>
          <w:rFonts w:ascii="Arial" w:eastAsia="Times New Roman" w:hAnsi="Arial" w:cs="Arial"/>
          <w:spacing w:val="-1"/>
        </w:rPr>
        <w:t xml:space="preserve"> </w:t>
      </w:r>
      <w:r w:rsidR="006F12A0" w:rsidRPr="008B5400">
        <w:rPr>
          <w:rFonts w:ascii="Arial" w:eastAsia="Times New Roman" w:hAnsi="Arial" w:cs="Arial"/>
        </w:rPr>
        <w:t>of</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2"/>
        </w:rPr>
        <w:t>n</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co</w:t>
      </w:r>
      <w:r w:rsidR="006F12A0" w:rsidRPr="008B5400">
        <w:rPr>
          <w:rFonts w:ascii="Arial" w:eastAsia="Times New Roman" w:hAnsi="Arial" w:cs="Arial"/>
          <w:spacing w:val="-1"/>
        </w:rPr>
        <w:t>mm</w:t>
      </w:r>
      <w:r w:rsidR="006F12A0" w:rsidRPr="008B5400">
        <w:rPr>
          <w:rFonts w:ascii="Arial" w:eastAsia="Times New Roman" w:hAnsi="Arial" w:cs="Arial"/>
        </w:rPr>
        <w:t>it</w:t>
      </w:r>
      <w:r w:rsidR="006F12A0" w:rsidRPr="008B5400">
        <w:rPr>
          <w:rFonts w:ascii="Arial" w:eastAsia="Times New Roman" w:hAnsi="Arial" w:cs="Arial"/>
          <w:spacing w:val="-1"/>
        </w:rPr>
        <w:t>m</w:t>
      </w:r>
      <w:r w:rsidR="006F12A0" w:rsidRPr="008B5400">
        <w:rPr>
          <w:rFonts w:ascii="Arial" w:eastAsia="Times New Roman" w:hAnsi="Arial" w:cs="Arial"/>
        </w:rPr>
        <w:t>ents made</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to </w:t>
      </w:r>
      <w:r w:rsidR="006F12A0" w:rsidRPr="008B5400">
        <w:rPr>
          <w:rFonts w:ascii="Arial" w:eastAsia="Times New Roman" w:hAnsi="Arial" w:cs="Arial"/>
          <w:spacing w:val="-2"/>
        </w:rPr>
        <w:t>h</w:t>
      </w:r>
      <w:r w:rsidR="006F12A0" w:rsidRPr="008B5400">
        <w:rPr>
          <w:rFonts w:ascii="Arial" w:eastAsia="Times New Roman" w:hAnsi="Arial" w:cs="Arial"/>
        </w:rPr>
        <w:t xml:space="preserve">im </w:t>
      </w:r>
      <w:r w:rsidR="006F12A0" w:rsidRPr="008B5400">
        <w:rPr>
          <w:rFonts w:ascii="Arial" w:eastAsia="Times New Roman" w:hAnsi="Arial" w:cs="Arial"/>
          <w:spacing w:val="-2"/>
        </w:rPr>
        <w:t>b</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the cou</w:t>
      </w:r>
      <w:r w:rsidR="006F12A0" w:rsidRPr="008B5400">
        <w:rPr>
          <w:rFonts w:ascii="Arial" w:eastAsia="Times New Roman" w:hAnsi="Arial" w:cs="Arial"/>
          <w:spacing w:val="-2"/>
        </w:rPr>
        <w:t>r</w:t>
      </w:r>
      <w:r w:rsidR="006F12A0" w:rsidRPr="008B5400">
        <w:rPr>
          <w:rFonts w:ascii="Arial" w:eastAsia="Times New Roman" w:hAnsi="Arial" w:cs="Arial"/>
        </w:rPr>
        <w:t>t.</w:t>
      </w:r>
      <w:r w:rsidR="006F12A0" w:rsidRPr="008B5400">
        <w:rPr>
          <w:rFonts w:ascii="Arial" w:eastAsia="Times New Roman" w:hAnsi="Arial" w:cs="Arial"/>
          <w:spacing w:val="-2"/>
        </w:rPr>
        <w:t>’</w:t>
      </w:r>
      <w:r w:rsidR="006F12A0" w:rsidRPr="008B5400">
        <w:rPr>
          <w:rFonts w:ascii="Arial" w:eastAsia="Times New Roman" w:hAnsi="Arial" w:cs="Arial"/>
        </w:rPr>
        <w:t>” (</w:t>
      </w:r>
      <w:proofErr w:type="gramStart"/>
      <w:r w:rsidR="006F12A0" w:rsidRPr="008B5400">
        <w:rPr>
          <w:rFonts w:ascii="Arial" w:eastAsia="Times New Roman" w:hAnsi="Arial" w:cs="Arial"/>
        </w:rPr>
        <w:t>quoting</w:t>
      </w:r>
      <w:proofErr w:type="gramEnd"/>
      <w:r w:rsidR="006F12A0" w:rsidRPr="008B5400">
        <w:rPr>
          <w:rFonts w:ascii="Arial" w:eastAsia="Times New Roman" w:hAnsi="Arial" w:cs="Arial"/>
          <w:spacing w:val="-2"/>
        </w:rPr>
        <w:t xml:space="preserve"> </w:t>
      </w:r>
      <w:r w:rsidR="006F12A0" w:rsidRPr="008B5400">
        <w:rPr>
          <w:rFonts w:ascii="Arial" w:eastAsia="Times New Roman" w:hAnsi="Arial" w:cs="Arial"/>
          <w:i/>
          <w:spacing w:val="-1"/>
        </w:rPr>
        <w:t>Brady</w:t>
      </w:r>
      <w:r w:rsidR="006F12A0" w:rsidRPr="008B5400">
        <w:rPr>
          <w:rFonts w:ascii="Arial" w:eastAsia="Times New Roman" w:hAnsi="Arial" w:cs="Arial"/>
          <w:i/>
        </w:rPr>
        <w:t>,</w:t>
      </w:r>
      <w:r w:rsidR="006F12A0" w:rsidRPr="008B5400">
        <w:rPr>
          <w:rFonts w:ascii="Arial" w:eastAsia="Times New Roman" w:hAnsi="Arial" w:cs="Arial"/>
          <w:i/>
          <w:spacing w:val="1"/>
        </w:rPr>
        <w:t xml:space="preserve"> </w:t>
      </w:r>
      <w:r w:rsidR="006F12A0" w:rsidRPr="008B5400">
        <w:rPr>
          <w:rFonts w:ascii="Arial" w:eastAsia="Times New Roman" w:hAnsi="Arial" w:cs="Arial"/>
        </w:rPr>
        <w:t>397</w:t>
      </w:r>
      <w:r w:rsidR="006F12A0" w:rsidRPr="008B5400">
        <w:rPr>
          <w:rFonts w:ascii="Arial" w:eastAsia="Times New Roman" w:hAnsi="Arial" w:cs="Arial"/>
          <w:spacing w:val="-1"/>
        </w:rPr>
        <w:t xml:space="preserve"> </w:t>
      </w:r>
      <w:r w:rsidR="006F12A0" w:rsidRPr="008B5400">
        <w:rPr>
          <w:rFonts w:ascii="Arial" w:eastAsia="Times New Roman" w:hAnsi="Arial" w:cs="Arial"/>
        </w:rPr>
        <w:t>U.S.</w:t>
      </w:r>
      <w:r w:rsidR="006F12A0" w:rsidRPr="008B5400">
        <w:rPr>
          <w:rFonts w:ascii="Arial" w:eastAsia="Times New Roman" w:hAnsi="Arial" w:cs="Arial"/>
          <w:spacing w:val="-1"/>
        </w:rPr>
        <w:t xml:space="preserve"> </w:t>
      </w:r>
      <w:r w:rsidR="006F12A0" w:rsidRPr="008B5400">
        <w:rPr>
          <w:rFonts w:ascii="Arial" w:eastAsia="Times New Roman" w:hAnsi="Arial" w:cs="Arial"/>
        </w:rPr>
        <w:t>at 755))</w:t>
      </w:r>
      <w:r w:rsidR="00953307" w:rsidRPr="008B5400">
        <w:rPr>
          <w:rFonts w:ascii="Arial" w:eastAsia="Times New Roman" w:hAnsi="Arial" w:cs="Arial"/>
        </w:rPr>
        <w:t xml:space="preserve">; </w:t>
      </w:r>
      <w:r w:rsidR="006F12A0" w:rsidRPr="008B5400">
        <w:rPr>
          <w:rFonts w:ascii="Arial" w:eastAsia="Times New Roman" w:hAnsi="Arial" w:cs="Arial"/>
        </w:rPr>
        <w:t>State v. Reynolds, 218 N.C. App. 433, 434-38 (2012) (plea was invalid where trial court misinformed the defendant regarding a direct consequence; the trial court told the defendant that the maximum possible sentence was 168 months in prison when the maximum sentence (and the term imposed) was 171 months)</w:t>
      </w:r>
      <w:r w:rsidR="00953307" w:rsidRPr="008B5400">
        <w:rPr>
          <w:rFonts w:ascii="Arial" w:eastAsia="Times New Roman" w:hAnsi="Arial" w:cs="Arial"/>
        </w:rPr>
        <w:t>.</w:t>
      </w:r>
    </w:p>
    <w:p w14:paraId="38868E36" w14:textId="77777777" w:rsidR="00BF4CE4" w:rsidRPr="008B5400" w:rsidRDefault="00BF4CE4" w:rsidP="00C57BFB">
      <w:pPr>
        <w:pStyle w:val="Heading4"/>
        <w:keepNext w:val="0"/>
        <w:keepLines w:val="0"/>
        <w:numPr>
          <w:ilvl w:val="1"/>
          <w:numId w:val="11"/>
        </w:numPr>
        <w:ind w:left="2880" w:hanging="720"/>
        <w:rPr>
          <w:rFonts w:eastAsia="Times New Roman"/>
          <w:vanish/>
          <w:specVanish/>
        </w:rPr>
      </w:pPr>
      <w:r w:rsidRPr="008B5400">
        <w:t>Direct Consequences.</w:t>
      </w:r>
      <w:r w:rsidR="00135469" w:rsidRPr="008B5400">
        <w:t xml:space="preserve"> </w:t>
      </w:r>
    </w:p>
    <w:p w14:paraId="1D0A8AD5" w14:textId="77777777" w:rsidR="00953307" w:rsidRPr="008B5400" w:rsidRDefault="00135469" w:rsidP="00C57BFB">
      <w:pPr>
        <w:pStyle w:val="ListParagraph"/>
        <w:ind w:left="2880" w:firstLine="0"/>
        <w:rPr>
          <w:rFonts w:ascii="Arial" w:eastAsia="Times New Roman" w:hAnsi="Arial" w:cs="Arial"/>
        </w:rPr>
      </w:pPr>
      <w:r w:rsidRPr="008B5400">
        <w:rPr>
          <w:rFonts w:ascii="Arial" w:hAnsi="Arial" w:cs="Arial"/>
        </w:rPr>
        <w:t xml:space="preserve"> </w:t>
      </w:r>
      <w:r w:rsidR="00BB6E29" w:rsidRPr="008B5400">
        <w:rPr>
          <w:rFonts w:ascii="Arial" w:hAnsi="Arial" w:cs="Arial"/>
        </w:rPr>
        <w:t>Direct consequences have been broadly defined “as those which have a ‘definite, immediate and largely automatic effect on the range of the defendant’s punishment.’”</w:t>
      </w:r>
      <w:r w:rsidR="00BB6E29" w:rsidRPr="008B5400">
        <w:rPr>
          <w:rFonts w:ascii="Arial" w:eastAsia="Times New Roman" w:hAnsi="Arial" w:cs="Arial"/>
          <w:i/>
        </w:rPr>
        <w:t xml:space="preserve"> </w:t>
      </w:r>
      <w:r w:rsidR="006F12A0" w:rsidRPr="008B5400">
        <w:rPr>
          <w:rFonts w:ascii="Arial" w:eastAsia="Times New Roman" w:hAnsi="Arial" w:cs="Arial"/>
          <w:i/>
        </w:rPr>
        <w:t xml:space="preserve">Bozeman, </w:t>
      </w:r>
      <w:r w:rsidR="006F12A0" w:rsidRPr="008B5400">
        <w:rPr>
          <w:rFonts w:ascii="Arial" w:eastAsia="Times New Roman" w:hAnsi="Arial" w:cs="Arial"/>
          <w:spacing w:val="-2"/>
        </w:rPr>
        <w:t>1</w:t>
      </w:r>
      <w:r w:rsidR="006F12A0" w:rsidRPr="008B5400">
        <w:rPr>
          <w:rFonts w:ascii="Arial" w:eastAsia="Times New Roman" w:hAnsi="Arial" w:cs="Arial"/>
        </w:rPr>
        <w:t>15 N.C. App.</w:t>
      </w:r>
      <w:r w:rsidR="006F12A0" w:rsidRPr="008B5400">
        <w:rPr>
          <w:rFonts w:ascii="Arial" w:eastAsia="Times New Roman" w:hAnsi="Arial" w:cs="Arial"/>
          <w:spacing w:val="-1"/>
        </w:rPr>
        <w:t xml:space="preserve"> </w:t>
      </w:r>
      <w:r w:rsidR="006F12A0" w:rsidRPr="008B5400">
        <w:rPr>
          <w:rFonts w:ascii="Arial" w:eastAsia="Times New Roman" w:hAnsi="Arial" w:cs="Arial"/>
        </w:rPr>
        <w:t>at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661 (quoting </w:t>
      </w:r>
      <w:bookmarkStart w:id="51" w:name="_bookmark119"/>
      <w:bookmarkEnd w:id="51"/>
      <w:proofErr w:type="spellStart"/>
      <w:r w:rsidR="006F12A0" w:rsidRPr="008B5400">
        <w:rPr>
          <w:rFonts w:ascii="Arial" w:eastAsia="Times New Roman" w:hAnsi="Arial" w:cs="Arial"/>
        </w:rPr>
        <w:t>Cuthrell</w:t>
      </w:r>
      <w:proofErr w:type="spellEnd"/>
      <w:r w:rsidR="006F12A0" w:rsidRPr="008B5400">
        <w:rPr>
          <w:rFonts w:ascii="Arial" w:eastAsia="Times New Roman" w:hAnsi="Arial" w:cs="Arial"/>
          <w:spacing w:val="-1"/>
        </w:rPr>
        <w:t xml:space="preserve"> </w:t>
      </w:r>
      <w:r w:rsidR="006F12A0" w:rsidRPr="008B5400">
        <w:rPr>
          <w:rFonts w:ascii="Arial" w:eastAsia="Times New Roman" w:hAnsi="Arial" w:cs="Arial"/>
        </w:rPr>
        <w:t>v. Director, Patuxent</w:t>
      </w:r>
      <w:r w:rsidR="006F12A0" w:rsidRPr="008B5400">
        <w:rPr>
          <w:rFonts w:ascii="Arial" w:eastAsia="Times New Roman" w:hAnsi="Arial" w:cs="Arial"/>
          <w:spacing w:val="-1"/>
        </w:rPr>
        <w:t xml:space="preserve"> </w:t>
      </w:r>
      <w:r w:rsidR="006F12A0" w:rsidRPr="008B5400">
        <w:rPr>
          <w:rFonts w:ascii="Arial" w:eastAsia="Times New Roman" w:hAnsi="Arial" w:cs="Arial"/>
        </w:rPr>
        <w:t>In</w:t>
      </w:r>
      <w:r w:rsidR="006F12A0" w:rsidRPr="008B5400">
        <w:rPr>
          <w:rFonts w:ascii="Arial" w:eastAsia="Times New Roman" w:hAnsi="Arial" w:cs="Arial"/>
          <w:spacing w:val="-2"/>
        </w:rPr>
        <w:t>s</w:t>
      </w:r>
      <w:r w:rsidR="006F12A0" w:rsidRPr="008B5400">
        <w:rPr>
          <w:rFonts w:ascii="Arial" w:eastAsia="Times New Roman" w:hAnsi="Arial" w:cs="Arial"/>
        </w:rPr>
        <w:t>titu</w:t>
      </w:r>
      <w:r w:rsidR="006F12A0" w:rsidRPr="008B5400">
        <w:rPr>
          <w:rFonts w:ascii="Arial" w:eastAsia="Times New Roman" w:hAnsi="Arial" w:cs="Arial"/>
          <w:spacing w:val="-1"/>
        </w:rPr>
        <w:t>t</w:t>
      </w:r>
      <w:r w:rsidR="006F12A0" w:rsidRPr="008B5400">
        <w:rPr>
          <w:rFonts w:ascii="Arial" w:eastAsia="Times New Roman" w:hAnsi="Arial" w:cs="Arial"/>
        </w:rPr>
        <w:t>ion, 475 F.</w:t>
      </w:r>
      <w:r w:rsidR="006F12A0" w:rsidRPr="008B5400">
        <w:rPr>
          <w:rFonts w:ascii="Arial" w:eastAsia="Times New Roman" w:hAnsi="Arial" w:cs="Arial"/>
          <w:spacing w:val="-2"/>
        </w:rPr>
        <w:t>2</w:t>
      </w:r>
      <w:r w:rsidR="006F12A0" w:rsidRPr="008B5400">
        <w:rPr>
          <w:rFonts w:ascii="Arial" w:eastAsia="Times New Roman" w:hAnsi="Arial" w:cs="Arial"/>
        </w:rPr>
        <w:t xml:space="preserve">d 1364, </w:t>
      </w:r>
      <w:bookmarkStart w:id="52" w:name="_bookmark120"/>
      <w:bookmarkEnd w:id="52"/>
      <w:r w:rsidR="006F12A0" w:rsidRPr="008B5400">
        <w:rPr>
          <w:rFonts w:ascii="Arial" w:eastAsia="Times New Roman" w:hAnsi="Arial" w:cs="Arial"/>
        </w:rPr>
        <w:t xml:space="preserve">1366 (4th </w:t>
      </w:r>
      <w:r w:rsidR="006F12A0" w:rsidRPr="008B5400">
        <w:rPr>
          <w:rFonts w:ascii="Arial" w:eastAsia="Times New Roman" w:hAnsi="Arial" w:cs="Arial"/>
          <w:spacing w:val="-2"/>
        </w:rPr>
        <w:t>C</w:t>
      </w:r>
      <w:r w:rsidR="006F12A0" w:rsidRPr="008B5400">
        <w:rPr>
          <w:rFonts w:ascii="Arial" w:eastAsia="Times New Roman" w:hAnsi="Arial" w:cs="Arial"/>
        </w:rPr>
        <w:t xml:space="preserve">ir. </w:t>
      </w:r>
      <w:r w:rsidR="006F12A0" w:rsidRPr="008B5400">
        <w:rPr>
          <w:rFonts w:ascii="Arial" w:eastAsia="Times New Roman" w:hAnsi="Arial" w:cs="Arial"/>
          <w:spacing w:val="-2"/>
        </w:rPr>
        <w:t>1</w:t>
      </w:r>
      <w:r w:rsidR="006F12A0" w:rsidRPr="008B5400">
        <w:rPr>
          <w:rFonts w:ascii="Arial" w:eastAsia="Times New Roman" w:hAnsi="Arial" w:cs="Arial"/>
        </w:rPr>
        <w:t>973))</w:t>
      </w:r>
      <w:r w:rsidR="00BB6E29" w:rsidRPr="008B5400">
        <w:rPr>
          <w:rFonts w:ascii="Arial" w:eastAsia="Times New Roman" w:hAnsi="Arial" w:cs="Arial"/>
        </w:rPr>
        <w:t>.</w:t>
      </w:r>
      <w:r w:rsidR="00BB6E29" w:rsidRPr="008B5400">
        <w:rPr>
          <w:rFonts w:ascii="Arial" w:hAnsi="Arial" w:cs="Arial"/>
        </w:rPr>
        <w:t xml:space="preserve"> </w:t>
      </w:r>
      <w:r w:rsidR="00780CDE" w:rsidRPr="008B5400">
        <w:rPr>
          <w:rFonts w:ascii="Arial" w:hAnsi="Arial" w:cs="Arial"/>
        </w:rPr>
        <w:t xml:space="preserve">The North Carolina courts have held or indicated that the following are direct consequences of a plea: </w:t>
      </w:r>
    </w:p>
    <w:p w14:paraId="387CBF5B" w14:textId="77777777" w:rsidR="00953307" w:rsidRPr="008B5400" w:rsidRDefault="00953307" w:rsidP="006E68E6">
      <w:pPr>
        <w:pStyle w:val="ListParagraph"/>
        <w:ind w:left="1440" w:firstLine="720"/>
        <w:rPr>
          <w:rFonts w:ascii="Arial" w:hAnsi="Arial" w:cs="Arial"/>
        </w:rPr>
      </w:pPr>
    </w:p>
    <w:p w14:paraId="24C5E5D2" w14:textId="45516578" w:rsidR="00BF4CE4" w:rsidRPr="008B5400" w:rsidRDefault="00A04A08" w:rsidP="00D53F7A">
      <w:pPr>
        <w:pStyle w:val="ListParagraph"/>
        <w:numPr>
          <w:ilvl w:val="0"/>
          <w:numId w:val="15"/>
        </w:numPr>
        <w:rPr>
          <w:rFonts w:ascii="Arial" w:hAnsi="Arial" w:cs="Arial"/>
          <w:b/>
        </w:rPr>
      </w:pPr>
      <w:r w:rsidRPr="008B5400">
        <w:rPr>
          <w:rFonts w:ascii="Arial" w:hAnsi="Arial" w:cs="Arial"/>
        </w:rPr>
        <w:t>T</w:t>
      </w:r>
      <w:r w:rsidR="00780CDE" w:rsidRPr="008B5400">
        <w:rPr>
          <w:rFonts w:ascii="Arial" w:hAnsi="Arial" w:cs="Arial"/>
        </w:rPr>
        <w:t>he maximum sentence</w:t>
      </w:r>
      <w:r w:rsidRPr="008B5400">
        <w:rPr>
          <w:rFonts w:ascii="Arial" w:hAnsi="Arial" w:cs="Arial"/>
        </w:rPr>
        <w:t>.</w:t>
      </w:r>
      <w:r w:rsidRPr="008B5400">
        <w:rPr>
          <w:rFonts w:ascii="Arial" w:eastAsia="Times New Roman" w:hAnsi="Arial" w:cs="Arial"/>
          <w:i/>
        </w:rPr>
        <w:t xml:space="preserve"> S</w:t>
      </w:r>
      <w:r w:rsidR="00780CDE" w:rsidRPr="008B5400">
        <w:rPr>
          <w:rFonts w:ascii="Arial" w:eastAsia="Times New Roman" w:hAnsi="Arial" w:cs="Arial"/>
          <w:i/>
        </w:rPr>
        <w:t xml:space="preserve">ee </w:t>
      </w:r>
      <w:r w:rsidR="006F12A0" w:rsidRPr="008B5400">
        <w:rPr>
          <w:rFonts w:ascii="Arial" w:eastAsia="Times New Roman" w:hAnsi="Arial" w:cs="Arial"/>
        </w:rPr>
        <w:t>State v. Smith, 352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5</w:t>
      </w:r>
      <w:r w:rsidR="006F12A0" w:rsidRPr="008B5400">
        <w:rPr>
          <w:rFonts w:ascii="Arial" w:eastAsia="Times New Roman" w:hAnsi="Arial" w:cs="Arial"/>
          <w:spacing w:val="-2"/>
        </w:rPr>
        <w:t>3</w:t>
      </w:r>
      <w:r w:rsidR="006F12A0" w:rsidRPr="008B5400">
        <w:rPr>
          <w:rFonts w:ascii="Arial" w:eastAsia="Times New Roman" w:hAnsi="Arial" w:cs="Arial"/>
        </w:rPr>
        <w:t>1, 550</w:t>
      </w:r>
      <w:r w:rsidR="006F12A0" w:rsidRPr="008B5400">
        <w:rPr>
          <w:rFonts w:ascii="Arial" w:eastAsia="Times New Roman" w:hAnsi="Arial" w:cs="Arial"/>
          <w:spacing w:val="-1"/>
        </w:rPr>
        <w:t xml:space="preserve"> </w:t>
      </w:r>
      <w:r w:rsidR="006F12A0" w:rsidRPr="008B5400">
        <w:rPr>
          <w:rFonts w:ascii="Arial" w:eastAsia="Times New Roman" w:hAnsi="Arial" w:cs="Arial"/>
        </w:rPr>
        <w:t>(2000)</w:t>
      </w:r>
      <w:r w:rsidR="00780CDE" w:rsidRPr="008B5400">
        <w:rPr>
          <w:rFonts w:ascii="Arial" w:eastAsia="Times New Roman" w:hAnsi="Arial" w:cs="Arial"/>
        </w:rPr>
        <w:t>;</w:t>
      </w:r>
      <w:r w:rsidR="00780CDE" w:rsidRPr="008B5400">
        <w:rPr>
          <w:rFonts w:ascii="Arial" w:hAnsi="Arial" w:cs="Arial"/>
        </w:rPr>
        <w:t xml:space="preserve"> </w:t>
      </w:r>
      <w:r w:rsidR="006F12A0" w:rsidRPr="008B5400">
        <w:rPr>
          <w:rFonts w:ascii="Arial" w:hAnsi="Arial" w:cs="Arial"/>
          <w:i/>
        </w:rPr>
        <w:t xml:space="preserve">Reynolds, </w:t>
      </w:r>
      <w:r w:rsidR="006F12A0" w:rsidRPr="008B5400">
        <w:rPr>
          <w:rFonts w:ascii="Arial" w:hAnsi="Arial" w:cs="Arial"/>
        </w:rPr>
        <w:t xml:space="preserve">218 N.C. App. at 434-38 (plea invalid where the trial court misinformed the defendant that the maximum sentence was 168 months when in fact it was 171 </w:t>
      </w:r>
      <w:proofErr w:type="gramStart"/>
      <w:r w:rsidR="006F12A0" w:rsidRPr="008B5400">
        <w:rPr>
          <w:rFonts w:ascii="Arial" w:hAnsi="Arial" w:cs="Arial"/>
        </w:rPr>
        <w:t>months</w:t>
      </w:r>
      <w:proofErr w:type="gramEnd"/>
      <w:r w:rsidR="006F12A0" w:rsidRPr="008B5400">
        <w:rPr>
          <w:rFonts w:ascii="Arial" w:hAnsi="Arial" w:cs="Arial"/>
        </w:rPr>
        <w:t xml:space="preserve"> and that period was imposed)</w:t>
      </w:r>
      <w:r w:rsidR="00953307" w:rsidRPr="008B5400">
        <w:rPr>
          <w:rFonts w:ascii="Arial" w:hAnsi="Arial" w:cs="Arial"/>
        </w:rPr>
        <w:t xml:space="preserve">; </w:t>
      </w:r>
      <w:r w:rsidR="00F51D20" w:rsidRPr="008B5400">
        <w:rPr>
          <w:rFonts w:ascii="Arial" w:hAnsi="Arial" w:cs="Arial"/>
          <w:i/>
        </w:rPr>
        <w:t xml:space="preserve">see generally </w:t>
      </w:r>
      <w:r w:rsidR="006F12A0" w:rsidRPr="008B5400">
        <w:rPr>
          <w:rFonts w:ascii="Arial" w:hAnsi="Arial" w:cs="Arial"/>
        </w:rPr>
        <w:t>G.S. 15A-1022(a)(6) (judge must inform the defendant of the maximum sentence)</w:t>
      </w:r>
      <w:r w:rsidR="00C26899" w:rsidRPr="008B5400">
        <w:rPr>
          <w:rFonts w:ascii="Arial" w:hAnsi="Arial" w:cs="Arial"/>
        </w:rPr>
        <w:t>.</w:t>
      </w:r>
      <w:r w:rsidR="00F51D20" w:rsidRPr="008B5400">
        <w:rPr>
          <w:rFonts w:ascii="Arial" w:hAnsi="Arial" w:cs="Arial"/>
        </w:rPr>
        <w:t xml:space="preserve"> </w:t>
      </w:r>
      <w:r w:rsidR="006F12A0" w:rsidRPr="008B5400">
        <w:rPr>
          <w:rFonts w:ascii="Arial" w:hAnsi="Arial" w:cs="Arial"/>
          <w:i/>
        </w:rPr>
        <w:t xml:space="preserve">But see </w:t>
      </w:r>
      <w:r w:rsidR="006F12A0" w:rsidRPr="008B5400">
        <w:rPr>
          <w:rFonts w:ascii="Arial" w:hAnsi="Arial" w:cs="Arial"/>
        </w:rPr>
        <w:t xml:space="preserve">State v. </w:t>
      </w:r>
      <w:proofErr w:type="spellStart"/>
      <w:r w:rsidR="006F12A0" w:rsidRPr="008B5400">
        <w:rPr>
          <w:rFonts w:ascii="Arial" w:hAnsi="Arial" w:cs="Arial"/>
        </w:rPr>
        <w:t>Szucs</w:t>
      </w:r>
      <w:proofErr w:type="spellEnd"/>
      <w:r w:rsidR="006F12A0" w:rsidRPr="008B5400">
        <w:rPr>
          <w:rFonts w:ascii="Arial" w:hAnsi="Arial" w:cs="Arial"/>
        </w:rPr>
        <w:t xml:space="preserve">, 207 N.C. App. 694, 701-02 (2010) (plea to habitual felon was valid where the trial court told the defendant that </w:t>
      </w:r>
      <w:r w:rsidR="006F12A0" w:rsidRPr="008B5400">
        <w:rPr>
          <w:rFonts w:ascii="Arial" w:hAnsi="Arial" w:cs="Arial"/>
        </w:rPr>
        <w:lastRenderedPageBreak/>
        <w:t>the plea would elevate punishment for the underlying offenses from Class H to Class C but did not inform him of the minimum and maximum sentences associated with habitual felon status)</w:t>
      </w:r>
      <w:r w:rsidR="00BF4CE4" w:rsidRPr="008B5400">
        <w:rPr>
          <w:rFonts w:ascii="Arial" w:hAnsi="Arial" w:cs="Arial"/>
        </w:rPr>
        <w:t xml:space="preserve">; </w:t>
      </w:r>
      <w:r w:rsidR="006F12A0" w:rsidRPr="008B5400">
        <w:rPr>
          <w:rFonts w:ascii="Arial" w:hAnsi="Arial" w:cs="Arial"/>
        </w:rPr>
        <w:t xml:space="preserve">State v. </w:t>
      </w:r>
      <w:proofErr w:type="spellStart"/>
      <w:r w:rsidR="006F12A0" w:rsidRPr="008B5400">
        <w:rPr>
          <w:rFonts w:ascii="Arial" w:hAnsi="Arial" w:cs="Arial"/>
        </w:rPr>
        <w:t>Salvetti</w:t>
      </w:r>
      <w:proofErr w:type="spellEnd"/>
      <w:r w:rsidR="006F12A0" w:rsidRPr="008B5400">
        <w:rPr>
          <w:rFonts w:ascii="Arial" w:hAnsi="Arial" w:cs="Arial"/>
        </w:rPr>
        <w:t>, 202 N.C. App. 18, 27-28 (2010) (the defendant</w:t>
      </w:r>
      <w:r w:rsidR="007B0D61">
        <w:rPr>
          <w:rFonts w:ascii="Arial" w:hAnsi="Arial" w:cs="Arial"/>
        </w:rPr>
        <w:t xml:space="preserve">, who was sentenced to </w:t>
      </w:r>
      <w:r w:rsidR="00AF1527">
        <w:rPr>
          <w:rFonts w:ascii="Arial" w:hAnsi="Arial" w:cs="Arial"/>
        </w:rPr>
        <w:t xml:space="preserve">a maximum sentence of </w:t>
      </w:r>
      <w:r w:rsidR="007F36E5">
        <w:rPr>
          <w:rFonts w:ascii="Arial" w:hAnsi="Arial" w:cs="Arial"/>
        </w:rPr>
        <w:t>33 months,</w:t>
      </w:r>
      <w:r w:rsidR="006F12A0" w:rsidRPr="008B5400">
        <w:rPr>
          <w:rFonts w:ascii="Arial" w:hAnsi="Arial" w:cs="Arial"/>
        </w:rPr>
        <w:t xml:space="preserve"> was not prejudiced by the trial judge’s failure to comply with G.S. 15A-1022 and inform him of the maximum possible sentence</w:t>
      </w:r>
      <w:r w:rsidR="007F36E5">
        <w:rPr>
          <w:rFonts w:ascii="Arial" w:hAnsi="Arial" w:cs="Arial"/>
        </w:rPr>
        <w:t xml:space="preserve"> of 9</w:t>
      </w:r>
      <w:r w:rsidR="00AC4810">
        <w:rPr>
          <w:rFonts w:ascii="Arial" w:hAnsi="Arial" w:cs="Arial"/>
        </w:rPr>
        <w:t>8</w:t>
      </w:r>
      <w:r w:rsidR="007F36E5">
        <w:rPr>
          <w:rFonts w:ascii="Arial" w:hAnsi="Arial" w:cs="Arial"/>
        </w:rPr>
        <w:t xml:space="preserve"> months</w:t>
      </w:r>
      <w:r w:rsidR="006F12A0" w:rsidRPr="008B5400">
        <w:rPr>
          <w:rFonts w:ascii="Arial" w:hAnsi="Arial" w:cs="Arial"/>
        </w:rPr>
        <w:t xml:space="preserve"> even where the Transcript of Plea form </w:t>
      </w:r>
      <w:r w:rsidR="006473B9">
        <w:rPr>
          <w:rFonts w:ascii="Arial" w:hAnsi="Arial" w:cs="Arial"/>
        </w:rPr>
        <w:t>incorrectly stated</w:t>
      </w:r>
      <w:r w:rsidR="00AC4810" w:rsidRPr="008B5400">
        <w:rPr>
          <w:rFonts w:ascii="Arial" w:hAnsi="Arial" w:cs="Arial"/>
        </w:rPr>
        <w:t xml:space="preserve"> </w:t>
      </w:r>
      <w:r w:rsidR="006F12A0" w:rsidRPr="008B5400">
        <w:rPr>
          <w:rFonts w:ascii="Arial" w:hAnsi="Arial" w:cs="Arial"/>
        </w:rPr>
        <w:t>the maximum punishment</w:t>
      </w:r>
      <w:r w:rsidR="00AC4810">
        <w:rPr>
          <w:rFonts w:ascii="Arial" w:hAnsi="Arial" w:cs="Arial"/>
        </w:rPr>
        <w:t xml:space="preserve"> as 89 months</w:t>
      </w:r>
      <w:r w:rsidR="006F12A0" w:rsidRPr="008B5400">
        <w:rPr>
          <w:rFonts w:ascii="Arial" w:hAnsi="Arial" w:cs="Arial"/>
        </w:rPr>
        <w:t>)</w:t>
      </w:r>
      <w:r w:rsidR="007B1FF1" w:rsidRPr="008B5400">
        <w:rPr>
          <w:rFonts w:ascii="Arial" w:hAnsi="Arial" w:cs="Arial"/>
        </w:rPr>
        <w:t>.</w:t>
      </w:r>
    </w:p>
    <w:p w14:paraId="570E6202" w14:textId="413E102B" w:rsidR="00953307" w:rsidRPr="008B5400" w:rsidRDefault="00F51D20" w:rsidP="00D53F7A">
      <w:pPr>
        <w:pStyle w:val="ListParagraph"/>
        <w:numPr>
          <w:ilvl w:val="0"/>
          <w:numId w:val="15"/>
        </w:numPr>
        <w:rPr>
          <w:rFonts w:ascii="Arial" w:hAnsi="Arial" w:cs="Arial"/>
          <w:b/>
        </w:rPr>
      </w:pPr>
      <w:r w:rsidRPr="008B5400">
        <w:rPr>
          <w:rFonts w:ascii="Arial" w:hAnsi="Arial" w:cs="Arial"/>
        </w:rPr>
        <w:t>T</w:t>
      </w:r>
      <w:r w:rsidR="00780CDE" w:rsidRPr="008B5400">
        <w:rPr>
          <w:rFonts w:ascii="Arial" w:hAnsi="Arial" w:cs="Arial"/>
        </w:rPr>
        <w:t xml:space="preserve">he mandatory minimum sentence; </w:t>
      </w:r>
      <w:r w:rsidR="00780CDE" w:rsidRPr="008B5400">
        <w:rPr>
          <w:rFonts w:ascii="Arial" w:hAnsi="Arial" w:cs="Arial"/>
          <w:i/>
        </w:rPr>
        <w:t>see</w:t>
      </w:r>
      <w:r w:rsidR="00780CDE" w:rsidRPr="008B5400">
        <w:rPr>
          <w:rFonts w:ascii="Arial" w:hAnsi="Arial" w:cs="Arial"/>
        </w:rPr>
        <w:t xml:space="preserve"> </w:t>
      </w:r>
      <w:r w:rsidR="006F12A0" w:rsidRPr="008B5400">
        <w:rPr>
          <w:rFonts w:ascii="Arial" w:hAnsi="Arial" w:cs="Arial"/>
          <w:i/>
        </w:rPr>
        <w:t>Bozeman</w:t>
      </w:r>
      <w:r w:rsidR="006F12A0" w:rsidRPr="008B5400">
        <w:rPr>
          <w:rFonts w:ascii="Arial" w:hAnsi="Arial" w:cs="Arial"/>
        </w:rPr>
        <w:t>, 115 N.C. App. at 661-62 (drug trafficking case)</w:t>
      </w:r>
      <w:r w:rsidR="00780CDE" w:rsidRPr="008B5400">
        <w:rPr>
          <w:rFonts w:ascii="Arial" w:hAnsi="Arial" w:cs="Arial"/>
        </w:rPr>
        <w:t xml:space="preserve">; </w:t>
      </w:r>
      <w:r w:rsidR="006F12A0" w:rsidRPr="008B5400">
        <w:rPr>
          <w:rFonts w:ascii="Arial" w:hAnsi="Arial" w:cs="Arial"/>
          <w:i/>
        </w:rPr>
        <w:t>Smith</w:t>
      </w:r>
      <w:r w:rsidR="006F12A0" w:rsidRPr="008B5400">
        <w:rPr>
          <w:rFonts w:ascii="Arial" w:hAnsi="Arial" w:cs="Arial"/>
        </w:rPr>
        <w:t>, 352 N.C. at 550</w:t>
      </w:r>
      <w:r w:rsidR="006E68E6" w:rsidRPr="008B5400">
        <w:rPr>
          <w:rFonts w:ascii="Arial" w:hAnsi="Arial" w:cs="Arial"/>
        </w:rPr>
        <w:t>;</w:t>
      </w:r>
      <w:r w:rsidR="00780CDE" w:rsidRPr="008B5400">
        <w:rPr>
          <w:rFonts w:ascii="Arial" w:hAnsi="Arial" w:cs="Arial"/>
        </w:rPr>
        <w:t xml:space="preserve"> </w:t>
      </w:r>
      <w:r w:rsidRPr="008B5400">
        <w:rPr>
          <w:rFonts w:ascii="Arial" w:hAnsi="Arial" w:cs="Arial"/>
          <w:i/>
        </w:rPr>
        <w:t xml:space="preserve">see generally </w:t>
      </w:r>
      <w:r w:rsidR="006F12A0" w:rsidRPr="008B5400">
        <w:rPr>
          <w:rFonts w:ascii="Arial" w:hAnsi="Arial" w:cs="Arial"/>
        </w:rPr>
        <w:t>G.S. 15A-1022(a)(6) (judge must inform the defendant of mandatory minimum sentence)</w:t>
      </w:r>
      <w:r w:rsidR="00FA298F" w:rsidRPr="008B5400">
        <w:rPr>
          <w:rFonts w:ascii="Arial" w:hAnsi="Arial" w:cs="Arial"/>
        </w:rPr>
        <w:t>.</w:t>
      </w:r>
      <w:r w:rsidRPr="008B5400">
        <w:rPr>
          <w:rFonts w:ascii="Arial" w:hAnsi="Arial" w:cs="Arial"/>
        </w:rPr>
        <w:t xml:space="preserve"> </w:t>
      </w:r>
      <w:r w:rsidR="006F12A0" w:rsidRPr="008B5400">
        <w:rPr>
          <w:rFonts w:ascii="Arial" w:hAnsi="Arial" w:cs="Arial"/>
          <w:i/>
        </w:rPr>
        <w:t>But see</w:t>
      </w:r>
      <w:r w:rsidR="006F12A0" w:rsidRPr="008B5400">
        <w:rPr>
          <w:rFonts w:ascii="Arial" w:hAnsi="Arial" w:cs="Arial"/>
        </w:rPr>
        <w:t xml:space="preserve"> State v. Brooks, 105 N.C. App. 413, 419 (1992) (no prejudicial error occurred when judge mistakenly informed the defendant that applicable mandatory minimum was 28 years)</w:t>
      </w:r>
      <w:r w:rsidRPr="008B5400">
        <w:rPr>
          <w:rFonts w:ascii="Arial" w:hAnsi="Arial" w:cs="Arial"/>
        </w:rPr>
        <w:t>.</w:t>
      </w:r>
    </w:p>
    <w:p w14:paraId="5DD2D3D2" w14:textId="77777777" w:rsidR="00953307" w:rsidRPr="008B5400" w:rsidRDefault="00F51D20" w:rsidP="00D53F7A">
      <w:pPr>
        <w:pStyle w:val="ListParagraph"/>
        <w:numPr>
          <w:ilvl w:val="0"/>
          <w:numId w:val="15"/>
        </w:numPr>
        <w:rPr>
          <w:rFonts w:ascii="Arial" w:hAnsi="Arial" w:cs="Arial"/>
          <w:b/>
        </w:rPr>
      </w:pPr>
      <w:r w:rsidRPr="008B5400">
        <w:rPr>
          <w:rFonts w:ascii="Arial" w:hAnsi="Arial" w:cs="Arial"/>
        </w:rPr>
        <w:t>A</w:t>
      </w:r>
      <w:r w:rsidR="00780CDE" w:rsidRPr="008B5400">
        <w:rPr>
          <w:rFonts w:ascii="Arial" w:hAnsi="Arial" w:cs="Arial"/>
        </w:rPr>
        <w:t>n additional term of imprisonment associated with habitual offender status.</w:t>
      </w:r>
      <w:r w:rsidR="00953307" w:rsidRPr="008B5400">
        <w:rPr>
          <w:rFonts w:ascii="Arial" w:hAnsi="Arial" w:cs="Arial"/>
        </w:rPr>
        <w:t xml:space="preserve">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r w:rsidR="006F12A0" w:rsidRPr="008B5400">
        <w:rPr>
          <w:rFonts w:ascii="Arial" w:eastAsia="Times New Roman" w:hAnsi="Arial" w:cs="Arial"/>
          <w:spacing w:val="-1"/>
        </w:rPr>
        <w:t>McNeill</w:t>
      </w:r>
      <w:r w:rsidR="006F12A0" w:rsidRPr="008B5400">
        <w:rPr>
          <w:rFonts w:ascii="Arial" w:eastAsia="Times New Roman" w:hAnsi="Arial" w:cs="Arial"/>
        </w:rPr>
        <w:t xml:space="preserve">, </w:t>
      </w:r>
      <w:r w:rsidR="006F12A0" w:rsidRPr="008B5400">
        <w:rPr>
          <w:rFonts w:ascii="Arial" w:eastAsia="Times New Roman" w:hAnsi="Arial" w:cs="Arial"/>
          <w:spacing w:val="-1"/>
        </w:rPr>
        <w:t>15</w:t>
      </w:r>
      <w:r w:rsidR="006F12A0" w:rsidRPr="008B5400">
        <w:rPr>
          <w:rFonts w:ascii="Arial" w:eastAsia="Times New Roman" w:hAnsi="Arial" w:cs="Arial"/>
        </w:rPr>
        <w:t>8</w:t>
      </w:r>
      <w:r w:rsidR="006F12A0" w:rsidRPr="008B5400">
        <w:rPr>
          <w:rFonts w:ascii="Arial" w:eastAsia="Times New Roman" w:hAnsi="Arial" w:cs="Arial"/>
          <w:spacing w:val="-2"/>
        </w:rPr>
        <w:t xml:space="preserve"> </w:t>
      </w:r>
      <w:r w:rsidR="006F12A0" w:rsidRPr="008B5400">
        <w:rPr>
          <w:rFonts w:ascii="Arial" w:eastAsia="Times New Roman" w:hAnsi="Arial" w:cs="Arial"/>
        </w:rPr>
        <w:t>N.C.</w:t>
      </w:r>
      <w:r w:rsidR="006F12A0" w:rsidRPr="008B5400">
        <w:rPr>
          <w:rFonts w:ascii="Arial" w:eastAsia="Times New Roman" w:hAnsi="Arial" w:cs="Arial"/>
          <w:spacing w:val="-1"/>
        </w:rPr>
        <w:t xml:space="preserve"> </w:t>
      </w:r>
      <w:r w:rsidR="006F12A0" w:rsidRPr="008B5400">
        <w:rPr>
          <w:rFonts w:ascii="Arial" w:eastAsia="Times New Roman" w:hAnsi="Arial" w:cs="Arial"/>
        </w:rPr>
        <w:t>App. 96, 104 (2003) (but finding failure to so inform the defendant was harmless beyond a reasonable doubt)</w:t>
      </w:r>
      <w:r w:rsidR="006E68E6" w:rsidRPr="008B5400">
        <w:rPr>
          <w:rFonts w:ascii="Arial" w:eastAsia="Times New Roman" w:hAnsi="Arial" w:cs="Arial"/>
        </w:rPr>
        <w:t xml:space="preserve">. </w:t>
      </w:r>
    </w:p>
    <w:p w14:paraId="7C150B1C" w14:textId="77777777" w:rsidR="00953307" w:rsidRPr="008B5400" w:rsidRDefault="00953307" w:rsidP="00953307">
      <w:pPr>
        <w:ind w:left="2520" w:firstLine="0"/>
        <w:rPr>
          <w:rFonts w:ascii="Arial" w:eastAsia="Times New Roman" w:hAnsi="Arial" w:cs="Arial"/>
        </w:rPr>
      </w:pPr>
    </w:p>
    <w:p w14:paraId="4E58199F" w14:textId="5A4E8DA7" w:rsidR="00953307" w:rsidRPr="008B5400" w:rsidRDefault="006E68E6" w:rsidP="00BF4CE4">
      <w:pPr>
        <w:ind w:left="2880" w:firstLine="0"/>
        <w:rPr>
          <w:rFonts w:ascii="Arial" w:hAnsi="Arial" w:cs="Arial"/>
        </w:rPr>
      </w:pPr>
      <w:r w:rsidRPr="008B5400">
        <w:rPr>
          <w:rFonts w:ascii="Arial" w:eastAsia="Times New Roman" w:hAnsi="Arial" w:cs="Arial"/>
        </w:rPr>
        <w:t xml:space="preserve">Also, </w:t>
      </w:r>
      <w:r w:rsidR="006F12A0" w:rsidRPr="008B5400">
        <w:rPr>
          <w:rFonts w:ascii="Arial" w:eastAsia="Times New Roman" w:hAnsi="Arial" w:cs="Arial"/>
          <w:i/>
        </w:rPr>
        <w:t>State</w:t>
      </w:r>
      <w:r w:rsidR="006F12A0" w:rsidRPr="008B5400">
        <w:rPr>
          <w:rFonts w:ascii="Arial" w:eastAsia="Times New Roman" w:hAnsi="Arial" w:cs="Arial"/>
          <w:i/>
          <w:spacing w:val="-1"/>
        </w:rPr>
        <w:t xml:space="preserve"> </w:t>
      </w:r>
      <w:r w:rsidR="006F12A0" w:rsidRPr="008B5400">
        <w:rPr>
          <w:rFonts w:ascii="Arial" w:eastAsia="Times New Roman" w:hAnsi="Arial" w:cs="Arial"/>
          <w:i/>
        </w:rPr>
        <w:t xml:space="preserve">v. </w:t>
      </w:r>
      <w:proofErr w:type="spellStart"/>
      <w:r w:rsidR="006F12A0" w:rsidRPr="008B5400">
        <w:rPr>
          <w:rFonts w:ascii="Arial" w:eastAsia="Times New Roman" w:hAnsi="Arial" w:cs="Arial"/>
          <w:i/>
        </w:rPr>
        <w:t>Morganherring</w:t>
      </w:r>
      <w:proofErr w:type="spellEnd"/>
      <w:r w:rsidR="006F12A0" w:rsidRPr="008B5400">
        <w:rPr>
          <w:rFonts w:ascii="Arial" w:eastAsia="Times New Roman" w:hAnsi="Arial" w:cs="Arial"/>
          <w:i/>
        </w:rPr>
        <w:t>,</w:t>
      </w:r>
      <w:r w:rsidR="006F12A0" w:rsidRPr="008B5400">
        <w:rPr>
          <w:rFonts w:ascii="Arial" w:eastAsia="Times New Roman" w:hAnsi="Arial" w:cs="Arial"/>
          <w:i/>
          <w:spacing w:val="-1"/>
        </w:rPr>
        <w:t xml:space="preserve"> </w:t>
      </w:r>
      <w:r w:rsidR="006F12A0" w:rsidRPr="008B5400">
        <w:rPr>
          <w:rFonts w:ascii="Arial" w:eastAsia="Times New Roman" w:hAnsi="Arial" w:cs="Arial"/>
        </w:rPr>
        <w:t>350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701, 719 (1999)</w:t>
      </w:r>
      <w:r w:rsidRPr="008B5400">
        <w:rPr>
          <w:rFonts w:ascii="Arial" w:eastAsia="Times New Roman" w:hAnsi="Arial" w:cs="Arial"/>
        </w:rPr>
        <w:t>,</w:t>
      </w:r>
      <w:r w:rsidRPr="008B5400">
        <w:rPr>
          <w:rFonts w:ascii="Arial" w:eastAsia="Times New Roman" w:hAnsi="Arial" w:cs="Arial"/>
          <w:spacing w:val="-1"/>
        </w:rPr>
        <w:t xml:space="preserve"> </w:t>
      </w:r>
      <w:r w:rsidR="001A5C40">
        <w:rPr>
          <w:rFonts w:ascii="Arial" w:eastAsia="Times New Roman" w:hAnsi="Arial" w:cs="Arial"/>
        </w:rPr>
        <w:t>indicates</w:t>
      </w:r>
      <w:r w:rsidRPr="008B5400">
        <w:rPr>
          <w:rFonts w:ascii="Arial" w:eastAsia="Times New Roman" w:hAnsi="Arial" w:cs="Arial"/>
          <w:spacing w:val="-1"/>
        </w:rPr>
        <w:t xml:space="preserve"> </w:t>
      </w:r>
      <w:r w:rsidRPr="008B5400">
        <w:rPr>
          <w:rFonts w:ascii="Arial" w:eastAsia="Times New Roman" w:hAnsi="Arial" w:cs="Arial"/>
        </w:rPr>
        <w:t>that</w:t>
      </w:r>
      <w:r w:rsidRPr="008B5400">
        <w:rPr>
          <w:rFonts w:ascii="Arial" w:eastAsia="Times New Roman" w:hAnsi="Arial" w:cs="Arial"/>
          <w:spacing w:val="-1"/>
        </w:rPr>
        <w:t xml:space="preserve"> </w:t>
      </w:r>
      <w:r w:rsidRPr="008B5400">
        <w:rPr>
          <w:rFonts w:ascii="Arial" w:eastAsia="Times New Roman" w:hAnsi="Arial" w:cs="Arial"/>
        </w:rPr>
        <w:t xml:space="preserve">if, </w:t>
      </w:r>
      <w:proofErr w:type="gramStart"/>
      <w:r w:rsidR="00F51D20" w:rsidRPr="008B5400">
        <w:rPr>
          <w:rFonts w:ascii="Arial" w:eastAsia="Times New Roman" w:hAnsi="Arial" w:cs="Arial"/>
        </w:rPr>
        <w:t xml:space="preserve">as </w:t>
      </w:r>
      <w:r w:rsidRPr="008B5400">
        <w:rPr>
          <w:rFonts w:ascii="Arial" w:eastAsia="Times New Roman" w:hAnsi="Arial" w:cs="Arial"/>
        </w:rPr>
        <w:t>a result of</w:t>
      </w:r>
      <w:proofErr w:type="gramEnd"/>
      <w:r w:rsidRPr="008B5400">
        <w:rPr>
          <w:rFonts w:ascii="Arial" w:eastAsia="Times New Roman" w:hAnsi="Arial" w:cs="Arial"/>
          <w:spacing w:val="-1"/>
        </w:rPr>
        <w:t xml:space="preserve"> </w:t>
      </w:r>
      <w:r w:rsidRPr="008B5400">
        <w:rPr>
          <w:rFonts w:ascii="Arial" w:eastAsia="Times New Roman" w:hAnsi="Arial" w:cs="Arial"/>
        </w:rPr>
        <w:t>a g</w:t>
      </w:r>
      <w:r w:rsidRPr="008B5400">
        <w:rPr>
          <w:rFonts w:ascii="Arial" w:eastAsia="Times New Roman" w:hAnsi="Arial" w:cs="Arial"/>
          <w:spacing w:val="-2"/>
        </w:rPr>
        <w:t>u</w:t>
      </w:r>
      <w:r w:rsidRPr="008B5400">
        <w:rPr>
          <w:rFonts w:ascii="Arial" w:eastAsia="Times New Roman" w:hAnsi="Arial" w:cs="Arial"/>
        </w:rPr>
        <w:t>ilty plea to</w:t>
      </w:r>
      <w:r w:rsidRPr="008B5400">
        <w:rPr>
          <w:rFonts w:ascii="Arial" w:eastAsia="Times New Roman" w:hAnsi="Arial" w:cs="Arial"/>
          <w:spacing w:val="-1"/>
        </w:rPr>
        <w:t xml:space="preserve"> </w:t>
      </w:r>
      <w:r w:rsidRPr="008B5400">
        <w:rPr>
          <w:rFonts w:ascii="Arial" w:eastAsia="Times New Roman" w:hAnsi="Arial" w:cs="Arial"/>
        </w:rPr>
        <w:t xml:space="preserve">a </w:t>
      </w:r>
      <w:r w:rsidRPr="008B5400">
        <w:rPr>
          <w:rFonts w:ascii="Arial" w:eastAsia="Times New Roman" w:hAnsi="Arial" w:cs="Arial"/>
          <w:spacing w:val="-2"/>
        </w:rPr>
        <w:t>f</w:t>
      </w:r>
      <w:r w:rsidRPr="008B5400">
        <w:rPr>
          <w:rFonts w:ascii="Arial" w:eastAsia="Times New Roman" w:hAnsi="Arial" w:cs="Arial"/>
        </w:rPr>
        <w:t>elo</w:t>
      </w:r>
      <w:r w:rsidRPr="008B5400">
        <w:rPr>
          <w:rFonts w:ascii="Arial" w:eastAsia="Times New Roman" w:hAnsi="Arial" w:cs="Arial"/>
          <w:spacing w:val="-2"/>
        </w:rPr>
        <w:t>n</w:t>
      </w:r>
      <w:r w:rsidRPr="008B5400">
        <w:rPr>
          <w:rFonts w:ascii="Arial" w:eastAsia="Times New Roman" w:hAnsi="Arial" w:cs="Arial"/>
          <w:spacing w:val="1"/>
        </w:rPr>
        <w:t>y</w:t>
      </w:r>
      <w:r w:rsidRPr="008B5400">
        <w:rPr>
          <w:rFonts w:ascii="Arial" w:eastAsia="Times New Roman" w:hAnsi="Arial" w:cs="Arial"/>
          <w:spacing w:val="-1"/>
        </w:rPr>
        <w:t xml:space="preserve"> </w:t>
      </w:r>
      <w:r w:rsidRPr="008B5400">
        <w:rPr>
          <w:rFonts w:ascii="Arial" w:eastAsia="Times New Roman" w:hAnsi="Arial" w:cs="Arial"/>
        </w:rPr>
        <w:t xml:space="preserve">the </w:t>
      </w:r>
      <w:r w:rsidRPr="008B5400">
        <w:rPr>
          <w:rFonts w:ascii="Arial" w:eastAsia="Times New Roman" w:hAnsi="Arial" w:cs="Arial"/>
          <w:spacing w:val="-2"/>
        </w:rPr>
        <w:t>d</w:t>
      </w:r>
      <w:r w:rsidRPr="008B5400">
        <w:rPr>
          <w:rFonts w:ascii="Arial" w:eastAsia="Times New Roman" w:hAnsi="Arial" w:cs="Arial"/>
        </w:rPr>
        <w:t>efen</w:t>
      </w:r>
      <w:r w:rsidRPr="008B5400">
        <w:rPr>
          <w:rFonts w:ascii="Arial" w:eastAsia="Times New Roman" w:hAnsi="Arial" w:cs="Arial"/>
          <w:spacing w:val="-2"/>
        </w:rPr>
        <w:t>d</w:t>
      </w:r>
      <w:r w:rsidRPr="008B5400">
        <w:rPr>
          <w:rFonts w:ascii="Arial" w:eastAsia="Times New Roman" w:hAnsi="Arial" w:cs="Arial"/>
        </w:rPr>
        <w:t xml:space="preserve">ant </w:t>
      </w:r>
      <w:r w:rsidRPr="008B5400">
        <w:rPr>
          <w:rFonts w:ascii="Arial" w:eastAsia="Times New Roman" w:hAnsi="Arial" w:cs="Arial"/>
          <w:spacing w:val="-2"/>
        </w:rPr>
        <w:t>w</w:t>
      </w:r>
      <w:r w:rsidRPr="008B5400">
        <w:rPr>
          <w:rFonts w:ascii="Arial" w:eastAsia="Times New Roman" w:hAnsi="Arial" w:cs="Arial"/>
        </w:rPr>
        <w:t>ould</w:t>
      </w:r>
      <w:r w:rsidRPr="008B5400">
        <w:rPr>
          <w:rFonts w:ascii="Arial" w:eastAsia="Times New Roman" w:hAnsi="Arial" w:cs="Arial"/>
          <w:spacing w:val="-2"/>
        </w:rPr>
        <w:t xml:space="preserve"> </w:t>
      </w:r>
      <w:r w:rsidRPr="008B5400">
        <w:rPr>
          <w:rFonts w:ascii="Arial" w:eastAsia="Times New Roman" w:hAnsi="Arial" w:cs="Arial"/>
        </w:rPr>
        <w:t>“in all li</w:t>
      </w:r>
      <w:r w:rsidRPr="008B5400">
        <w:rPr>
          <w:rFonts w:ascii="Arial" w:eastAsia="Times New Roman" w:hAnsi="Arial" w:cs="Arial"/>
          <w:spacing w:val="-2"/>
        </w:rPr>
        <w:t>k</w:t>
      </w:r>
      <w:r w:rsidRPr="008B5400">
        <w:rPr>
          <w:rFonts w:ascii="Arial" w:eastAsia="Times New Roman" w:hAnsi="Arial" w:cs="Arial"/>
        </w:rPr>
        <w:t>elihood” be convicted of</w:t>
      </w:r>
      <w:r w:rsidRPr="008B5400">
        <w:rPr>
          <w:rFonts w:ascii="Arial" w:eastAsia="Times New Roman" w:hAnsi="Arial" w:cs="Arial"/>
          <w:spacing w:val="-1"/>
        </w:rPr>
        <w:t xml:space="preserve"> </w:t>
      </w:r>
      <w:r w:rsidRPr="008B5400">
        <w:rPr>
          <w:rFonts w:ascii="Arial" w:eastAsia="Times New Roman" w:hAnsi="Arial" w:cs="Arial"/>
        </w:rPr>
        <w:t>fel</w:t>
      </w:r>
      <w:r w:rsidRPr="008B5400">
        <w:rPr>
          <w:rFonts w:ascii="Arial" w:eastAsia="Times New Roman" w:hAnsi="Arial" w:cs="Arial"/>
          <w:spacing w:val="-2"/>
        </w:rPr>
        <w:t>on</w:t>
      </w:r>
      <w:r w:rsidRPr="008B5400">
        <w:rPr>
          <w:rFonts w:ascii="Arial" w:eastAsia="Times New Roman" w:hAnsi="Arial" w:cs="Arial"/>
          <w:spacing w:val="2"/>
        </w:rPr>
        <w:t>y</w:t>
      </w:r>
      <w:r w:rsidRPr="008B5400">
        <w:rPr>
          <w:rFonts w:ascii="Arial" w:eastAsia="Times New Roman" w:hAnsi="Arial" w:cs="Arial"/>
        </w:rPr>
        <w:t>-murder, t</w:t>
      </w:r>
      <w:r w:rsidRPr="008B5400">
        <w:rPr>
          <w:rFonts w:ascii="Arial" w:eastAsia="Times New Roman" w:hAnsi="Arial" w:cs="Arial"/>
          <w:spacing w:val="-2"/>
        </w:rPr>
        <w:t>h</w:t>
      </w:r>
      <w:r w:rsidRPr="008B5400">
        <w:rPr>
          <w:rFonts w:ascii="Arial" w:eastAsia="Times New Roman" w:hAnsi="Arial" w:cs="Arial"/>
        </w:rPr>
        <w:t>e</w:t>
      </w:r>
      <w:r w:rsidRPr="008B5400">
        <w:rPr>
          <w:rFonts w:ascii="Arial" w:eastAsia="Times New Roman" w:hAnsi="Arial" w:cs="Arial"/>
          <w:spacing w:val="-3"/>
        </w:rPr>
        <w:t xml:space="preserve"> </w:t>
      </w:r>
      <w:r w:rsidRPr="008B5400">
        <w:rPr>
          <w:rFonts w:ascii="Arial" w:eastAsia="Times New Roman" w:hAnsi="Arial" w:cs="Arial"/>
        </w:rPr>
        <w:t>murder conviction is a di</w:t>
      </w:r>
      <w:r w:rsidRPr="008B5400">
        <w:rPr>
          <w:rFonts w:ascii="Arial" w:eastAsia="Times New Roman" w:hAnsi="Arial" w:cs="Arial"/>
          <w:spacing w:val="-2"/>
        </w:rPr>
        <w:t>r</w:t>
      </w:r>
      <w:r w:rsidRPr="008B5400">
        <w:rPr>
          <w:rFonts w:ascii="Arial" w:eastAsia="Times New Roman" w:hAnsi="Arial" w:cs="Arial"/>
        </w:rPr>
        <w:t>ect consequence of</w:t>
      </w:r>
      <w:r w:rsidRPr="008B5400">
        <w:rPr>
          <w:rFonts w:ascii="Arial" w:eastAsia="Times New Roman" w:hAnsi="Arial" w:cs="Arial"/>
          <w:spacing w:val="-1"/>
        </w:rPr>
        <w:t xml:space="preserve"> </w:t>
      </w:r>
      <w:r w:rsidRPr="008B5400">
        <w:rPr>
          <w:rFonts w:ascii="Arial" w:eastAsia="Times New Roman" w:hAnsi="Arial" w:cs="Arial"/>
        </w:rPr>
        <w:t>the felo</w:t>
      </w:r>
      <w:r w:rsidRPr="008B5400">
        <w:rPr>
          <w:rFonts w:ascii="Arial" w:eastAsia="Times New Roman" w:hAnsi="Arial" w:cs="Arial"/>
          <w:spacing w:val="-2"/>
        </w:rPr>
        <w:t>n</w:t>
      </w:r>
      <w:r w:rsidRPr="008B5400">
        <w:rPr>
          <w:rFonts w:ascii="Arial" w:eastAsia="Times New Roman" w:hAnsi="Arial" w:cs="Arial"/>
        </w:rPr>
        <w:t>y</w:t>
      </w:r>
      <w:r w:rsidRPr="008B5400">
        <w:rPr>
          <w:rFonts w:ascii="Arial" w:eastAsia="Times New Roman" w:hAnsi="Arial" w:cs="Arial"/>
          <w:spacing w:val="1"/>
        </w:rPr>
        <w:t xml:space="preserve"> </w:t>
      </w:r>
      <w:r w:rsidRPr="008B5400">
        <w:rPr>
          <w:rFonts w:ascii="Arial" w:eastAsia="Times New Roman" w:hAnsi="Arial" w:cs="Arial"/>
          <w:spacing w:val="-2"/>
        </w:rPr>
        <w:t>p</w:t>
      </w:r>
      <w:r w:rsidRPr="008B5400">
        <w:rPr>
          <w:rFonts w:ascii="Arial" w:eastAsia="Times New Roman" w:hAnsi="Arial" w:cs="Arial"/>
        </w:rPr>
        <w:t>lea.</w:t>
      </w:r>
      <w:r w:rsidR="00780CDE" w:rsidRPr="008B5400">
        <w:rPr>
          <w:rFonts w:ascii="Arial" w:hAnsi="Arial" w:cs="Arial"/>
        </w:rPr>
        <w:t xml:space="preserve"> </w:t>
      </w:r>
    </w:p>
    <w:p w14:paraId="24DBCAB2" w14:textId="77777777" w:rsidR="00BF4CE4" w:rsidRPr="008B5400" w:rsidRDefault="00BF4CE4" w:rsidP="00D53F7A">
      <w:pPr>
        <w:pStyle w:val="Heading4"/>
        <w:numPr>
          <w:ilvl w:val="1"/>
          <w:numId w:val="11"/>
        </w:numPr>
        <w:ind w:left="2880" w:hanging="720"/>
        <w:rPr>
          <w:vanish/>
          <w:specVanish/>
        </w:rPr>
      </w:pPr>
      <w:r w:rsidRPr="008B5400">
        <w:t>Collateral Consequences.</w:t>
      </w:r>
      <w:r w:rsidR="00135469" w:rsidRPr="008B5400">
        <w:t xml:space="preserve"> </w:t>
      </w:r>
    </w:p>
    <w:p w14:paraId="1EFBD1A7" w14:textId="27F6970C" w:rsidR="007B1FF1" w:rsidRPr="008B5400" w:rsidRDefault="007B1FF1" w:rsidP="007B1FF1">
      <w:pPr>
        <w:ind w:left="2880" w:firstLine="0"/>
        <w:rPr>
          <w:rFonts w:ascii="Arial" w:hAnsi="Arial" w:cs="Arial"/>
        </w:rPr>
      </w:pPr>
      <w:r w:rsidRPr="008B5400">
        <w:rPr>
          <w:rFonts w:ascii="Arial" w:hAnsi="Arial" w:cs="Arial"/>
        </w:rPr>
        <w:t>The North Carolina courts have held the following to be collateral consequences that need not be addressed in the judge’s colloquy with the defendant:</w:t>
      </w:r>
    </w:p>
    <w:p w14:paraId="3DA6B5FB" w14:textId="77777777" w:rsidR="007B1FF1" w:rsidRPr="008B5400" w:rsidRDefault="007B1FF1" w:rsidP="007B1FF1">
      <w:pPr>
        <w:ind w:left="3600"/>
        <w:rPr>
          <w:rFonts w:ascii="Arial" w:hAnsi="Arial" w:cs="Arial"/>
        </w:rPr>
      </w:pPr>
    </w:p>
    <w:p w14:paraId="3FA02E82" w14:textId="4F1602F9" w:rsidR="007B1FF1" w:rsidRPr="008B5400" w:rsidRDefault="007B1FF1" w:rsidP="00D53F7A">
      <w:pPr>
        <w:pStyle w:val="ListParagraph"/>
        <w:numPr>
          <w:ilvl w:val="0"/>
          <w:numId w:val="31"/>
        </w:numPr>
        <w:ind w:left="3600"/>
        <w:rPr>
          <w:rFonts w:ascii="Arial" w:hAnsi="Arial" w:cs="Arial"/>
        </w:rPr>
      </w:pPr>
      <w:r w:rsidRPr="008B5400">
        <w:rPr>
          <w:rFonts w:ascii="Arial" w:hAnsi="Arial" w:cs="Arial"/>
        </w:rPr>
        <w:t xml:space="preserve">The fact that pleaded-to felonies may establish aggravating circumstances at the penalty phase following the defendant’s plea to first-degree murder. </w:t>
      </w:r>
      <w:r w:rsidR="006F12A0" w:rsidRPr="008B5400">
        <w:rPr>
          <w:rFonts w:ascii="Arial" w:hAnsi="Arial" w:cs="Arial"/>
        </w:rPr>
        <w:t>State v. Smith, 352 N.C. 531, 551 (2000) (“Nothing is automatic or predictable about how a sentencing jury may weigh these aggravating circumstances or whether countervailing mitigating circumstances will be offered or how they will be weighed.”)</w:t>
      </w:r>
      <w:r w:rsidRPr="008B5400">
        <w:rPr>
          <w:rFonts w:ascii="Arial" w:hAnsi="Arial" w:cs="Arial"/>
        </w:rPr>
        <w:t>.</w:t>
      </w:r>
    </w:p>
    <w:p w14:paraId="7F250046" w14:textId="77777777" w:rsidR="007B1FF1" w:rsidRPr="008B5400" w:rsidRDefault="007B1FF1" w:rsidP="00D53F7A">
      <w:pPr>
        <w:pStyle w:val="ListParagraph"/>
        <w:numPr>
          <w:ilvl w:val="0"/>
          <w:numId w:val="31"/>
        </w:numPr>
        <w:ind w:left="3600"/>
        <w:rPr>
          <w:rFonts w:ascii="Arial" w:hAnsi="Arial" w:cs="Arial"/>
        </w:rPr>
      </w:pPr>
      <w:r w:rsidRPr="008B5400">
        <w:rPr>
          <w:rFonts w:ascii="Arial" w:hAnsi="Arial" w:cs="Arial"/>
        </w:rPr>
        <w:t xml:space="preserve">Sex offender satellite-based monitoring. </w:t>
      </w:r>
      <w:r w:rsidR="006F12A0" w:rsidRPr="008B5400">
        <w:rPr>
          <w:rFonts w:ascii="Arial" w:hAnsi="Arial" w:cs="Arial"/>
        </w:rPr>
        <w:t>State v. Bare, 197 N.C. App. 461, 478-80 (2009)</w:t>
      </w:r>
      <w:r w:rsidRPr="008B5400">
        <w:rPr>
          <w:rFonts w:ascii="Arial" w:hAnsi="Arial" w:cs="Arial"/>
        </w:rPr>
        <w:t>.</w:t>
      </w:r>
    </w:p>
    <w:p w14:paraId="49886F78" w14:textId="77777777" w:rsidR="007B1FF1" w:rsidRPr="008B5400" w:rsidRDefault="007B1FF1" w:rsidP="00D53F7A">
      <w:pPr>
        <w:pStyle w:val="ListParagraph"/>
        <w:numPr>
          <w:ilvl w:val="0"/>
          <w:numId w:val="31"/>
        </w:numPr>
        <w:ind w:left="3600"/>
        <w:rPr>
          <w:rFonts w:ascii="Arial" w:hAnsi="Arial" w:cs="Arial"/>
        </w:rPr>
      </w:pPr>
      <w:r w:rsidRPr="008B5400">
        <w:rPr>
          <w:rFonts w:ascii="Arial" w:hAnsi="Arial" w:cs="Arial"/>
        </w:rPr>
        <w:t xml:space="preserve">Parole eligibility. </w:t>
      </w:r>
      <w:r w:rsidR="006F12A0" w:rsidRPr="008B5400">
        <w:rPr>
          <w:rFonts w:ascii="Arial" w:hAnsi="Arial" w:cs="Arial"/>
        </w:rPr>
        <w:t>State v. Daniels, 114 N.C. App. 501, 502-03 (1994)</w:t>
      </w:r>
      <w:r w:rsidRPr="008B5400">
        <w:rPr>
          <w:rFonts w:ascii="Arial" w:hAnsi="Arial" w:cs="Arial"/>
        </w:rPr>
        <w:t>.</w:t>
      </w:r>
    </w:p>
    <w:p w14:paraId="04FF1937" w14:textId="77777777" w:rsidR="00DC31ED" w:rsidRPr="008B5400" w:rsidRDefault="00DC31ED" w:rsidP="00DC31ED">
      <w:pPr>
        <w:pStyle w:val="ListParagraph"/>
        <w:ind w:left="3600" w:firstLine="0"/>
        <w:rPr>
          <w:rFonts w:ascii="Arial" w:hAnsi="Arial" w:cs="Arial"/>
        </w:rPr>
      </w:pPr>
    </w:p>
    <w:p w14:paraId="12293A1E" w14:textId="77777777" w:rsidR="00BF4CE4" w:rsidRPr="008B5400" w:rsidRDefault="00BF4CE4" w:rsidP="001938E1">
      <w:pPr>
        <w:pStyle w:val="Heading4"/>
        <w:keepNext w:val="0"/>
        <w:keepLines w:val="0"/>
        <w:numPr>
          <w:ilvl w:val="1"/>
          <w:numId w:val="11"/>
        </w:numPr>
        <w:ind w:left="2880" w:hanging="720"/>
        <w:rPr>
          <w:vanish/>
          <w:specVanish/>
        </w:rPr>
      </w:pPr>
      <w:r w:rsidRPr="008B5400">
        <w:t>Defendant’s Mistake.</w:t>
      </w:r>
      <w:r w:rsidR="00135469" w:rsidRPr="008B5400">
        <w:t xml:space="preserve"> </w:t>
      </w:r>
    </w:p>
    <w:p w14:paraId="52A75D79" w14:textId="1A7CDAEF" w:rsidR="009F65F8" w:rsidRPr="008B5400" w:rsidRDefault="00135469" w:rsidP="001938E1">
      <w:pPr>
        <w:pStyle w:val="ListParagraph"/>
        <w:ind w:left="2880" w:firstLine="0"/>
        <w:rPr>
          <w:rFonts w:ascii="Arial" w:eastAsia="Times New Roman" w:hAnsi="Arial" w:cs="Arial"/>
        </w:rPr>
      </w:pPr>
      <w:r w:rsidRPr="008B5400">
        <w:rPr>
          <w:rFonts w:ascii="Arial" w:hAnsi="Arial" w:cs="Arial"/>
        </w:rPr>
        <w:t xml:space="preserve"> </w:t>
      </w:r>
      <w:r w:rsidR="009B05B2" w:rsidRPr="008B5400">
        <w:rPr>
          <w:rFonts w:ascii="Arial" w:hAnsi="Arial" w:cs="Arial"/>
        </w:rPr>
        <w:t xml:space="preserve">The rule that a plea must be intelligently made does not mean that </w:t>
      </w:r>
      <w:r w:rsidR="0006199F" w:rsidRPr="008B5400">
        <w:rPr>
          <w:rFonts w:ascii="Arial" w:hAnsi="Arial" w:cs="Arial"/>
        </w:rPr>
        <w:t>it</w:t>
      </w:r>
      <w:r w:rsidR="009B05B2" w:rsidRPr="008B5400">
        <w:rPr>
          <w:rFonts w:ascii="Arial" w:hAnsi="Arial" w:cs="Arial"/>
        </w:rPr>
        <w:t xml:space="preserve"> will be vulnerable to attack if it later turns out that the defendant did not correctly assess </w:t>
      </w:r>
      <w:proofErr w:type="gramStart"/>
      <w:r w:rsidR="009B05B2" w:rsidRPr="008B5400">
        <w:rPr>
          <w:rFonts w:ascii="Arial" w:hAnsi="Arial" w:cs="Arial"/>
        </w:rPr>
        <w:t>all of</w:t>
      </w:r>
      <w:proofErr w:type="gramEnd"/>
      <w:r w:rsidR="009B05B2" w:rsidRPr="008B5400">
        <w:rPr>
          <w:rFonts w:ascii="Arial" w:hAnsi="Arial" w:cs="Arial"/>
        </w:rPr>
        <w:t xml:space="preserve"> the relevant factors.</w:t>
      </w:r>
      <w:r w:rsidR="00BF4CE4" w:rsidRPr="008B5400">
        <w:rPr>
          <w:rFonts w:ascii="Arial" w:eastAsia="Times New Roman" w:hAnsi="Arial" w:cs="Arial"/>
          <w:i/>
          <w:spacing w:val="-1"/>
        </w:rPr>
        <w:t xml:space="preserve"> </w:t>
      </w:r>
      <w:r w:rsidR="009B05B2" w:rsidRPr="008B5400">
        <w:rPr>
          <w:rFonts w:ascii="Arial" w:eastAsia="Times New Roman" w:hAnsi="Arial" w:cs="Arial"/>
          <w:i/>
          <w:spacing w:val="-1"/>
        </w:rPr>
        <w:t>Se</w:t>
      </w:r>
      <w:r w:rsidR="009B05B2" w:rsidRPr="008B5400">
        <w:rPr>
          <w:rFonts w:ascii="Arial" w:eastAsia="Times New Roman" w:hAnsi="Arial" w:cs="Arial"/>
          <w:i/>
        </w:rPr>
        <w:t>e</w:t>
      </w:r>
      <w:r w:rsidR="009B05B2" w:rsidRPr="008B5400">
        <w:rPr>
          <w:rFonts w:ascii="Arial" w:eastAsia="Times New Roman" w:hAnsi="Arial" w:cs="Arial"/>
          <w:i/>
          <w:spacing w:val="-1"/>
        </w:rPr>
        <w:t xml:space="preserve"> </w:t>
      </w:r>
      <w:r w:rsidR="006F12A0" w:rsidRPr="008B5400">
        <w:rPr>
          <w:rFonts w:ascii="Arial" w:eastAsia="Times New Roman" w:hAnsi="Arial" w:cs="Arial"/>
          <w:i/>
          <w:spacing w:val="-1"/>
        </w:rPr>
        <w:t>Brady</w:t>
      </w:r>
      <w:r w:rsidR="006F12A0" w:rsidRPr="008B5400">
        <w:rPr>
          <w:rFonts w:ascii="Arial" w:eastAsia="Times New Roman" w:hAnsi="Arial" w:cs="Arial"/>
          <w:i/>
        </w:rPr>
        <w:t xml:space="preserve">, </w:t>
      </w:r>
      <w:r w:rsidR="006F12A0" w:rsidRPr="008B5400">
        <w:rPr>
          <w:rFonts w:ascii="Arial" w:eastAsia="Times New Roman" w:hAnsi="Arial" w:cs="Arial"/>
        </w:rPr>
        <w:t>397</w:t>
      </w:r>
      <w:r w:rsidR="006F12A0" w:rsidRPr="008B5400">
        <w:rPr>
          <w:rFonts w:ascii="Arial" w:eastAsia="Times New Roman" w:hAnsi="Arial" w:cs="Arial"/>
          <w:spacing w:val="-1"/>
        </w:rPr>
        <w:t xml:space="preserve"> </w:t>
      </w:r>
      <w:r w:rsidR="006F12A0" w:rsidRPr="008B5400">
        <w:rPr>
          <w:rFonts w:ascii="Arial" w:eastAsia="Times New Roman" w:hAnsi="Arial" w:cs="Arial"/>
        </w:rPr>
        <w:t>U.S.</w:t>
      </w:r>
      <w:r w:rsidR="006F12A0" w:rsidRPr="008B5400">
        <w:rPr>
          <w:rFonts w:ascii="Arial" w:eastAsia="Times New Roman" w:hAnsi="Arial" w:cs="Arial"/>
          <w:spacing w:val="-1"/>
        </w:rPr>
        <w:t xml:space="preserve"> </w:t>
      </w:r>
      <w:r w:rsidR="006F12A0" w:rsidRPr="008B5400">
        <w:rPr>
          <w:rFonts w:ascii="Arial" w:eastAsia="Times New Roman" w:hAnsi="Arial" w:cs="Arial"/>
        </w:rPr>
        <w:t>at 757</w:t>
      </w:r>
      <w:r w:rsidR="009B05B2" w:rsidRPr="008B5400">
        <w:rPr>
          <w:rFonts w:ascii="Arial" w:eastAsia="Times New Roman" w:hAnsi="Arial" w:cs="Arial"/>
        </w:rPr>
        <w:t>.</w:t>
      </w:r>
      <w:r w:rsidR="009B05B2" w:rsidRPr="008B5400">
        <w:rPr>
          <w:rFonts w:ascii="Arial" w:hAnsi="Arial" w:cs="Arial"/>
        </w:rPr>
        <w:t xml:space="preserve"> As the United States Supreme Court has stated: “A defendant is not entitled to withdraw [a] plea merely because he [or she] discovers long after </w:t>
      </w:r>
      <w:r w:rsidR="009B05B2" w:rsidRPr="008B5400">
        <w:rPr>
          <w:rFonts w:ascii="Arial" w:hAnsi="Arial" w:cs="Arial"/>
        </w:rPr>
        <w:lastRenderedPageBreak/>
        <w:t xml:space="preserve">the plea has been accepted that his [or her] calculus misapprehended the quality of the State’s </w:t>
      </w:r>
      <w:proofErr w:type="gramStart"/>
      <w:r w:rsidR="009B05B2" w:rsidRPr="008B5400">
        <w:rPr>
          <w:rFonts w:ascii="Arial" w:hAnsi="Arial" w:cs="Arial"/>
        </w:rPr>
        <w:t>case</w:t>
      </w:r>
      <w:proofErr w:type="gramEnd"/>
      <w:r w:rsidR="009B05B2" w:rsidRPr="008B5400">
        <w:rPr>
          <w:rFonts w:ascii="Arial" w:hAnsi="Arial" w:cs="Arial"/>
        </w:rPr>
        <w:t xml:space="preserve"> or the likely penalties attached to alternative courses of action.”</w:t>
      </w:r>
      <w:r w:rsidR="00BF4CE4" w:rsidRPr="008B5400">
        <w:rPr>
          <w:rFonts w:ascii="Arial" w:eastAsia="Times New Roman" w:hAnsi="Arial" w:cs="Arial"/>
          <w:i/>
        </w:rPr>
        <w:t xml:space="preserve"> </w:t>
      </w:r>
      <w:r w:rsidR="006F12A0" w:rsidRPr="008B5400">
        <w:rPr>
          <w:rFonts w:ascii="Arial" w:eastAsia="Times New Roman" w:hAnsi="Arial" w:cs="Arial"/>
          <w:i/>
        </w:rPr>
        <w:t>Id</w:t>
      </w:r>
      <w:r w:rsidR="009B05B2" w:rsidRPr="008B5400">
        <w:rPr>
          <w:rFonts w:ascii="Arial" w:eastAsia="Times New Roman" w:hAnsi="Arial" w:cs="Arial"/>
          <w:i/>
        </w:rPr>
        <w:t>.</w:t>
      </w:r>
      <w:r w:rsidR="009B05B2" w:rsidRPr="008B5400">
        <w:rPr>
          <w:rFonts w:ascii="Arial" w:eastAsia="Times New Roman" w:hAnsi="Arial" w:cs="Arial"/>
          <w:i/>
          <w:spacing w:val="1"/>
        </w:rPr>
        <w:t xml:space="preserve"> </w:t>
      </w:r>
      <w:r w:rsidR="009B05B2" w:rsidRPr="008B5400">
        <w:rPr>
          <w:rFonts w:ascii="Arial" w:eastAsia="Times New Roman" w:hAnsi="Arial" w:cs="Arial"/>
        </w:rPr>
        <w:t>I</w:t>
      </w:r>
      <w:r w:rsidR="009B05B2" w:rsidRPr="008B5400">
        <w:rPr>
          <w:rFonts w:ascii="Arial" w:eastAsia="Times New Roman" w:hAnsi="Arial" w:cs="Arial"/>
          <w:spacing w:val="-2"/>
        </w:rPr>
        <w:t>f</w:t>
      </w:r>
      <w:r w:rsidR="009B05B2" w:rsidRPr="008B5400">
        <w:rPr>
          <w:rFonts w:ascii="Arial" w:eastAsia="Times New Roman" w:hAnsi="Arial" w:cs="Arial"/>
        </w:rPr>
        <w:t>, howe</w:t>
      </w:r>
      <w:r w:rsidR="009B05B2" w:rsidRPr="008B5400">
        <w:rPr>
          <w:rFonts w:ascii="Arial" w:eastAsia="Times New Roman" w:hAnsi="Arial" w:cs="Arial"/>
          <w:spacing w:val="-2"/>
        </w:rPr>
        <w:t>v</w:t>
      </w:r>
      <w:r w:rsidR="009B05B2" w:rsidRPr="008B5400">
        <w:rPr>
          <w:rFonts w:ascii="Arial" w:eastAsia="Times New Roman" w:hAnsi="Arial" w:cs="Arial"/>
        </w:rPr>
        <w:t>er, the de</w:t>
      </w:r>
      <w:r w:rsidR="009B05B2" w:rsidRPr="008B5400">
        <w:rPr>
          <w:rFonts w:ascii="Arial" w:eastAsia="Times New Roman" w:hAnsi="Arial" w:cs="Arial"/>
          <w:spacing w:val="-2"/>
        </w:rPr>
        <w:t>f</w:t>
      </w:r>
      <w:r w:rsidR="009B05B2" w:rsidRPr="008B5400">
        <w:rPr>
          <w:rFonts w:ascii="Arial" w:eastAsia="Times New Roman" w:hAnsi="Arial" w:cs="Arial"/>
        </w:rPr>
        <w:t xml:space="preserve">endant </w:t>
      </w:r>
      <w:r w:rsidR="009B05B2" w:rsidRPr="008B5400">
        <w:rPr>
          <w:rFonts w:ascii="Arial" w:eastAsia="Times New Roman" w:hAnsi="Arial" w:cs="Arial"/>
          <w:spacing w:val="-2"/>
        </w:rPr>
        <w:t>w</w:t>
      </w:r>
      <w:r w:rsidR="009B05B2" w:rsidRPr="008B5400">
        <w:rPr>
          <w:rFonts w:ascii="Arial" w:eastAsia="Times New Roman" w:hAnsi="Arial" w:cs="Arial"/>
        </w:rPr>
        <w:t>as misinformed</w:t>
      </w:r>
      <w:r w:rsidR="009B05B2" w:rsidRPr="008B5400">
        <w:rPr>
          <w:rFonts w:ascii="Arial" w:eastAsia="Times New Roman" w:hAnsi="Arial" w:cs="Arial"/>
          <w:spacing w:val="-1"/>
        </w:rPr>
        <w:t xml:space="preserve"> </w:t>
      </w:r>
      <w:r w:rsidR="009B05B2" w:rsidRPr="008B5400">
        <w:rPr>
          <w:rFonts w:ascii="Arial" w:eastAsia="Times New Roman" w:hAnsi="Arial" w:cs="Arial"/>
          <w:spacing w:val="-2"/>
        </w:rPr>
        <w:t>b</w:t>
      </w:r>
      <w:r w:rsidR="009B05B2" w:rsidRPr="008B5400">
        <w:rPr>
          <w:rFonts w:ascii="Arial" w:eastAsia="Times New Roman" w:hAnsi="Arial" w:cs="Arial"/>
        </w:rPr>
        <w:t>y counsel or</w:t>
      </w:r>
      <w:r w:rsidR="009B05B2" w:rsidRPr="008B5400">
        <w:rPr>
          <w:rFonts w:ascii="Arial" w:eastAsia="Times New Roman" w:hAnsi="Arial" w:cs="Arial"/>
          <w:spacing w:val="-1"/>
        </w:rPr>
        <w:t xml:space="preserve"> </w:t>
      </w:r>
      <w:r w:rsidR="009B05B2" w:rsidRPr="008B5400">
        <w:rPr>
          <w:rFonts w:ascii="Arial" w:eastAsia="Times New Roman" w:hAnsi="Arial" w:cs="Arial"/>
        </w:rPr>
        <w:t>not i</w:t>
      </w:r>
      <w:r w:rsidR="009B05B2" w:rsidRPr="008B5400">
        <w:rPr>
          <w:rFonts w:ascii="Arial" w:eastAsia="Times New Roman" w:hAnsi="Arial" w:cs="Arial"/>
          <w:spacing w:val="-2"/>
        </w:rPr>
        <w:t>n</w:t>
      </w:r>
      <w:r w:rsidR="009B05B2" w:rsidRPr="008B5400">
        <w:rPr>
          <w:rFonts w:ascii="Arial" w:eastAsia="Times New Roman" w:hAnsi="Arial" w:cs="Arial"/>
        </w:rPr>
        <w:t>for</w:t>
      </w:r>
      <w:r w:rsidR="009B05B2" w:rsidRPr="008B5400">
        <w:rPr>
          <w:rFonts w:ascii="Arial" w:eastAsia="Times New Roman" w:hAnsi="Arial" w:cs="Arial"/>
          <w:spacing w:val="-3"/>
        </w:rPr>
        <w:t>m</w:t>
      </w:r>
      <w:r w:rsidR="009B05B2" w:rsidRPr="008B5400">
        <w:rPr>
          <w:rFonts w:ascii="Arial" w:eastAsia="Times New Roman" w:hAnsi="Arial" w:cs="Arial"/>
        </w:rPr>
        <w:t xml:space="preserve">ed at all </w:t>
      </w:r>
      <w:r w:rsidR="009B05B2" w:rsidRPr="008B5400">
        <w:rPr>
          <w:rFonts w:ascii="Arial" w:eastAsia="Times New Roman" w:hAnsi="Arial" w:cs="Arial"/>
          <w:spacing w:val="-2"/>
        </w:rPr>
        <w:t>b</w:t>
      </w:r>
      <w:r w:rsidR="009B05B2" w:rsidRPr="008B5400">
        <w:rPr>
          <w:rFonts w:ascii="Arial" w:eastAsia="Times New Roman" w:hAnsi="Arial" w:cs="Arial"/>
        </w:rPr>
        <w:t>y</w:t>
      </w:r>
      <w:r w:rsidR="009B05B2" w:rsidRPr="008B5400">
        <w:rPr>
          <w:rFonts w:ascii="Arial" w:eastAsia="Times New Roman" w:hAnsi="Arial" w:cs="Arial"/>
          <w:spacing w:val="-1"/>
        </w:rPr>
        <w:t xml:space="preserve"> </w:t>
      </w:r>
      <w:r w:rsidR="009B05B2" w:rsidRPr="008B5400">
        <w:rPr>
          <w:rFonts w:ascii="Arial" w:eastAsia="Times New Roman" w:hAnsi="Arial" w:cs="Arial"/>
        </w:rPr>
        <w:t>counse</w:t>
      </w:r>
      <w:r w:rsidR="009B05B2" w:rsidRPr="008B5400">
        <w:rPr>
          <w:rFonts w:ascii="Arial" w:eastAsia="Times New Roman" w:hAnsi="Arial" w:cs="Arial"/>
          <w:spacing w:val="-2"/>
        </w:rPr>
        <w:t>l</w:t>
      </w:r>
      <w:r w:rsidR="009B05B2" w:rsidRPr="008B5400">
        <w:rPr>
          <w:rFonts w:ascii="Arial" w:eastAsia="Times New Roman" w:hAnsi="Arial" w:cs="Arial"/>
        </w:rPr>
        <w:t>, t</w:t>
      </w:r>
      <w:r w:rsidR="009B05B2" w:rsidRPr="008B5400">
        <w:rPr>
          <w:rFonts w:ascii="Arial" w:eastAsia="Times New Roman" w:hAnsi="Arial" w:cs="Arial"/>
          <w:spacing w:val="-2"/>
        </w:rPr>
        <w:t>h</w:t>
      </w:r>
      <w:r w:rsidR="009B05B2" w:rsidRPr="008B5400">
        <w:rPr>
          <w:rFonts w:ascii="Arial" w:eastAsia="Times New Roman" w:hAnsi="Arial" w:cs="Arial"/>
        </w:rPr>
        <w:t xml:space="preserve">e </w:t>
      </w:r>
      <w:r w:rsidR="009B05B2" w:rsidRPr="008B5400">
        <w:rPr>
          <w:rFonts w:ascii="Arial" w:eastAsia="Times New Roman" w:hAnsi="Arial" w:cs="Arial"/>
          <w:spacing w:val="-2"/>
        </w:rPr>
        <w:t>d</w:t>
      </w:r>
      <w:r w:rsidR="009B05B2" w:rsidRPr="008B5400">
        <w:rPr>
          <w:rFonts w:ascii="Arial" w:eastAsia="Times New Roman" w:hAnsi="Arial" w:cs="Arial"/>
        </w:rPr>
        <w:t xml:space="preserve">efendant may </w:t>
      </w:r>
      <w:r w:rsidR="009B05B2" w:rsidRPr="008B5400">
        <w:rPr>
          <w:rFonts w:ascii="Arial" w:eastAsia="Times New Roman" w:hAnsi="Arial" w:cs="Arial"/>
          <w:spacing w:val="-1"/>
        </w:rPr>
        <w:t>wis</w:t>
      </w:r>
      <w:r w:rsidR="009B05B2" w:rsidRPr="008B5400">
        <w:rPr>
          <w:rFonts w:ascii="Arial" w:eastAsia="Times New Roman" w:hAnsi="Arial" w:cs="Arial"/>
        </w:rPr>
        <w:t xml:space="preserve">h </w:t>
      </w:r>
      <w:r w:rsidR="009B05B2" w:rsidRPr="008B5400">
        <w:rPr>
          <w:rFonts w:ascii="Arial" w:eastAsia="Times New Roman" w:hAnsi="Arial" w:cs="Arial"/>
          <w:spacing w:val="-1"/>
        </w:rPr>
        <w:t>t</w:t>
      </w:r>
      <w:r w:rsidR="009B05B2" w:rsidRPr="008B5400">
        <w:rPr>
          <w:rFonts w:ascii="Arial" w:eastAsia="Times New Roman" w:hAnsi="Arial" w:cs="Arial"/>
        </w:rPr>
        <w:t xml:space="preserve">o </w:t>
      </w:r>
      <w:r w:rsidR="009B05B2" w:rsidRPr="008B5400">
        <w:rPr>
          <w:rFonts w:ascii="Arial" w:eastAsia="Times New Roman" w:hAnsi="Arial" w:cs="Arial"/>
          <w:spacing w:val="-1"/>
        </w:rPr>
        <w:t>pursu</w:t>
      </w:r>
      <w:r w:rsidR="009B05B2" w:rsidRPr="008B5400">
        <w:rPr>
          <w:rFonts w:ascii="Arial" w:eastAsia="Times New Roman" w:hAnsi="Arial" w:cs="Arial"/>
        </w:rPr>
        <w:t xml:space="preserve">e </w:t>
      </w:r>
      <w:r w:rsidR="009B05B2" w:rsidRPr="008B5400">
        <w:rPr>
          <w:rFonts w:ascii="Arial" w:eastAsia="Times New Roman" w:hAnsi="Arial" w:cs="Arial"/>
          <w:spacing w:val="-1"/>
        </w:rPr>
        <w:t>a</w:t>
      </w:r>
      <w:r w:rsidR="009B05B2" w:rsidRPr="008B5400">
        <w:rPr>
          <w:rFonts w:ascii="Arial" w:eastAsia="Times New Roman" w:hAnsi="Arial" w:cs="Arial"/>
        </w:rPr>
        <w:t xml:space="preserve">n </w:t>
      </w:r>
      <w:r w:rsidR="009B05B2" w:rsidRPr="008B5400">
        <w:rPr>
          <w:rFonts w:ascii="Arial" w:eastAsia="Times New Roman" w:hAnsi="Arial" w:cs="Arial"/>
          <w:spacing w:val="-1"/>
        </w:rPr>
        <w:t>inef</w:t>
      </w:r>
      <w:r w:rsidR="009B05B2" w:rsidRPr="008B5400">
        <w:rPr>
          <w:rFonts w:ascii="Arial" w:eastAsia="Times New Roman" w:hAnsi="Arial" w:cs="Arial"/>
          <w:spacing w:val="-2"/>
        </w:rPr>
        <w:t>f</w:t>
      </w:r>
      <w:r w:rsidR="009B05B2" w:rsidRPr="008B5400">
        <w:rPr>
          <w:rFonts w:ascii="Arial" w:eastAsia="Times New Roman" w:hAnsi="Arial" w:cs="Arial"/>
        </w:rPr>
        <w:t>e</w:t>
      </w:r>
      <w:r w:rsidR="009B05B2" w:rsidRPr="008B5400">
        <w:rPr>
          <w:rFonts w:ascii="Arial" w:eastAsia="Times New Roman" w:hAnsi="Arial" w:cs="Arial"/>
          <w:spacing w:val="-1"/>
        </w:rPr>
        <w:t>ctiv</w:t>
      </w:r>
      <w:r w:rsidR="009B05B2" w:rsidRPr="008B5400">
        <w:rPr>
          <w:rFonts w:ascii="Arial" w:eastAsia="Times New Roman" w:hAnsi="Arial" w:cs="Arial"/>
        </w:rPr>
        <w:t>e</w:t>
      </w:r>
      <w:r w:rsidR="009B05B2" w:rsidRPr="008B5400">
        <w:rPr>
          <w:rFonts w:ascii="Arial" w:eastAsia="Times New Roman" w:hAnsi="Arial" w:cs="Arial"/>
          <w:spacing w:val="-1"/>
        </w:rPr>
        <w:t xml:space="preserve"> </w:t>
      </w:r>
      <w:r w:rsidR="009B05B2" w:rsidRPr="008B5400">
        <w:rPr>
          <w:rFonts w:ascii="Arial" w:eastAsia="Times New Roman" w:hAnsi="Arial" w:cs="Arial"/>
        </w:rPr>
        <w:t>assistance of</w:t>
      </w:r>
      <w:r w:rsidR="009B05B2" w:rsidRPr="008B5400">
        <w:rPr>
          <w:rFonts w:ascii="Arial" w:eastAsia="Times New Roman" w:hAnsi="Arial" w:cs="Arial"/>
          <w:spacing w:val="-1"/>
        </w:rPr>
        <w:t xml:space="preserve"> </w:t>
      </w:r>
      <w:r w:rsidR="009B05B2" w:rsidRPr="008B5400">
        <w:rPr>
          <w:rFonts w:ascii="Arial" w:eastAsia="Times New Roman" w:hAnsi="Arial" w:cs="Arial"/>
        </w:rPr>
        <w:t>counsel claim.</w:t>
      </w:r>
      <w:r w:rsidR="00152A78" w:rsidRPr="008B5400">
        <w:rPr>
          <w:rFonts w:ascii="Arial" w:eastAsia="Times New Roman" w:hAnsi="Arial" w:cs="Arial"/>
        </w:rPr>
        <w:t xml:space="preserve"> For a discussion of mutual mistakes of law and their impact on the plea, see </w:t>
      </w:r>
      <w:r w:rsidR="006F12A0" w:rsidRPr="008B5400">
        <w:rPr>
          <w:rFonts w:ascii="Arial" w:eastAsia="Times New Roman" w:hAnsi="Arial" w:cs="Arial"/>
        </w:rPr>
        <w:t>Section VI.B</w:t>
      </w:r>
      <w:r w:rsidR="008C5C80" w:rsidRPr="008B5400">
        <w:rPr>
          <w:rFonts w:ascii="Arial" w:eastAsia="Times New Roman" w:hAnsi="Arial" w:cs="Arial"/>
        </w:rPr>
        <w:t>.</w:t>
      </w:r>
      <w:r w:rsidR="00F51D20" w:rsidRPr="008B5400">
        <w:rPr>
          <w:rFonts w:ascii="Arial" w:eastAsia="Times New Roman" w:hAnsi="Arial" w:cs="Arial"/>
        </w:rPr>
        <w:t xml:space="preserve"> below</w:t>
      </w:r>
      <w:r w:rsidR="00152A78" w:rsidRPr="008B5400">
        <w:rPr>
          <w:rFonts w:ascii="Arial" w:eastAsia="Times New Roman" w:hAnsi="Arial" w:cs="Arial"/>
        </w:rPr>
        <w:t>.</w:t>
      </w:r>
      <w:r w:rsidR="00F51D20" w:rsidRPr="008B5400">
        <w:rPr>
          <w:rFonts w:ascii="Arial" w:eastAsia="Times New Roman" w:hAnsi="Arial" w:cs="Arial"/>
        </w:rPr>
        <w:t xml:space="preserve"> For a discussion of ineffective assistance claims, see </w:t>
      </w:r>
      <w:hyperlink r:id="rId15" w:history="1">
        <w:r w:rsidR="006F12A0" w:rsidRPr="008B5400">
          <w:rPr>
            <w:rStyle w:val="Hyperlink"/>
            <w:rFonts w:ascii="Arial" w:eastAsia="Times New Roman" w:hAnsi="Arial" w:cs="Arial"/>
          </w:rPr>
          <w:t>Ineffective Assistance of Counsel</w:t>
        </w:r>
      </w:hyperlink>
      <w:r w:rsidR="006F12A0" w:rsidRPr="008B5400">
        <w:rPr>
          <w:rFonts w:ascii="Arial" w:eastAsia="Times New Roman" w:hAnsi="Arial" w:cs="Arial"/>
        </w:rPr>
        <w:t xml:space="preserve"> in this </w:t>
      </w:r>
      <w:proofErr w:type="spellStart"/>
      <w:r w:rsidR="006F12A0" w:rsidRPr="008B5400">
        <w:rPr>
          <w:rFonts w:ascii="Arial" w:eastAsia="Times New Roman" w:hAnsi="Arial" w:cs="Arial"/>
        </w:rPr>
        <w:t>Benchbook</w:t>
      </w:r>
      <w:proofErr w:type="spellEnd"/>
      <w:r w:rsidR="00F51D20" w:rsidRPr="008B5400">
        <w:rPr>
          <w:rFonts w:ascii="Arial" w:eastAsia="Times New Roman" w:hAnsi="Arial" w:cs="Arial"/>
        </w:rPr>
        <w:t>.</w:t>
      </w:r>
    </w:p>
    <w:p w14:paraId="79B9DD38" w14:textId="77777777" w:rsidR="000F4CF2" w:rsidRPr="008B5400" w:rsidRDefault="000F4CF2" w:rsidP="001938E1">
      <w:pPr>
        <w:pStyle w:val="Heading3"/>
        <w:keepNext w:val="0"/>
        <w:keepLines w:val="0"/>
        <w:numPr>
          <w:ilvl w:val="0"/>
          <w:numId w:val="16"/>
        </w:numPr>
        <w:ind w:left="2160" w:hanging="720"/>
        <w:rPr>
          <w:vanish/>
          <w:specVanish/>
        </w:rPr>
      </w:pPr>
      <w:r w:rsidRPr="008B5400">
        <w:t>No Right to Modify.</w:t>
      </w:r>
      <w:r w:rsidR="00135469" w:rsidRPr="008B5400">
        <w:t xml:space="preserve"> </w:t>
      </w:r>
    </w:p>
    <w:p w14:paraId="6A68AD9E" w14:textId="77777777" w:rsidR="000F4CF2" w:rsidRPr="008B5400" w:rsidRDefault="00135469" w:rsidP="001938E1">
      <w:pPr>
        <w:ind w:left="2160" w:firstLine="0"/>
      </w:pPr>
      <w:r w:rsidRPr="008B5400">
        <w:rPr>
          <w:rFonts w:ascii="Arial" w:hAnsi="Arial" w:cs="Arial"/>
        </w:rPr>
        <w:t xml:space="preserve"> </w:t>
      </w:r>
      <w:r w:rsidR="000F4CF2" w:rsidRPr="008B5400">
        <w:rPr>
          <w:rFonts w:ascii="Arial" w:hAnsi="Arial" w:cs="Arial"/>
        </w:rPr>
        <w:t>If the plea is rejected on grounds that it is not free and voluntary, failure to provide an opportunity to modify has been held not to be error.</w:t>
      </w:r>
      <w:r w:rsidR="000F4CF2" w:rsidRPr="008B5400">
        <w:rPr>
          <w:rFonts w:ascii="Arial" w:eastAsia="Times New Roman" w:hAnsi="Arial" w:cs="Arial"/>
          <w:i/>
        </w:rPr>
        <w:t xml:space="preserve">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r w:rsidR="006F12A0" w:rsidRPr="008B5400">
        <w:rPr>
          <w:rFonts w:ascii="Arial" w:eastAsia="Times New Roman" w:hAnsi="Arial" w:cs="Arial"/>
          <w:spacing w:val="-1"/>
        </w:rPr>
        <w:t>Martin</w:t>
      </w:r>
      <w:r w:rsidR="006F12A0" w:rsidRPr="008B5400">
        <w:rPr>
          <w:rFonts w:ascii="Arial" w:eastAsia="Times New Roman" w:hAnsi="Arial" w:cs="Arial"/>
        </w:rPr>
        <w:t xml:space="preserve">, </w:t>
      </w:r>
      <w:r w:rsidR="006F12A0" w:rsidRPr="008B5400">
        <w:rPr>
          <w:rFonts w:ascii="Arial" w:eastAsia="Times New Roman" w:hAnsi="Arial" w:cs="Arial"/>
          <w:spacing w:val="-1"/>
        </w:rPr>
        <w:t>7</w:t>
      </w:r>
      <w:r w:rsidR="006F12A0" w:rsidRPr="008B5400">
        <w:rPr>
          <w:rFonts w:ascii="Arial" w:eastAsia="Times New Roman" w:hAnsi="Arial" w:cs="Arial"/>
        </w:rPr>
        <w:t xml:space="preserve">7 </w:t>
      </w:r>
      <w:r w:rsidR="006F12A0" w:rsidRPr="008B5400">
        <w:rPr>
          <w:rFonts w:ascii="Arial" w:eastAsia="Times New Roman" w:hAnsi="Arial" w:cs="Arial"/>
          <w:spacing w:val="-1"/>
        </w:rPr>
        <w:t>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A</w:t>
      </w:r>
      <w:r w:rsidR="006F12A0" w:rsidRPr="008B5400">
        <w:rPr>
          <w:rFonts w:ascii="Arial" w:eastAsia="Times New Roman" w:hAnsi="Arial" w:cs="Arial"/>
          <w:spacing w:val="-2"/>
        </w:rPr>
        <w:t>p</w:t>
      </w:r>
      <w:r w:rsidR="006F12A0" w:rsidRPr="008B5400">
        <w:rPr>
          <w:rFonts w:ascii="Arial" w:eastAsia="Times New Roman" w:hAnsi="Arial" w:cs="Arial"/>
          <w:spacing w:val="-1"/>
        </w:rPr>
        <w:t>p</w:t>
      </w:r>
      <w:r w:rsidR="006F12A0" w:rsidRPr="008B5400">
        <w:rPr>
          <w:rFonts w:ascii="Arial" w:eastAsia="Times New Roman" w:hAnsi="Arial" w:cs="Arial"/>
        </w:rPr>
        <w:t xml:space="preserve">. </w:t>
      </w:r>
      <w:r w:rsidR="006F12A0" w:rsidRPr="008B5400">
        <w:rPr>
          <w:rFonts w:ascii="Arial" w:eastAsia="Times New Roman" w:hAnsi="Arial" w:cs="Arial"/>
          <w:spacing w:val="-1"/>
        </w:rPr>
        <w:t>6</w:t>
      </w:r>
      <w:r w:rsidR="006F12A0" w:rsidRPr="008B5400">
        <w:rPr>
          <w:rFonts w:ascii="Arial" w:eastAsia="Times New Roman" w:hAnsi="Arial" w:cs="Arial"/>
          <w:spacing w:val="-2"/>
        </w:rPr>
        <w:t>1</w:t>
      </w:r>
      <w:r w:rsidR="006F12A0" w:rsidRPr="008B5400">
        <w:rPr>
          <w:rFonts w:ascii="Arial" w:eastAsia="Times New Roman" w:hAnsi="Arial" w:cs="Arial"/>
        </w:rPr>
        <w:t xml:space="preserve">, </w:t>
      </w:r>
      <w:r w:rsidR="006F12A0" w:rsidRPr="008B5400">
        <w:rPr>
          <w:rFonts w:ascii="Arial" w:eastAsia="Times New Roman" w:hAnsi="Arial" w:cs="Arial"/>
          <w:spacing w:val="-1"/>
        </w:rPr>
        <w:t>6</w:t>
      </w:r>
      <w:r w:rsidR="006F12A0" w:rsidRPr="008B5400">
        <w:rPr>
          <w:rFonts w:ascii="Arial" w:eastAsia="Times New Roman" w:hAnsi="Arial" w:cs="Arial"/>
        </w:rPr>
        <w:t>5</w:t>
      </w:r>
      <w:r w:rsidR="006F12A0" w:rsidRPr="008B5400">
        <w:rPr>
          <w:rFonts w:ascii="Arial" w:eastAsia="Times New Roman" w:hAnsi="Arial" w:cs="Arial"/>
          <w:spacing w:val="-1"/>
        </w:rPr>
        <w:t xml:space="preserve"> (1985)</w:t>
      </w:r>
      <w:r w:rsidR="000F4CF2" w:rsidRPr="008B5400">
        <w:rPr>
          <w:rFonts w:ascii="Arial" w:eastAsia="Times New Roman" w:hAnsi="Arial" w:cs="Arial"/>
          <w:spacing w:val="-1"/>
        </w:rPr>
        <w:t>.</w:t>
      </w:r>
    </w:p>
    <w:p w14:paraId="4CD98567" w14:textId="77777777" w:rsidR="00BF4CE4" w:rsidRPr="008B5400" w:rsidRDefault="00BF4CE4" w:rsidP="001938E1">
      <w:pPr>
        <w:pStyle w:val="Heading3"/>
        <w:keepNext w:val="0"/>
        <w:keepLines w:val="0"/>
        <w:numPr>
          <w:ilvl w:val="0"/>
          <w:numId w:val="16"/>
        </w:numPr>
        <w:ind w:left="2160" w:hanging="720"/>
        <w:rPr>
          <w:vanish/>
          <w:specVanish/>
        </w:rPr>
      </w:pPr>
      <w:r w:rsidRPr="008B5400">
        <w:t>Colloquy.</w:t>
      </w:r>
      <w:r w:rsidR="00135469" w:rsidRPr="008B5400">
        <w:t xml:space="preserve"> </w:t>
      </w:r>
    </w:p>
    <w:p w14:paraId="4FDF95B0" w14:textId="29B98591" w:rsidR="00171BDB" w:rsidRPr="008B5400" w:rsidRDefault="00135469" w:rsidP="001938E1">
      <w:pPr>
        <w:pStyle w:val="ListParagraph"/>
        <w:ind w:left="2160" w:firstLine="0"/>
        <w:rPr>
          <w:rFonts w:ascii="Arial" w:hAnsi="Arial" w:cs="Arial"/>
        </w:rPr>
      </w:pPr>
      <w:r w:rsidRPr="008B5400">
        <w:rPr>
          <w:rFonts w:ascii="Arial" w:hAnsi="Arial" w:cs="Arial"/>
        </w:rPr>
        <w:t xml:space="preserve"> </w:t>
      </w:r>
      <w:r w:rsidR="009B05B2" w:rsidRPr="008B5400">
        <w:rPr>
          <w:rFonts w:ascii="Arial" w:hAnsi="Arial" w:cs="Arial"/>
        </w:rPr>
        <w:t xml:space="preserve">G.S. 15A-1022(a) is designed to effectuate the constitutional requirement that a </w:t>
      </w:r>
      <w:r w:rsidR="00171BDB" w:rsidRPr="008B5400">
        <w:rPr>
          <w:rFonts w:ascii="Arial" w:hAnsi="Arial" w:cs="Arial"/>
        </w:rPr>
        <w:t xml:space="preserve">guilty </w:t>
      </w:r>
      <w:r w:rsidR="009B05B2" w:rsidRPr="008B5400">
        <w:rPr>
          <w:rFonts w:ascii="Arial" w:hAnsi="Arial" w:cs="Arial"/>
        </w:rPr>
        <w:t xml:space="preserve">plea be </w:t>
      </w:r>
      <w:r w:rsidR="0076782F" w:rsidRPr="008B5400">
        <w:rPr>
          <w:rFonts w:ascii="Arial" w:hAnsi="Arial" w:cs="Arial"/>
        </w:rPr>
        <w:t>knowing, voluntary</w:t>
      </w:r>
      <w:r w:rsidR="00BF31E4">
        <w:rPr>
          <w:rFonts w:ascii="Arial" w:hAnsi="Arial" w:cs="Arial"/>
        </w:rPr>
        <w:t>,</w:t>
      </w:r>
      <w:r w:rsidR="0076782F" w:rsidRPr="008B5400">
        <w:rPr>
          <w:rFonts w:ascii="Arial" w:hAnsi="Arial" w:cs="Arial"/>
        </w:rPr>
        <w:t xml:space="preserve"> and intelligent</w:t>
      </w:r>
      <w:r w:rsidR="009B05B2" w:rsidRPr="008B5400">
        <w:rPr>
          <w:rFonts w:ascii="Arial" w:hAnsi="Arial" w:cs="Arial"/>
        </w:rPr>
        <w:t>.</w:t>
      </w:r>
      <w:r w:rsidR="009F65F8" w:rsidRPr="008B5400">
        <w:t xml:space="preserve"> </w:t>
      </w:r>
      <w:r w:rsidR="009F65F8" w:rsidRPr="008B5400">
        <w:rPr>
          <w:rFonts w:ascii="Arial" w:hAnsi="Arial" w:cs="Arial"/>
          <w:i/>
        </w:rPr>
        <w:t>See</w:t>
      </w:r>
      <w:r w:rsidR="00152A78" w:rsidRPr="008B5400">
        <w:rPr>
          <w:rFonts w:ascii="Arial" w:hAnsi="Arial" w:cs="Arial"/>
          <w:i/>
        </w:rPr>
        <w:t>, e.g.,</w:t>
      </w:r>
      <w:r w:rsidR="009F65F8" w:rsidRPr="008B5400">
        <w:rPr>
          <w:rFonts w:ascii="Arial" w:hAnsi="Arial" w:cs="Arial"/>
        </w:rPr>
        <w:t xml:space="preserve"> </w:t>
      </w:r>
      <w:r w:rsidR="006F12A0" w:rsidRPr="008B5400">
        <w:rPr>
          <w:rFonts w:ascii="Arial" w:hAnsi="Arial" w:cs="Arial"/>
          <w:i/>
        </w:rPr>
        <w:t>Bozeman</w:t>
      </w:r>
      <w:r w:rsidR="006F12A0" w:rsidRPr="008B5400">
        <w:rPr>
          <w:rFonts w:ascii="Arial" w:hAnsi="Arial" w:cs="Arial"/>
        </w:rPr>
        <w:t>, 115 N.C. App. at 661</w:t>
      </w:r>
      <w:r w:rsidR="009F65F8" w:rsidRPr="008B5400">
        <w:rPr>
          <w:rFonts w:ascii="Arial" w:hAnsi="Arial" w:cs="Arial"/>
        </w:rPr>
        <w:t xml:space="preserve">; </w:t>
      </w:r>
      <w:r w:rsidR="006F12A0" w:rsidRPr="008B5400">
        <w:rPr>
          <w:rFonts w:ascii="Arial" w:hAnsi="Arial" w:cs="Arial"/>
        </w:rPr>
        <w:t>Official Commentary to G.S. 15A-1022</w:t>
      </w:r>
      <w:r w:rsidR="009F65F8" w:rsidRPr="008B5400">
        <w:rPr>
          <w:rFonts w:ascii="Arial" w:hAnsi="Arial" w:cs="Arial"/>
        </w:rPr>
        <w:t>.</w:t>
      </w:r>
      <w:r w:rsidR="009B05B2" w:rsidRPr="008B5400">
        <w:rPr>
          <w:rFonts w:ascii="Arial" w:hAnsi="Arial" w:cs="Arial"/>
        </w:rPr>
        <w:t xml:space="preserve"> </w:t>
      </w:r>
      <w:r w:rsidR="00171BDB" w:rsidRPr="008B5400">
        <w:rPr>
          <w:rFonts w:ascii="Arial" w:hAnsi="Arial" w:cs="Arial"/>
        </w:rPr>
        <w:t xml:space="preserve">The statute </w:t>
      </w:r>
      <w:r w:rsidR="00152A78" w:rsidRPr="008B5400">
        <w:rPr>
          <w:rFonts w:ascii="Arial" w:hAnsi="Arial" w:cs="Arial"/>
        </w:rPr>
        <w:t xml:space="preserve">does not apply </w:t>
      </w:r>
      <w:r w:rsidR="00171BDB" w:rsidRPr="008B5400">
        <w:rPr>
          <w:rFonts w:ascii="Arial" w:hAnsi="Arial" w:cs="Arial"/>
        </w:rPr>
        <w:t xml:space="preserve">when the defendant pleads not guilty. </w:t>
      </w:r>
      <w:r w:rsidR="006F12A0" w:rsidRPr="008B5400">
        <w:rPr>
          <w:rFonts w:ascii="Arial" w:hAnsi="Arial" w:cs="Arial"/>
        </w:rPr>
        <w:t xml:space="preserve">State v. Ruffin, </w:t>
      </w:r>
      <w:r w:rsidR="00C50917">
        <w:rPr>
          <w:rFonts w:ascii="Arial" w:hAnsi="Arial" w:cs="Arial"/>
        </w:rPr>
        <w:t>232</w:t>
      </w:r>
      <w:r w:rsidR="006F12A0" w:rsidRPr="008B5400">
        <w:rPr>
          <w:rFonts w:ascii="Arial" w:hAnsi="Arial" w:cs="Arial"/>
        </w:rPr>
        <w:t xml:space="preserve"> N.C. App. </w:t>
      </w:r>
      <w:r w:rsidR="00C50917">
        <w:rPr>
          <w:rFonts w:ascii="Arial" w:hAnsi="Arial" w:cs="Arial"/>
        </w:rPr>
        <w:t>652, 658</w:t>
      </w:r>
      <w:r w:rsidR="006F12A0" w:rsidRPr="008B5400">
        <w:rPr>
          <w:rFonts w:ascii="Arial" w:hAnsi="Arial" w:cs="Arial"/>
        </w:rPr>
        <w:t xml:space="preserve"> (2014)</w:t>
      </w:r>
      <w:r w:rsidR="00171BDB" w:rsidRPr="008B5400">
        <w:rPr>
          <w:rFonts w:ascii="Arial" w:hAnsi="Arial" w:cs="Arial"/>
        </w:rPr>
        <w:t>.</w:t>
      </w:r>
      <w:r w:rsidR="00DA60AE" w:rsidRPr="008B5400">
        <w:rPr>
          <w:rFonts w:ascii="Arial" w:hAnsi="Arial" w:cs="Arial"/>
        </w:rPr>
        <w:t xml:space="preserve"> </w:t>
      </w:r>
    </w:p>
    <w:p w14:paraId="4F7E4F89" w14:textId="2335BE82" w:rsidR="009F65F8" w:rsidRPr="008B5400" w:rsidRDefault="0076782F" w:rsidP="001938E1">
      <w:pPr>
        <w:pStyle w:val="ListParagraph"/>
        <w:ind w:left="2160" w:firstLine="360"/>
        <w:rPr>
          <w:rFonts w:ascii="Arial" w:hAnsi="Arial" w:cs="Arial"/>
        </w:rPr>
      </w:pPr>
      <w:r w:rsidRPr="008B5400">
        <w:rPr>
          <w:rFonts w:ascii="Arial" w:hAnsi="Arial" w:cs="Arial"/>
        </w:rPr>
        <w:t xml:space="preserve">G.S. 15A-1022(a) </w:t>
      </w:r>
      <w:r w:rsidR="009B05B2" w:rsidRPr="008B5400">
        <w:rPr>
          <w:rFonts w:ascii="Arial" w:hAnsi="Arial" w:cs="Arial"/>
        </w:rPr>
        <w:t>provides that except when the defendant is a corporation or in misdemeanor cases where there is a waiver of appearance, a superior court judge must address the defendant “personally” and:</w:t>
      </w:r>
    </w:p>
    <w:p w14:paraId="3BBE295D" w14:textId="77777777" w:rsidR="00F4243D" w:rsidRPr="008B5400" w:rsidRDefault="00F4243D" w:rsidP="001938E1">
      <w:pPr>
        <w:pStyle w:val="ListParagraph"/>
        <w:ind w:left="1440" w:firstLine="720"/>
        <w:rPr>
          <w:rFonts w:ascii="Arial" w:hAnsi="Arial" w:cs="Arial"/>
        </w:rPr>
      </w:pPr>
    </w:p>
    <w:p w14:paraId="0945B286" w14:textId="77777777" w:rsidR="009F65F8" w:rsidRPr="008B5400" w:rsidRDefault="009F65F8" w:rsidP="001938E1">
      <w:pPr>
        <w:pStyle w:val="ListParagraph"/>
        <w:numPr>
          <w:ilvl w:val="0"/>
          <w:numId w:val="3"/>
        </w:numPr>
        <w:ind w:left="2880"/>
        <w:rPr>
          <w:rFonts w:ascii="Arial" w:hAnsi="Arial" w:cs="Arial"/>
        </w:rPr>
      </w:pPr>
      <w:r w:rsidRPr="008B5400">
        <w:rPr>
          <w:rFonts w:ascii="Arial" w:hAnsi="Arial" w:cs="Arial"/>
        </w:rPr>
        <w:t>Inform him or her of the right to remain silent and that any statement the defendant makes may be used against him or her</w:t>
      </w:r>
      <w:r w:rsidR="00F51D20" w:rsidRPr="008B5400">
        <w:rPr>
          <w:rFonts w:ascii="Arial" w:hAnsi="Arial" w:cs="Arial"/>
        </w:rPr>
        <w:t>.</w:t>
      </w:r>
    </w:p>
    <w:p w14:paraId="51DE7B12" w14:textId="77777777" w:rsidR="009F65F8" w:rsidRPr="008B5400" w:rsidRDefault="009F65F8" w:rsidP="001938E1">
      <w:pPr>
        <w:pStyle w:val="ListParagraph"/>
        <w:numPr>
          <w:ilvl w:val="0"/>
          <w:numId w:val="3"/>
        </w:numPr>
        <w:ind w:left="2880"/>
        <w:rPr>
          <w:rFonts w:ascii="Arial" w:hAnsi="Arial" w:cs="Arial"/>
        </w:rPr>
      </w:pPr>
      <w:r w:rsidRPr="008B5400">
        <w:rPr>
          <w:rFonts w:ascii="Arial" w:hAnsi="Arial" w:cs="Arial"/>
        </w:rPr>
        <w:t>Determine that the defendant understands the nature of the charge</w:t>
      </w:r>
      <w:r w:rsidR="00F51D20" w:rsidRPr="008B5400">
        <w:rPr>
          <w:rFonts w:ascii="Arial" w:hAnsi="Arial" w:cs="Arial"/>
        </w:rPr>
        <w:t>.</w:t>
      </w:r>
    </w:p>
    <w:p w14:paraId="5F244AD0" w14:textId="77777777" w:rsidR="009F65F8" w:rsidRPr="008B5400" w:rsidRDefault="009F65F8" w:rsidP="001938E1">
      <w:pPr>
        <w:pStyle w:val="ListParagraph"/>
        <w:numPr>
          <w:ilvl w:val="0"/>
          <w:numId w:val="3"/>
        </w:numPr>
        <w:ind w:left="2880"/>
        <w:rPr>
          <w:rFonts w:ascii="Arial" w:hAnsi="Arial" w:cs="Arial"/>
        </w:rPr>
      </w:pPr>
      <w:r w:rsidRPr="008B5400">
        <w:rPr>
          <w:rFonts w:ascii="Arial" w:hAnsi="Arial" w:cs="Arial"/>
        </w:rPr>
        <w:t>Inform the defendant that he or she has a right to plead not guilty</w:t>
      </w:r>
      <w:r w:rsidR="00F51D20" w:rsidRPr="008B5400">
        <w:rPr>
          <w:rFonts w:ascii="Arial" w:hAnsi="Arial" w:cs="Arial"/>
        </w:rPr>
        <w:t>.</w:t>
      </w:r>
    </w:p>
    <w:p w14:paraId="0E56EF46" w14:textId="77777777" w:rsidR="009F65F8" w:rsidRPr="008B5400" w:rsidRDefault="009F65F8" w:rsidP="001938E1">
      <w:pPr>
        <w:pStyle w:val="ListParagraph"/>
        <w:numPr>
          <w:ilvl w:val="0"/>
          <w:numId w:val="3"/>
        </w:numPr>
        <w:ind w:left="2880"/>
        <w:rPr>
          <w:rFonts w:ascii="Arial" w:hAnsi="Arial" w:cs="Arial"/>
        </w:rPr>
      </w:pPr>
      <w:r w:rsidRPr="008B5400">
        <w:rPr>
          <w:rFonts w:ascii="Arial" w:hAnsi="Arial" w:cs="Arial"/>
        </w:rPr>
        <w:t>Inform the defendant that by his or her plea the defendant waives the right to trial by jury and to be confronted by the witnesses against him or her</w:t>
      </w:r>
      <w:r w:rsidR="00F51D20" w:rsidRPr="008B5400">
        <w:rPr>
          <w:rFonts w:ascii="Arial" w:hAnsi="Arial" w:cs="Arial"/>
        </w:rPr>
        <w:t>.</w:t>
      </w:r>
    </w:p>
    <w:p w14:paraId="3825FE83" w14:textId="77777777" w:rsidR="009F65F8" w:rsidRPr="008B5400" w:rsidRDefault="009F65F8" w:rsidP="001938E1">
      <w:pPr>
        <w:pStyle w:val="ListParagraph"/>
        <w:numPr>
          <w:ilvl w:val="0"/>
          <w:numId w:val="3"/>
        </w:numPr>
        <w:ind w:left="2880"/>
        <w:rPr>
          <w:rFonts w:ascii="Arial" w:hAnsi="Arial" w:cs="Arial"/>
        </w:rPr>
      </w:pPr>
      <w:r w:rsidRPr="008B5400">
        <w:rPr>
          <w:rFonts w:ascii="Arial" w:hAnsi="Arial" w:cs="Arial"/>
        </w:rPr>
        <w:t>Determine that the defendant, if represented by counsel, is satisfied with counsel’s representation</w:t>
      </w:r>
      <w:r w:rsidR="00F51D20" w:rsidRPr="008B5400">
        <w:rPr>
          <w:rFonts w:ascii="Arial" w:hAnsi="Arial" w:cs="Arial"/>
        </w:rPr>
        <w:t>.</w:t>
      </w:r>
    </w:p>
    <w:p w14:paraId="24A1B644" w14:textId="77777777" w:rsidR="00F51D20" w:rsidRPr="008B5400" w:rsidRDefault="009F65F8" w:rsidP="001938E1">
      <w:pPr>
        <w:pStyle w:val="ListParagraph"/>
        <w:numPr>
          <w:ilvl w:val="0"/>
          <w:numId w:val="3"/>
        </w:numPr>
        <w:ind w:left="2880"/>
        <w:rPr>
          <w:rFonts w:ascii="Arial" w:hAnsi="Arial" w:cs="Arial"/>
        </w:rPr>
      </w:pPr>
      <w:r w:rsidRPr="008B5400">
        <w:rPr>
          <w:rFonts w:ascii="Arial" w:hAnsi="Arial" w:cs="Arial"/>
        </w:rPr>
        <w:t>Inform the defendant of the maximum possible sentence on the charge for the class of offense for which the defendant is being sentenced, including that possible from consecutive sentences, and of the mandatory minimum sentence, if any, on the charge</w:t>
      </w:r>
      <w:r w:rsidR="00F51D20" w:rsidRPr="008B5400">
        <w:rPr>
          <w:rFonts w:ascii="Arial" w:hAnsi="Arial" w:cs="Arial"/>
        </w:rPr>
        <w:t>.</w:t>
      </w:r>
    </w:p>
    <w:p w14:paraId="6ADA1DE6" w14:textId="77777777" w:rsidR="008D6F5E" w:rsidRPr="008B5400" w:rsidRDefault="009F65F8" w:rsidP="001938E1">
      <w:pPr>
        <w:pStyle w:val="ListParagraph"/>
        <w:numPr>
          <w:ilvl w:val="0"/>
          <w:numId w:val="3"/>
        </w:numPr>
        <w:ind w:left="2880"/>
        <w:rPr>
          <w:rFonts w:ascii="Arial" w:hAnsi="Arial" w:cs="Arial"/>
        </w:rPr>
      </w:pPr>
      <w:r w:rsidRPr="008B5400">
        <w:rPr>
          <w:rFonts w:ascii="Arial" w:hAnsi="Arial" w:cs="Arial"/>
        </w:rPr>
        <w:t>Inform the defendant that if he or she is not a citizen, a plea of guilty or no contest may result in deportation, the exclusion from admission to this country, or the denial of naturalization under federal law.</w:t>
      </w:r>
    </w:p>
    <w:p w14:paraId="4CBA0088" w14:textId="77777777" w:rsidR="008D6F5E" w:rsidRPr="008B5400" w:rsidRDefault="008D6F5E" w:rsidP="008D6F5E">
      <w:pPr>
        <w:pStyle w:val="ListParagraph"/>
        <w:ind w:left="1440" w:firstLine="0"/>
        <w:rPr>
          <w:rFonts w:ascii="Arial" w:hAnsi="Arial" w:cs="Arial"/>
        </w:rPr>
      </w:pPr>
    </w:p>
    <w:p w14:paraId="2CBA4F6C" w14:textId="2CC5A7D8" w:rsidR="00367CCC" w:rsidRDefault="006F12A0" w:rsidP="00367CCC">
      <w:pPr>
        <w:ind w:left="2160" w:firstLine="0"/>
        <w:rPr>
          <w:rFonts w:ascii="Arial" w:hAnsi="Arial" w:cs="Arial"/>
        </w:rPr>
      </w:pPr>
      <w:r w:rsidRPr="008B5400">
        <w:rPr>
          <w:rFonts w:ascii="Arial" w:hAnsi="Arial" w:cs="Arial"/>
        </w:rPr>
        <w:t>G.S. 15A-1022(a)</w:t>
      </w:r>
      <w:r w:rsidR="00152A78" w:rsidRPr="008B5400">
        <w:rPr>
          <w:rFonts w:ascii="Arial" w:hAnsi="Arial" w:cs="Arial"/>
        </w:rPr>
        <w:t>.</w:t>
      </w:r>
      <w:r w:rsidR="00DE7873">
        <w:rPr>
          <w:rFonts w:ascii="Arial" w:hAnsi="Arial" w:cs="Arial"/>
        </w:rPr>
        <w:t xml:space="preserve"> Each of the points of communication </w:t>
      </w:r>
      <w:r w:rsidR="007056F6">
        <w:rPr>
          <w:rFonts w:ascii="Arial" w:hAnsi="Arial" w:cs="Arial"/>
        </w:rPr>
        <w:t>and</w:t>
      </w:r>
      <w:r w:rsidR="00DE7873">
        <w:rPr>
          <w:rFonts w:ascii="Arial" w:hAnsi="Arial" w:cs="Arial"/>
        </w:rPr>
        <w:t xml:space="preserve"> inquiry described by G.S. 15A-1022(a) are mandatory and cannot be bypassed even if one appears not to be applicable to a particular defendant. State v. </w:t>
      </w:r>
      <w:proofErr w:type="spellStart"/>
      <w:r w:rsidR="00DE7873">
        <w:rPr>
          <w:rFonts w:ascii="Arial" w:hAnsi="Arial" w:cs="Arial"/>
        </w:rPr>
        <w:t>Marzouq</w:t>
      </w:r>
      <w:proofErr w:type="spellEnd"/>
      <w:r w:rsidR="00DE7873">
        <w:rPr>
          <w:rFonts w:ascii="Arial" w:hAnsi="Arial" w:cs="Arial"/>
        </w:rPr>
        <w:t>, 268 N.C. App. 616, 621-22 (2019) (it would be error for trial court to skip over citizenship issue during plea colloquy regardless of fact that defendant asserted his citizenship status in the transcript of plea).</w:t>
      </w:r>
      <w:r w:rsidR="00152A78" w:rsidRPr="008B5400">
        <w:rPr>
          <w:rFonts w:ascii="Arial" w:hAnsi="Arial" w:cs="Arial"/>
        </w:rPr>
        <w:t xml:space="preserve"> </w:t>
      </w:r>
      <w:r w:rsidR="008C5E8D">
        <w:rPr>
          <w:rFonts w:ascii="Arial" w:hAnsi="Arial" w:cs="Arial"/>
        </w:rPr>
        <w:t xml:space="preserve">With respect to the trial court’s duty to ascertain whether a defendant is satisfied with counsel’s representation, the Court of Appeals has held that a trial court does not err by refusing to accept a guilty plea when the </w:t>
      </w:r>
      <w:r w:rsidR="008C5E8D">
        <w:rPr>
          <w:rFonts w:ascii="Arial" w:hAnsi="Arial" w:cs="Arial"/>
        </w:rPr>
        <w:lastRenderedPageBreak/>
        <w:t xml:space="preserve">record affirmatively demonstrates that the defendant is </w:t>
      </w:r>
      <w:r w:rsidR="007D3731">
        <w:rPr>
          <w:rFonts w:ascii="Arial" w:hAnsi="Arial" w:cs="Arial"/>
        </w:rPr>
        <w:t>dis</w:t>
      </w:r>
      <w:r w:rsidR="008C5E8D">
        <w:rPr>
          <w:rFonts w:ascii="Arial" w:hAnsi="Arial" w:cs="Arial"/>
        </w:rPr>
        <w:t>satisfied</w:t>
      </w:r>
      <w:r w:rsidR="007D3731">
        <w:rPr>
          <w:rFonts w:ascii="Arial" w:hAnsi="Arial" w:cs="Arial"/>
        </w:rPr>
        <w:t xml:space="preserve"> with defense counsel</w:t>
      </w:r>
      <w:r w:rsidR="008C5E8D">
        <w:rPr>
          <w:rFonts w:ascii="Arial" w:hAnsi="Arial" w:cs="Arial"/>
        </w:rPr>
        <w:t>. State v. Foster, 105 N.C. App. 581, 587 (1992) (defendant answered “no” when asked if he was satisfied with defense counsel’s representation).</w:t>
      </w:r>
      <w:r w:rsidR="00D452CA">
        <w:rPr>
          <w:rFonts w:ascii="Arial" w:hAnsi="Arial" w:cs="Arial"/>
        </w:rPr>
        <w:t xml:space="preserve"> A trial judge should be mindful that a defendant’s </w:t>
      </w:r>
      <w:r w:rsidR="007E1636">
        <w:rPr>
          <w:rFonts w:ascii="Arial" w:hAnsi="Arial" w:cs="Arial"/>
        </w:rPr>
        <w:t>expres</w:t>
      </w:r>
      <w:r w:rsidR="007D3731">
        <w:rPr>
          <w:rFonts w:ascii="Arial" w:hAnsi="Arial" w:cs="Arial"/>
        </w:rPr>
        <w:t>sed</w:t>
      </w:r>
      <w:r w:rsidR="007E1636">
        <w:rPr>
          <w:rFonts w:ascii="Arial" w:hAnsi="Arial" w:cs="Arial"/>
        </w:rPr>
        <w:t xml:space="preserve"> </w:t>
      </w:r>
      <w:r w:rsidR="00D452CA">
        <w:rPr>
          <w:rFonts w:ascii="Arial" w:hAnsi="Arial" w:cs="Arial"/>
        </w:rPr>
        <w:t xml:space="preserve">dissatisfaction with defense counsel or lack of understanding of the nature of the charge </w:t>
      </w:r>
      <w:r w:rsidR="007E1636">
        <w:rPr>
          <w:rFonts w:ascii="Arial" w:hAnsi="Arial" w:cs="Arial"/>
        </w:rPr>
        <w:t xml:space="preserve">raises a question as to whether </w:t>
      </w:r>
      <w:r w:rsidR="00D452CA">
        <w:rPr>
          <w:rFonts w:ascii="Arial" w:hAnsi="Arial" w:cs="Arial"/>
        </w:rPr>
        <w:t>a plea is knowing, voluntary, and intelligent.</w:t>
      </w:r>
      <w:r w:rsidR="007E1636">
        <w:rPr>
          <w:rFonts w:ascii="Arial" w:hAnsi="Arial" w:cs="Arial"/>
        </w:rPr>
        <w:t xml:space="preserve"> Therefore, a cautious trial judge </w:t>
      </w:r>
      <w:r w:rsidR="00CF1D80">
        <w:rPr>
          <w:rFonts w:ascii="Arial" w:hAnsi="Arial" w:cs="Arial"/>
        </w:rPr>
        <w:t xml:space="preserve">presented with such a situation </w:t>
      </w:r>
      <w:r w:rsidR="007E1636">
        <w:rPr>
          <w:rFonts w:ascii="Arial" w:hAnsi="Arial" w:cs="Arial"/>
        </w:rPr>
        <w:t xml:space="preserve">may choose to reject the plea or conduct a more searching inquiry into whether the plea is knowing, voluntary, and intelligent, though the latter course of action is not a prerequisite to rejecting the plea. </w:t>
      </w:r>
      <w:r w:rsidR="007E1636">
        <w:rPr>
          <w:rFonts w:ascii="Arial" w:hAnsi="Arial" w:cs="Arial"/>
          <w:i/>
          <w:iCs/>
        </w:rPr>
        <w:t>Foster</w:t>
      </w:r>
      <w:r w:rsidR="007E1636">
        <w:rPr>
          <w:rFonts w:ascii="Arial" w:hAnsi="Arial" w:cs="Arial"/>
        </w:rPr>
        <w:t>, 105 N.C. App. at 584 (rejecting defendant’s argument that trial court erred by not inquiring further before rejecting plea upon defendant’s expressed dissatisfaction with defense counsel during G.S. 15A-1022(a) colloquy).</w:t>
      </w:r>
      <w:r w:rsidR="00D452CA">
        <w:rPr>
          <w:rFonts w:ascii="Arial" w:hAnsi="Arial" w:cs="Arial"/>
        </w:rPr>
        <w:t xml:space="preserve">  </w:t>
      </w:r>
      <w:r w:rsidR="008C5E8D">
        <w:rPr>
          <w:rFonts w:ascii="Arial" w:hAnsi="Arial" w:cs="Arial"/>
        </w:rPr>
        <w:t xml:space="preserve"> </w:t>
      </w:r>
    </w:p>
    <w:p w14:paraId="16B3448A" w14:textId="0049DD45" w:rsidR="004E6DD8" w:rsidRPr="008B5400" w:rsidRDefault="009F65F8" w:rsidP="00367CCC">
      <w:pPr>
        <w:ind w:left="2160" w:firstLine="720"/>
        <w:rPr>
          <w:rFonts w:ascii="Arial" w:eastAsia="Times New Roman" w:hAnsi="Arial" w:cs="Arial"/>
        </w:rPr>
      </w:pPr>
      <w:r w:rsidRPr="008B5400">
        <w:rPr>
          <w:rFonts w:ascii="Arial" w:hAnsi="Arial" w:cs="Arial"/>
        </w:rPr>
        <w:t>Although G.S. 15A-1022 does not require the trial court to inquire of the defendant whether he or she is in fact guilty,</w:t>
      </w:r>
      <w:r w:rsidR="001D2AF3" w:rsidRPr="008B5400">
        <w:rPr>
          <w:rFonts w:ascii="Arial" w:eastAsia="Times New Roman" w:hAnsi="Arial" w:cs="Arial"/>
          <w:i/>
        </w:rPr>
        <w:t xml:space="preserve"> </w:t>
      </w:r>
      <w:r w:rsidR="004E6DD8" w:rsidRPr="008B5400">
        <w:rPr>
          <w:rFonts w:ascii="Arial" w:eastAsia="Times New Roman" w:hAnsi="Arial" w:cs="Arial"/>
          <w:i/>
        </w:rPr>
        <w:t>see</w:t>
      </w:r>
      <w:r w:rsidR="004E6DD8" w:rsidRPr="008B5400">
        <w:rPr>
          <w:rFonts w:ascii="Arial" w:eastAsia="Times New Roman" w:hAnsi="Arial" w:cs="Arial"/>
          <w:i/>
          <w:spacing w:val="1"/>
        </w:rPr>
        <w:t xml:space="preserve"> </w:t>
      </w:r>
      <w:r w:rsidR="006F12A0" w:rsidRPr="008B5400">
        <w:rPr>
          <w:rFonts w:ascii="Arial" w:eastAsia="Times New Roman" w:hAnsi="Arial" w:cs="Arial"/>
        </w:rPr>
        <w:t xml:space="preserve">State v. </w:t>
      </w:r>
      <w:proofErr w:type="spellStart"/>
      <w:r w:rsidR="006F12A0" w:rsidRPr="008B5400">
        <w:rPr>
          <w:rFonts w:ascii="Arial" w:eastAsia="Times New Roman" w:hAnsi="Arial" w:cs="Arial"/>
        </w:rPr>
        <w:t>B</w:t>
      </w:r>
      <w:r w:rsidR="006F12A0" w:rsidRPr="008B5400">
        <w:rPr>
          <w:rFonts w:ascii="Arial" w:eastAsia="Times New Roman" w:hAnsi="Arial" w:cs="Arial"/>
          <w:spacing w:val="-2"/>
        </w:rPr>
        <w:t>o</w:t>
      </w:r>
      <w:r w:rsidR="006F12A0" w:rsidRPr="008B5400">
        <w:rPr>
          <w:rFonts w:ascii="Arial" w:eastAsia="Times New Roman" w:hAnsi="Arial" w:cs="Arial"/>
        </w:rPr>
        <w:t>linge</w:t>
      </w:r>
      <w:r w:rsidR="006F12A0" w:rsidRPr="008B5400">
        <w:rPr>
          <w:rFonts w:ascii="Arial" w:eastAsia="Times New Roman" w:hAnsi="Arial" w:cs="Arial"/>
          <w:spacing w:val="-1"/>
        </w:rPr>
        <w:t>r</w:t>
      </w:r>
      <w:proofErr w:type="spellEnd"/>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320</w:t>
      </w:r>
      <w:r w:rsidR="006F12A0" w:rsidRPr="008B5400">
        <w:rPr>
          <w:rFonts w:ascii="Arial" w:eastAsia="Times New Roman" w:hAnsi="Arial" w:cs="Arial"/>
          <w:spacing w:val="-1"/>
        </w:rPr>
        <w:t xml:space="preserve"> </w:t>
      </w:r>
      <w:r w:rsidR="006F12A0" w:rsidRPr="008B5400">
        <w:rPr>
          <w:rFonts w:ascii="Arial" w:eastAsia="Times New Roman" w:hAnsi="Arial" w:cs="Arial"/>
        </w:rPr>
        <w:t>N.C.</w:t>
      </w:r>
      <w:r w:rsidR="006F12A0" w:rsidRPr="008B5400">
        <w:rPr>
          <w:rFonts w:ascii="Arial" w:eastAsia="Times New Roman" w:hAnsi="Arial" w:cs="Arial"/>
          <w:spacing w:val="-1"/>
        </w:rPr>
        <w:t xml:space="preserve"> </w:t>
      </w:r>
      <w:r w:rsidR="006F12A0" w:rsidRPr="008B5400">
        <w:rPr>
          <w:rFonts w:ascii="Arial" w:eastAsia="Times New Roman" w:hAnsi="Arial" w:cs="Arial"/>
        </w:rPr>
        <w:t>596, 603</w:t>
      </w:r>
      <w:r w:rsidR="006F12A0" w:rsidRPr="008B5400">
        <w:rPr>
          <w:rFonts w:ascii="Arial" w:eastAsia="Times New Roman" w:hAnsi="Arial" w:cs="Arial"/>
          <w:spacing w:val="-1"/>
        </w:rPr>
        <w:t xml:space="preserve"> </w:t>
      </w:r>
      <w:r w:rsidR="006F12A0" w:rsidRPr="008B5400">
        <w:rPr>
          <w:rFonts w:ascii="Arial" w:eastAsia="Times New Roman" w:hAnsi="Arial" w:cs="Arial"/>
        </w:rPr>
        <w:t>(1987)</w:t>
      </w:r>
      <w:r w:rsidR="004E6DD8" w:rsidRPr="008B5400">
        <w:rPr>
          <w:rFonts w:ascii="Arial" w:eastAsia="Times New Roman" w:hAnsi="Arial" w:cs="Arial"/>
        </w:rPr>
        <w:t>,</w:t>
      </w:r>
      <w:r w:rsidR="001D2AF3" w:rsidRPr="008B5400">
        <w:rPr>
          <w:rFonts w:ascii="Arial" w:hAnsi="Arial" w:cs="Arial"/>
        </w:rPr>
        <w:t xml:space="preserve"> the Transcript of P</w:t>
      </w:r>
      <w:r w:rsidRPr="008B5400">
        <w:rPr>
          <w:rFonts w:ascii="Arial" w:hAnsi="Arial" w:cs="Arial"/>
        </w:rPr>
        <w:t xml:space="preserve">lea form </w:t>
      </w:r>
      <w:r w:rsidR="00152A78" w:rsidRPr="008B5400">
        <w:rPr>
          <w:rFonts w:ascii="Arial" w:hAnsi="Arial" w:cs="Arial"/>
        </w:rPr>
        <w:t xml:space="preserve">includes </w:t>
      </w:r>
      <w:r w:rsidRPr="008B5400">
        <w:rPr>
          <w:rFonts w:ascii="Arial" w:hAnsi="Arial" w:cs="Arial"/>
        </w:rPr>
        <w:t>a question to that effect.</w:t>
      </w:r>
      <w:r w:rsidR="004E6DD8" w:rsidRPr="008B5400">
        <w:rPr>
          <w:rFonts w:ascii="Arial" w:eastAsia="Times New Roman" w:hAnsi="Arial" w:cs="Arial"/>
          <w:i/>
          <w:spacing w:val="-2"/>
        </w:rPr>
        <w:t xml:space="preserve">  S</w:t>
      </w:r>
      <w:r w:rsidR="004E6DD8" w:rsidRPr="008B5400">
        <w:rPr>
          <w:rFonts w:ascii="Arial" w:eastAsia="Times New Roman" w:hAnsi="Arial" w:cs="Arial"/>
          <w:i/>
        </w:rPr>
        <w:t>ee</w:t>
      </w:r>
      <w:r w:rsidR="004E6DD8" w:rsidRPr="008B5400">
        <w:rPr>
          <w:rFonts w:ascii="Arial" w:eastAsia="Times New Roman" w:hAnsi="Arial" w:cs="Arial"/>
          <w:i/>
          <w:spacing w:val="1"/>
        </w:rPr>
        <w:t xml:space="preserve"> </w:t>
      </w:r>
      <w:r w:rsidR="006F12A0" w:rsidRPr="008B5400">
        <w:rPr>
          <w:rFonts w:ascii="Arial" w:eastAsia="Times New Roman" w:hAnsi="Arial" w:cs="Arial"/>
        </w:rPr>
        <w:t xml:space="preserve">AOC-CR-300 (Rev. </w:t>
      </w:r>
      <w:r w:rsidR="00AE2936">
        <w:rPr>
          <w:rFonts w:ascii="Arial" w:eastAsia="Times New Roman" w:hAnsi="Arial" w:cs="Arial"/>
        </w:rPr>
        <w:t>2</w:t>
      </w:r>
      <w:r w:rsidR="006F12A0" w:rsidRPr="008B5400">
        <w:rPr>
          <w:rFonts w:ascii="Arial" w:eastAsia="Times New Roman" w:hAnsi="Arial" w:cs="Arial"/>
        </w:rPr>
        <w:t>/</w:t>
      </w:r>
      <w:r w:rsidR="00AE2936">
        <w:rPr>
          <w:rFonts w:ascii="Arial" w:eastAsia="Times New Roman" w:hAnsi="Arial" w:cs="Arial"/>
        </w:rPr>
        <w:t>23</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(Question 14(a) </w:t>
      </w:r>
      <w:r w:rsidR="006F12A0" w:rsidRPr="008B5400">
        <w:rPr>
          <w:rFonts w:ascii="Arial" w:eastAsia="Times New Roman" w:hAnsi="Arial" w:cs="Arial"/>
          <w:spacing w:val="-1"/>
        </w:rPr>
        <w:t>s</w:t>
      </w:r>
      <w:r w:rsidR="006F12A0" w:rsidRPr="008B5400">
        <w:rPr>
          <w:rFonts w:ascii="Arial" w:eastAsia="Times New Roman" w:hAnsi="Arial" w:cs="Arial"/>
        </w:rPr>
        <w:t>tate</w:t>
      </w:r>
      <w:r w:rsidR="006F12A0" w:rsidRPr="008B5400">
        <w:rPr>
          <w:rFonts w:ascii="Arial" w:eastAsia="Times New Roman" w:hAnsi="Arial" w:cs="Arial"/>
          <w:spacing w:val="-1"/>
        </w:rPr>
        <w:t>s</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Are</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y</w:t>
      </w:r>
      <w:r w:rsidR="006F12A0" w:rsidRPr="008B5400">
        <w:rPr>
          <w:rFonts w:ascii="Arial" w:eastAsia="Times New Roman" w:hAnsi="Arial" w:cs="Arial"/>
        </w:rPr>
        <w:t>ou</w:t>
      </w:r>
      <w:r w:rsidR="006F12A0" w:rsidRPr="008B5400">
        <w:rPr>
          <w:rFonts w:ascii="Arial" w:eastAsia="Times New Roman" w:hAnsi="Arial" w:cs="Arial"/>
          <w:spacing w:val="-1"/>
        </w:rPr>
        <w:t xml:space="preserve"> </w:t>
      </w:r>
      <w:r w:rsidR="006F12A0" w:rsidRPr="008B5400">
        <w:rPr>
          <w:rFonts w:ascii="Arial" w:eastAsia="Times New Roman" w:hAnsi="Arial" w:cs="Arial"/>
        </w:rPr>
        <w:t>in</w:t>
      </w:r>
      <w:r w:rsidR="006F12A0" w:rsidRPr="008B5400">
        <w:rPr>
          <w:rFonts w:ascii="Arial" w:eastAsia="Times New Roman" w:hAnsi="Arial" w:cs="Arial"/>
          <w:spacing w:val="-1"/>
        </w:rPr>
        <w:t xml:space="preserve"> </w:t>
      </w:r>
      <w:r w:rsidR="006F12A0" w:rsidRPr="008B5400">
        <w:rPr>
          <w:rFonts w:ascii="Arial" w:eastAsia="Times New Roman" w:hAnsi="Arial" w:cs="Arial"/>
        </w:rPr>
        <w:t>fact g</w:t>
      </w:r>
      <w:r w:rsidR="006F12A0" w:rsidRPr="008B5400">
        <w:rPr>
          <w:rFonts w:ascii="Arial" w:eastAsia="Times New Roman" w:hAnsi="Arial" w:cs="Arial"/>
          <w:spacing w:val="-2"/>
        </w:rPr>
        <w:t>u</w:t>
      </w:r>
      <w:r w:rsidR="006F12A0" w:rsidRPr="008B5400">
        <w:rPr>
          <w:rFonts w:ascii="Arial" w:eastAsia="Times New Roman" w:hAnsi="Arial" w:cs="Arial"/>
        </w:rPr>
        <w:t>ilty</w:t>
      </w:r>
      <w:r w:rsidR="006F12A0" w:rsidRPr="008B5400">
        <w:rPr>
          <w:rFonts w:ascii="Arial" w:eastAsia="Times New Roman" w:hAnsi="Arial" w:cs="Arial"/>
          <w:spacing w:val="1"/>
        </w:rPr>
        <w:t>?</w:t>
      </w:r>
      <w:r w:rsidR="006F12A0" w:rsidRPr="008B5400">
        <w:rPr>
          <w:rFonts w:ascii="Arial" w:eastAsia="Times New Roman" w:hAnsi="Arial" w:cs="Arial"/>
        </w:rPr>
        <w:t>”</w:t>
      </w:r>
      <w:r w:rsidR="006F12A0" w:rsidRPr="008B5400">
        <w:rPr>
          <w:rFonts w:ascii="Arial" w:eastAsia="Times New Roman" w:hAnsi="Arial" w:cs="Arial"/>
          <w:spacing w:val="-2"/>
        </w:rPr>
        <w:t>)</w:t>
      </w:r>
      <w:r w:rsidR="004E6DD8" w:rsidRPr="008B5400">
        <w:rPr>
          <w:rFonts w:ascii="Arial" w:eastAsia="Times New Roman" w:hAnsi="Arial" w:cs="Arial"/>
        </w:rPr>
        <w:t>.</w:t>
      </w:r>
      <w:r w:rsidR="00152A78" w:rsidRPr="008B5400">
        <w:rPr>
          <w:rFonts w:ascii="Arial" w:eastAsia="Times New Roman" w:hAnsi="Arial" w:cs="Arial"/>
        </w:rPr>
        <w:t xml:space="preserve"> As discussed in </w:t>
      </w:r>
      <w:r w:rsidR="006F12A0" w:rsidRPr="008B5400">
        <w:rPr>
          <w:rFonts w:ascii="Arial" w:eastAsia="Times New Roman" w:hAnsi="Arial" w:cs="Arial"/>
        </w:rPr>
        <w:t>Section</w:t>
      </w:r>
      <w:r w:rsidR="00AE2936">
        <w:rPr>
          <w:rFonts w:ascii="Arial" w:eastAsia="Times New Roman" w:hAnsi="Arial" w:cs="Arial"/>
        </w:rPr>
        <w:t>s</w:t>
      </w:r>
      <w:r w:rsidR="006F12A0" w:rsidRPr="008B5400">
        <w:rPr>
          <w:rFonts w:ascii="Arial" w:eastAsia="Times New Roman" w:hAnsi="Arial" w:cs="Arial"/>
        </w:rPr>
        <w:t xml:space="preserve"> II.B.2</w:t>
      </w:r>
      <w:r w:rsidR="008C5C80" w:rsidRPr="008B5400">
        <w:rPr>
          <w:rFonts w:ascii="Arial" w:eastAsia="Times New Roman" w:hAnsi="Arial" w:cs="Arial"/>
        </w:rPr>
        <w:t>.</w:t>
      </w:r>
      <w:r w:rsidR="00AE2936">
        <w:rPr>
          <w:rFonts w:ascii="Arial" w:eastAsia="Times New Roman" w:hAnsi="Arial" w:cs="Arial"/>
        </w:rPr>
        <w:t xml:space="preserve"> and II.C.</w:t>
      </w:r>
      <w:r w:rsidR="00152A78" w:rsidRPr="008B5400">
        <w:rPr>
          <w:rFonts w:ascii="Arial" w:eastAsia="Times New Roman" w:hAnsi="Arial" w:cs="Arial"/>
        </w:rPr>
        <w:t xml:space="preserve"> above, a plea may be accepted even if the defendant </w:t>
      </w:r>
      <w:r w:rsidR="001D2AF3" w:rsidRPr="008B5400">
        <w:rPr>
          <w:rFonts w:ascii="Arial" w:eastAsia="Times New Roman" w:hAnsi="Arial" w:cs="Arial"/>
        </w:rPr>
        <w:t xml:space="preserve">does not </w:t>
      </w:r>
      <w:r w:rsidR="00152A78" w:rsidRPr="008B5400">
        <w:rPr>
          <w:rFonts w:ascii="Arial" w:eastAsia="Times New Roman" w:hAnsi="Arial" w:cs="Arial"/>
        </w:rPr>
        <w:t xml:space="preserve">admit guilt, and this possibility is reflected in the questions that follow on the Transcript of Plea. </w:t>
      </w:r>
      <w:r w:rsidR="006F12A0" w:rsidRPr="008B5400">
        <w:rPr>
          <w:rFonts w:ascii="Arial" w:eastAsia="Times New Roman" w:hAnsi="Arial" w:cs="Arial"/>
          <w:i/>
        </w:rPr>
        <w:t xml:space="preserve">Id. </w:t>
      </w:r>
      <w:r w:rsidR="006F12A0" w:rsidRPr="008B5400">
        <w:rPr>
          <w:rFonts w:ascii="Arial" w:eastAsia="Times New Roman" w:hAnsi="Arial" w:cs="Arial"/>
        </w:rPr>
        <w:t xml:space="preserve">at </w:t>
      </w:r>
      <w:r w:rsidR="00AE2936">
        <w:rPr>
          <w:rFonts w:ascii="Arial" w:eastAsia="Times New Roman" w:hAnsi="Arial" w:cs="Arial"/>
        </w:rPr>
        <w:t xml:space="preserve">Question 14(b) (no contest pleas) and </w:t>
      </w:r>
      <w:r w:rsidR="006F12A0" w:rsidRPr="008B5400">
        <w:rPr>
          <w:rFonts w:ascii="Arial" w:eastAsia="Times New Roman" w:hAnsi="Arial" w:cs="Arial"/>
        </w:rPr>
        <w:t>Question 14(c) (</w:t>
      </w:r>
      <w:r w:rsidR="006F12A0" w:rsidRPr="008B5400">
        <w:rPr>
          <w:rFonts w:ascii="Arial" w:eastAsia="Times New Roman" w:hAnsi="Arial" w:cs="Arial"/>
          <w:i/>
        </w:rPr>
        <w:t xml:space="preserve">Alford </w:t>
      </w:r>
      <w:r w:rsidR="006F12A0" w:rsidRPr="008B5400">
        <w:rPr>
          <w:rFonts w:ascii="Arial" w:eastAsia="Times New Roman" w:hAnsi="Arial" w:cs="Arial"/>
        </w:rPr>
        <w:t>pleas)</w:t>
      </w:r>
      <w:r w:rsidR="00152A78" w:rsidRPr="008B5400">
        <w:rPr>
          <w:rFonts w:ascii="Arial" w:eastAsia="Times New Roman" w:hAnsi="Arial" w:cs="Arial"/>
        </w:rPr>
        <w:t>.</w:t>
      </w:r>
    </w:p>
    <w:p w14:paraId="76592185" w14:textId="77777777" w:rsidR="00152A78" w:rsidRPr="008B5400" w:rsidRDefault="00152A78" w:rsidP="00953307">
      <w:pPr>
        <w:ind w:left="2160" w:firstLine="0"/>
        <w:rPr>
          <w:rFonts w:ascii="Arial" w:hAnsi="Arial" w:cs="Arial"/>
        </w:rPr>
      </w:pPr>
      <w:r w:rsidRPr="008B5400">
        <w:rPr>
          <w:rFonts w:ascii="Arial" w:hAnsi="Arial" w:cs="Arial"/>
        </w:rPr>
        <w:tab/>
        <w:t xml:space="preserve">Although not constitutionally required or codified in the statutory plea procedure, the General Assembly </w:t>
      </w:r>
      <w:r w:rsidR="001D2AF3" w:rsidRPr="008B5400">
        <w:rPr>
          <w:rFonts w:ascii="Arial" w:hAnsi="Arial" w:cs="Arial"/>
        </w:rPr>
        <w:t xml:space="preserve">has </w:t>
      </w:r>
      <w:r w:rsidRPr="008B5400">
        <w:rPr>
          <w:rFonts w:ascii="Arial" w:hAnsi="Arial" w:cs="Arial"/>
        </w:rPr>
        <w:t xml:space="preserve">required the North Carolina Administrative Office of the Courts to </w:t>
      </w:r>
      <w:r w:rsidR="00F51D20" w:rsidRPr="008B5400">
        <w:rPr>
          <w:rFonts w:ascii="Arial" w:hAnsi="Arial" w:cs="Arial"/>
        </w:rPr>
        <w:t xml:space="preserve">include the following questions on </w:t>
      </w:r>
      <w:r w:rsidRPr="008B5400">
        <w:rPr>
          <w:rFonts w:ascii="Arial" w:hAnsi="Arial" w:cs="Arial"/>
        </w:rPr>
        <w:t>the Transcript of Plea:</w:t>
      </w:r>
    </w:p>
    <w:p w14:paraId="5467DEC8" w14:textId="77777777" w:rsidR="00152A78" w:rsidRPr="008B5400" w:rsidRDefault="00152A78" w:rsidP="00953307">
      <w:pPr>
        <w:ind w:left="2160" w:firstLine="0"/>
        <w:rPr>
          <w:rFonts w:ascii="Arial" w:hAnsi="Arial" w:cs="Arial"/>
        </w:rPr>
      </w:pPr>
    </w:p>
    <w:p w14:paraId="2FDA750D" w14:textId="77777777" w:rsidR="00152A78" w:rsidRPr="008B5400" w:rsidRDefault="00152A78" w:rsidP="00D53F7A">
      <w:pPr>
        <w:pStyle w:val="ListParagraph"/>
        <w:numPr>
          <w:ilvl w:val="0"/>
          <w:numId w:val="32"/>
        </w:numPr>
        <w:rPr>
          <w:rFonts w:ascii="Arial" w:hAnsi="Arial" w:cs="Arial"/>
        </w:rPr>
      </w:pPr>
      <w:r w:rsidRPr="008B5400">
        <w:rPr>
          <w:rFonts w:ascii="Arial" w:hAnsi="Arial" w:cs="Arial"/>
        </w:rPr>
        <w:t>Do you understand that following a plea of guilty or no contest there are limitations on your right to appeal?</w:t>
      </w:r>
    </w:p>
    <w:p w14:paraId="6AC937C1" w14:textId="77777777" w:rsidR="00152A78" w:rsidRPr="008B5400" w:rsidRDefault="00152A78" w:rsidP="00D53F7A">
      <w:pPr>
        <w:pStyle w:val="ListParagraph"/>
        <w:numPr>
          <w:ilvl w:val="0"/>
          <w:numId w:val="32"/>
        </w:numPr>
        <w:rPr>
          <w:rFonts w:ascii="Arial" w:hAnsi="Arial" w:cs="Arial"/>
        </w:rPr>
      </w:pPr>
      <w:r w:rsidRPr="008B5400">
        <w:rPr>
          <w:rFonts w:ascii="Arial" w:hAnsi="Arial" w:cs="Arial"/>
        </w:rPr>
        <w:t>Do you understand that your plea of guilty may impact how biological evidence related to your case (for example blood, hair, skin tissue) will be preserved?</w:t>
      </w:r>
    </w:p>
    <w:p w14:paraId="446CE49E" w14:textId="77777777" w:rsidR="00152A78" w:rsidRPr="008B5400" w:rsidRDefault="00152A78" w:rsidP="00152A78">
      <w:pPr>
        <w:ind w:left="2880"/>
        <w:rPr>
          <w:rFonts w:ascii="Arial" w:hAnsi="Arial" w:cs="Arial"/>
        </w:rPr>
      </w:pPr>
    </w:p>
    <w:p w14:paraId="208B64D5" w14:textId="5FDA585E" w:rsidR="00152A78" w:rsidRPr="008B5400" w:rsidRDefault="006F12A0" w:rsidP="00152A78">
      <w:pPr>
        <w:tabs>
          <w:tab w:val="left" w:pos="2160"/>
        </w:tabs>
        <w:ind w:left="2160" w:firstLine="0"/>
        <w:rPr>
          <w:rFonts w:ascii="Arial" w:hAnsi="Arial" w:cs="Arial"/>
        </w:rPr>
      </w:pPr>
      <w:r w:rsidRPr="008B5400">
        <w:rPr>
          <w:rFonts w:ascii="Arial" w:hAnsi="Arial" w:cs="Arial"/>
        </w:rPr>
        <w:t>S.L. 2009-86, sec. 1-2</w:t>
      </w:r>
      <w:r w:rsidR="00152A78" w:rsidRPr="008B5400">
        <w:rPr>
          <w:rFonts w:ascii="Arial" w:hAnsi="Arial" w:cs="Arial"/>
        </w:rPr>
        <w:t xml:space="preserve">. </w:t>
      </w:r>
      <w:r w:rsidR="00152A78" w:rsidRPr="008B5400">
        <w:rPr>
          <w:rFonts w:ascii="Arial" w:hAnsi="Arial" w:cs="Arial"/>
          <w:i/>
        </w:rPr>
        <w:t xml:space="preserve">See generally </w:t>
      </w:r>
      <w:r w:rsidRPr="008B5400">
        <w:rPr>
          <w:rFonts w:ascii="Arial" w:hAnsi="Arial" w:cs="Arial"/>
        </w:rPr>
        <w:t>G.S. 15A-268 (preservation of biological evidence)</w:t>
      </w:r>
      <w:r w:rsidR="00152A78" w:rsidRPr="008B5400">
        <w:rPr>
          <w:rFonts w:ascii="Arial" w:hAnsi="Arial" w:cs="Arial"/>
        </w:rPr>
        <w:t xml:space="preserve">; </w:t>
      </w:r>
      <w:r w:rsidRPr="008B5400">
        <w:rPr>
          <w:rFonts w:ascii="Arial" w:hAnsi="Arial" w:cs="Arial"/>
        </w:rPr>
        <w:t>G.S. 15A-1444 (appeal; certiorari)</w:t>
      </w:r>
      <w:r w:rsidR="00152A78" w:rsidRPr="008B5400">
        <w:rPr>
          <w:rFonts w:ascii="Arial" w:hAnsi="Arial" w:cs="Arial"/>
        </w:rPr>
        <w:t>.</w:t>
      </w:r>
      <w:r w:rsidR="00F51D20" w:rsidRPr="008B5400">
        <w:rPr>
          <w:rFonts w:ascii="Arial" w:hAnsi="Arial" w:cs="Arial"/>
        </w:rPr>
        <w:t xml:space="preserve"> </w:t>
      </w:r>
      <w:r w:rsidR="00F51D20" w:rsidRPr="008B5400">
        <w:rPr>
          <w:rFonts w:ascii="Arial" w:hAnsi="Arial" w:cs="Arial"/>
          <w:i/>
        </w:rPr>
        <w:t xml:space="preserve">See </w:t>
      </w:r>
      <w:r w:rsidRPr="008B5400">
        <w:rPr>
          <w:rFonts w:ascii="Arial" w:hAnsi="Arial" w:cs="Arial"/>
        </w:rPr>
        <w:t>Section VII.</w:t>
      </w:r>
      <w:r w:rsidR="00F51D20" w:rsidRPr="008B5400">
        <w:rPr>
          <w:rFonts w:ascii="Arial" w:hAnsi="Arial" w:cs="Arial"/>
        </w:rPr>
        <w:t>, below (discussing appeals after guilty plea</w:t>
      </w:r>
      <w:r w:rsidR="0076782F" w:rsidRPr="008B5400">
        <w:rPr>
          <w:rFonts w:ascii="Arial" w:hAnsi="Arial" w:cs="Arial"/>
        </w:rPr>
        <w:t>s</w:t>
      </w:r>
      <w:r w:rsidR="00F51D20" w:rsidRPr="008B5400">
        <w:rPr>
          <w:rFonts w:ascii="Arial" w:hAnsi="Arial" w:cs="Arial"/>
        </w:rPr>
        <w:t>).</w:t>
      </w:r>
    </w:p>
    <w:p w14:paraId="1EA7F448" w14:textId="78CE7595" w:rsidR="001D2AF3" w:rsidRPr="008B5400" w:rsidRDefault="004E6DD8" w:rsidP="00152A78">
      <w:pPr>
        <w:ind w:left="2160" w:firstLine="720"/>
        <w:rPr>
          <w:rFonts w:ascii="Arial" w:hAnsi="Arial" w:cs="Arial"/>
        </w:rPr>
      </w:pPr>
      <w:r w:rsidRPr="008B5400">
        <w:rPr>
          <w:rFonts w:ascii="Arial" w:hAnsi="Arial" w:cs="Arial"/>
        </w:rPr>
        <w:t>Reflecting the constitutional standards for a</w:t>
      </w:r>
      <w:r w:rsidR="00152A78" w:rsidRPr="008B5400">
        <w:rPr>
          <w:rFonts w:ascii="Arial" w:hAnsi="Arial" w:cs="Arial"/>
        </w:rPr>
        <w:t xml:space="preserve"> knowing, voluntary</w:t>
      </w:r>
      <w:r w:rsidR="00BF31E4">
        <w:rPr>
          <w:rFonts w:ascii="Arial" w:hAnsi="Arial" w:cs="Arial"/>
        </w:rPr>
        <w:t>,</w:t>
      </w:r>
      <w:r w:rsidR="00152A78" w:rsidRPr="008B5400">
        <w:rPr>
          <w:rFonts w:ascii="Arial" w:hAnsi="Arial" w:cs="Arial"/>
        </w:rPr>
        <w:t xml:space="preserve"> and i</w:t>
      </w:r>
      <w:r w:rsidRPr="008B5400">
        <w:rPr>
          <w:rFonts w:ascii="Arial" w:hAnsi="Arial" w:cs="Arial"/>
        </w:rPr>
        <w:t xml:space="preserve">ntelligent plea discussed above, </w:t>
      </w:r>
      <w:r w:rsidR="006F12A0" w:rsidRPr="008B5400">
        <w:rPr>
          <w:rFonts w:ascii="Arial" w:hAnsi="Arial" w:cs="Arial"/>
        </w:rPr>
        <w:t>G.S. 15A-1022(b)</w:t>
      </w:r>
      <w:r w:rsidRPr="008B5400">
        <w:rPr>
          <w:rFonts w:ascii="Arial" w:hAnsi="Arial" w:cs="Arial"/>
        </w:rPr>
        <w:t xml:space="preserve"> provides that a guilty or no contest plea may not be accepted unless the judge determines that it is “a product of informed choice.” Similarly reflecting the constitutional standards for voluntariness, </w:t>
      </w:r>
      <w:r w:rsidR="006F12A0" w:rsidRPr="008B5400">
        <w:rPr>
          <w:rFonts w:ascii="Arial" w:hAnsi="Arial" w:cs="Arial"/>
        </w:rPr>
        <w:t>G.S. 15A-1021(b)</w:t>
      </w:r>
      <w:r w:rsidRPr="008B5400">
        <w:rPr>
          <w:rFonts w:ascii="Arial" w:hAnsi="Arial" w:cs="Arial"/>
        </w:rPr>
        <w:t xml:space="preserve"> provides that “[n]o person representing the State or any of its political subdivisions may bring improper pressure upon a defendant to induce a plea of guilty or no contest” </w:t>
      </w:r>
      <w:r w:rsidR="00152A78" w:rsidRPr="008B5400">
        <w:rPr>
          <w:rFonts w:ascii="Arial" w:hAnsi="Arial" w:cs="Arial"/>
        </w:rPr>
        <w:t xml:space="preserve">and </w:t>
      </w:r>
      <w:r w:rsidR="006F12A0" w:rsidRPr="008B5400">
        <w:rPr>
          <w:rFonts w:ascii="Arial" w:hAnsi="Arial" w:cs="Arial"/>
        </w:rPr>
        <w:t>G.S. 15A-1022(b)</w:t>
      </w:r>
      <w:r w:rsidR="00152A78" w:rsidRPr="008B5400">
        <w:rPr>
          <w:rFonts w:ascii="Arial" w:hAnsi="Arial" w:cs="Arial"/>
        </w:rPr>
        <w:t xml:space="preserve"> make</w:t>
      </w:r>
      <w:r w:rsidR="00F51D20" w:rsidRPr="008B5400">
        <w:rPr>
          <w:rFonts w:ascii="Arial" w:hAnsi="Arial" w:cs="Arial"/>
        </w:rPr>
        <w:t>s</w:t>
      </w:r>
      <w:r w:rsidR="00152A78" w:rsidRPr="008B5400">
        <w:rPr>
          <w:rFonts w:ascii="Arial" w:hAnsi="Arial" w:cs="Arial"/>
        </w:rPr>
        <w:t xml:space="preserve"> inquiry into improper pressure in violation of G.S. 15A-1021(b) a part of the judge’s colloquy. Specifically, </w:t>
      </w:r>
      <w:r w:rsidR="006F12A0" w:rsidRPr="008B5400">
        <w:rPr>
          <w:rFonts w:ascii="Arial" w:hAnsi="Arial" w:cs="Arial"/>
        </w:rPr>
        <w:t>G.S. 15A-1022(b)</w:t>
      </w:r>
      <w:r w:rsidR="00144773" w:rsidRPr="008B5400">
        <w:rPr>
          <w:rFonts w:ascii="Arial" w:hAnsi="Arial" w:cs="Arial"/>
        </w:rPr>
        <w:t xml:space="preserve"> requires the judge to inquire of the prosecutor, defense counsel, and the defendant “personally” to determine whether there were any prior plea discussions, whether the parties had </w:t>
      </w:r>
      <w:proofErr w:type="gramStart"/>
      <w:r w:rsidR="00144773" w:rsidRPr="008B5400">
        <w:rPr>
          <w:rFonts w:ascii="Arial" w:hAnsi="Arial" w:cs="Arial"/>
        </w:rPr>
        <w:t>entered into</w:t>
      </w:r>
      <w:proofErr w:type="gramEnd"/>
      <w:r w:rsidR="00144773" w:rsidRPr="008B5400">
        <w:rPr>
          <w:rFonts w:ascii="Arial" w:hAnsi="Arial" w:cs="Arial"/>
        </w:rPr>
        <w:t xml:space="preserve"> any arrangement with respect to the plea and the terms thereof, and whether any improper pressure was exerted in violation of G.S. 15A-1021(b). </w:t>
      </w:r>
    </w:p>
    <w:p w14:paraId="2C532AC6" w14:textId="45BC5FBF" w:rsidR="001B4857" w:rsidRPr="008B5400" w:rsidRDefault="00144773" w:rsidP="00152A78">
      <w:pPr>
        <w:ind w:left="2160" w:firstLine="720"/>
        <w:rPr>
          <w:rFonts w:ascii="Arial" w:hAnsi="Arial" w:cs="Arial"/>
        </w:rPr>
      </w:pPr>
      <w:r w:rsidRPr="008B5400">
        <w:rPr>
          <w:rFonts w:ascii="Arial" w:hAnsi="Arial" w:cs="Arial"/>
        </w:rPr>
        <w:lastRenderedPageBreak/>
        <w:t xml:space="preserve">Both G.S. 15A-1022(a) and (b) require the judge to inquire “personally” of the defendant and others. </w:t>
      </w:r>
      <w:r w:rsidR="001D2AF3" w:rsidRPr="008B5400">
        <w:rPr>
          <w:rFonts w:ascii="Arial" w:hAnsi="Arial" w:cs="Arial"/>
        </w:rPr>
        <w:t>It is not enough to simply accept a completed T</w:t>
      </w:r>
      <w:r w:rsidRPr="008B5400">
        <w:rPr>
          <w:rFonts w:ascii="Arial" w:hAnsi="Arial" w:cs="Arial"/>
        </w:rPr>
        <w:t xml:space="preserve">ranscript of </w:t>
      </w:r>
      <w:r w:rsidR="001D2AF3" w:rsidRPr="008B5400">
        <w:rPr>
          <w:rFonts w:ascii="Arial" w:hAnsi="Arial" w:cs="Arial"/>
        </w:rPr>
        <w:t>P</w:t>
      </w:r>
      <w:r w:rsidRPr="008B5400">
        <w:rPr>
          <w:rFonts w:ascii="Arial" w:hAnsi="Arial" w:cs="Arial"/>
        </w:rPr>
        <w:t>lea form</w:t>
      </w:r>
      <w:r w:rsidR="00152A78" w:rsidRPr="008B5400">
        <w:rPr>
          <w:rFonts w:ascii="Arial" w:hAnsi="Arial" w:cs="Arial"/>
        </w:rPr>
        <w:t xml:space="preserve"> (</w:t>
      </w:r>
      <w:r w:rsidR="006F12A0" w:rsidRPr="008B5400">
        <w:rPr>
          <w:rFonts w:ascii="Arial" w:hAnsi="Arial" w:cs="Arial"/>
        </w:rPr>
        <w:t>AOC-CR-300</w:t>
      </w:r>
      <w:r w:rsidR="00152A78" w:rsidRPr="008B5400">
        <w:rPr>
          <w:rFonts w:ascii="Arial" w:hAnsi="Arial" w:cs="Arial"/>
        </w:rPr>
        <w:t>)</w:t>
      </w:r>
      <w:r w:rsidRPr="008B5400">
        <w:rPr>
          <w:rFonts w:ascii="Arial" w:hAnsi="Arial" w:cs="Arial"/>
        </w:rPr>
        <w:t xml:space="preserve">. </w:t>
      </w:r>
      <w:r w:rsidR="006F12A0" w:rsidRPr="008B5400">
        <w:rPr>
          <w:rFonts w:ascii="Arial" w:hAnsi="Arial" w:cs="Arial"/>
        </w:rPr>
        <w:t>State v. Hendricks,</w:t>
      </w:r>
      <w:r w:rsidR="006F12A0" w:rsidRPr="008B5400">
        <w:rPr>
          <w:rFonts w:ascii="Arial" w:eastAsia="Times New Roman" w:hAnsi="Arial" w:cs="Arial"/>
          <w:spacing w:val="-1"/>
        </w:rPr>
        <w:t xml:space="preserve"> 13</w:t>
      </w:r>
      <w:r w:rsidR="006F12A0" w:rsidRPr="008B5400">
        <w:rPr>
          <w:rFonts w:ascii="Arial" w:eastAsia="Times New Roman" w:hAnsi="Arial" w:cs="Arial"/>
        </w:rPr>
        <w:t xml:space="preserve">8 </w:t>
      </w:r>
      <w:r w:rsidR="006F12A0" w:rsidRPr="008B5400">
        <w:rPr>
          <w:rFonts w:ascii="Arial" w:eastAsia="Times New Roman" w:hAnsi="Arial" w:cs="Arial"/>
          <w:spacing w:val="-1"/>
        </w:rPr>
        <w:t>N.C</w:t>
      </w:r>
      <w:r w:rsidR="006F12A0" w:rsidRPr="008B5400">
        <w:rPr>
          <w:rFonts w:ascii="Arial" w:eastAsia="Times New Roman" w:hAnsi="Arial" w:cs="Arial"/>
        </w:rPr>
        <w:t xml:space="preserve">. </w:t>
      </w:r>
      <w:r w:rsidR="006F12A0" w:rsidRPr="008B5400">
        <w:rPr>
          <w:rFonts w:ascii="Arial" w:eastAsia="Times New Roman" w:hAnsi="Arial" w:cs="Arial"/>
          <w:spacing w:val="-1"/>
        </w:rPr>
        <w:t>App</w:t>
      </w:r>
      <w:r w:rsidR="006F12A0" w:rsidRPr="008B5400">
        <w:rPr>
          <w:rFonts w:ascii="Arial" w:eastAsia="Times New Roman" w:hAnsi="Arial" w:cs="Arial"/>
        </w:rPr>
        <w:t>.</w:t>
      </w:r>
      <w:r w:rsidR="006F12A0" w:rsidRPr="008B5400">
        <w:rPr>
          <w:rFonts w:ascii="Arial" w:eastAsia="Times New Roman" w:hAnsi="Arial" w:cs="Arial"/>
          <w:spacing w:val="-1"/>
        </w:rPr>
        <w:t xml:space="preserve"> 66</w:t>
      </w:r>
      <w:r w:rsidR="006F12A0" w:rsidRPr="008B5400">
        <w:rPr>
          <w:rFonts w:ascii="Arial" w:eastAsia="Times New Roman" w:hAnsi="Arial" w:cs="Arial"/>
        </w:rPr>
        <w:t xml:space="preserve">8, 670 </w:t>
      </w:r>
      <w:r w:rsidR="006F12A0" w:rsidRPr="008B5400">
        <w:rPr>
          <w:rFonts w:ascii="Arial" w:eastAsia="Times New Roman" w:hAnsi="Arial" w:cs="Arial"/>
          <w:spacing w:val="-1"/>
        </w:rPr>
        <w:t>(2000) (tr</w:t>
      </w:r>
      <w:r w:rsidR="006F12A0" w:rsidRPr="008B5400">
        <w:rPr>
          <w:rFonts w:ascii="Arial" w:hAnsi="Arial" w:cs="Arial"/>
        </w:rPr>
        <w:t>ial judge erred by failing to personally address the defendant, even though the transcript of plea form covered all the areas omitted by the trial judge; “our legislature's explicit reference to the trial judge addressing the defendant personally and informing him of his rights illustrates that reliance on the transcript of plea alone (with which the judge has no involvement in the first place) is insufficient to meet section 15A-1022’s procedural requirements”)</w:t>
      </w:r>
      <w:r w:rsidR="00D30944">
        <w:rPr>
          <w:rFonts w:ascii="Arial" w:hAnsi="Arial" w:cs="Arial"/>
        </w:rPr>
        <w:t xml:space="preserve">; </w:t>
      </w:r>
      <w:r w:rsidR="00D30944">
        <w:rPr>
          <w:rFonts w:ascii="Arial" w:hAnsi="Arial" w:cs="Arial"/>
          <w:i/>
          <w:iCs/>
        </w:rPr>
        <w:t>see also</w:t>
      </w:r>
      <w:r w:rsidR="00D30944" w:rsidRPr="00D30944">
        <w:rPr>
          <w:rFonts w:ascii="Arial" w:hAnsi="Arial" w:cs="Arial"/>
        </w:rPr>
        <w:t xml:space="preserve"> </w:t>
      </w:r>
      <w:proofErr w:type="spellStart"/>
      <w:r w:rsidR="00D30944" w:rsidRPr="007859E8">
        <w:rPr>
          <w:rFonts w:ascii="Arial" w:hAnsi="Arial" w:cs="Arial"/>
          <w:i/>
          <w:iCs/>
        </w:rPr>
        <w:t>Marzouq</w:t>
      </w:r>
      <w:proofErr w:type="spellEnd"/>
      <w:r w:rsidR="00D30944">
        <w:rPr>
          <w:rFonts w:ascii="Arial" w:hAnsi="Arial" w:cs="Arial"/>
        </w:rPr>
        <w:t>, 268 N.C. App. at 623</w:t>
      </w:r>
      <w:r w:rsidR="00D30944">
        <w:rPr>
          <w:rFonts w:ascii="Arial" w:hAnsi="Arial" w:cs="Arial"/>
          <w:i/>
          <w:iCs/>
        </w:rPr>
        <w:t xml:space="preserve"> </w:t>
      </w:r>
      <w:r w:rsidR="00D30944">
        <w:rPr>
          <w:rFonts w:ascii="Arial" w:hAnsi="Arial" w:cs="Arial"/>
        </w:rPr>
        <w:t>(“</w:t>
      </w:r>
      <w:r w:rsidR="00D30944" w:rsidRPr="00D30944">
        <w:rPr>
          <w:rFonts w:ascii="Arial" w:hAnsi="Arial" w:cs="Arial"/>
        </w:rPr>
        <w:t xml:space="preserve">The requirements outlined in </w:t>
      </w:r>
      <w:r w:rsidR="00D30944">
        <w:rPr>
          <w:rFonts w:ascii="Arial" w:hAnsi="Arial" w:cs="Arial"/>
        </w:rPr>
        <w:t xml:space="preserve">[G.S. </w:t>
      </w:r>
      <w:r w:rsidR="00D30944" w:rsidRPr="00D30944">
        <w:rPr>
          <w:rFonts w:ascii="Arial" w:hAnsi="Arial" w:cs="Arial"/>
        </w:rPr>
        <w:t>15A-1022</w:t>
      </w:r>
      <w:r w:rsidR="00D30944">
        <w:rPr>
          <w:rFonts w:ascii="Arial" w:hAnsi="Arial" w:cs="Arial"/>
        </w:rPr>
        <w:t>]</w:t>
      </w:r>
      <w:r w:rsidR="00D30944" w:rsidRPr="00D30944">
        <w:rPr>
          <w:rFonts w:ascii="Arial" w:hAnsi="Arial" w:cs="Arial"/>
        </w:rPr>
        <w:t xml:space="preserve"> are mandatory, regardless of what a defendant might say, and we advise the courts of this State to comply with them</w:t>
      </w:r>
      <w:r w:rsidR="00D30944">
        <w:rPr>
          <w:rFonts w:ascii="Arial" w:hAnsi="Arial" w:cs="Arial"/>
        </w:rPr>
        <w:t>.”)</w:t>
      </w:r>
      <w:r w:rsidR="001D2AF3" w:rsidRPr="008B5400">
        <w:rPr>
          <w:rFonts w:ascii="Arial" w:hAnsi="Arial" w:cs="Arial"/>
        </w:rPr>
        <w:t>.</w:t>
      </w:r>
    </w:p>
    <w:p w14:paraId="0D9CC5C0" w14:textId="77777777" w:rsidR="00A50F84" w:rsidRPr="008B5400" w:rsidRDefault="00224902" w:rsidP="00DF1CC8">
      <w:pPr>
        <w:pStyle w:val="Heading3"/>
        <w:keepNext w:val="0"/>
        <w:keepLines w:val="0"/>
        <w:numPr>
          <w:ilvl w:val="0"/>
          <w:numId w:val="39"/>
        </w:numPr>
        <w:ind w:left="2160" w:hanging="720"/>
        <w:rPr>
          <w:vanish/>
          <w:specVanish/>
        </w:rPr>
      </w:pPr>
      <w:r w:rsidRPr="008B5400">
        <w:t>Pleas to Aggravating Factors &amp; Prior Record Level Points</w:t>
      </w:r>
      <w:r w:rsidR="00784191" w:rsidRPr="008B5400">
        <w:t>.</w:t>
      </w:r>
      <w:r w:rsidR="00135469" w:rsidRPr="008B5400">
        <w:t xml:space="preserve"> </w:t>
      </w:r>
    </w:p>
    <w:p w14:paraId="525B05BB" w14:textId="2446437F" w:rsidR="00784191" w:rsidRPr="008B5400" w:rsidRDefault="00135469" w:rsidP="00DF1CC8">
      <w:pPr>
        <w:ind w:left="2160" w:firstLine="0"/>
        <w:rPr>
          <w:rFonts w:ascii="Arial" w:hAnsi="Arial" w:cs="Arial"/>
        </w:rPr>
      </w:pPr>
      <w:r w:rsidRPr="008B5400">
        <w:rPr>
          <w:rFonts w:ascii="Arial" w:hAnsi="Arial" w:cs="Arial"/>
        </w:rPr>
        <w:t xml:space="preserve"> </w:t>
      </w:r>
      <w:r w:rsidR="00784191" w:rsidRPr="008B5400">
        <w:rPr>
          <w:rFonts w:ascii="Arial" w:hAnsi="Arial" w:cs="Arial"/>
        </w:rPr>
        <w:t xml:space="preserve">As noted in </w:t>
      </w:r>
      <w:r w:rsidR="006F12A0" w:rsidRPr="008B5400">
        <w:rPr>
          <w:rFonts w:ascii="Arial" w:hAnsi="Arial" w:cs="Arial"/>
        </w:rPr>
        <w:t>Section II.E</w:t>
      </w:r>
      <w:r w:rsidR="00123F4D" w:rsidRPr="008B5400">
        <w:rPr>
          <w:rFonts w:ascii="Arial" w:hAnsi="Arial" w:cs="Arial"/>
        </w:rPr>
        <w:t>.</w:t>
      </w:r>
      <w:r w:rsidR="00784191" w:rsidRPr="008B5400">
        <w:rPr>
          <w:rFonts w:ascii="Arial" w:hAnsi="Arial" w:cs="Arial"/>
        </w:rPr>
        <w:t xml:space="preserve">, </w:t>
      </w:r>
      <w:r w:rsidR="001D2AF3" w:rsidRPr="008B5400">
        <w:rPr>
          <w:rFonts w:ascii="Arial" w:hAnsi="Arial" w:cs="Arial"/>
        </w:rPr>
        <w:t xml:space="preserve">above, </w:t>
      </w:r>
      <w:r w:rsidR="00784191" w:rsidRPr="008B5400">
        <w:rPr>
          <w:rFonts w:ascii="Arial" w:hAnsi="Arial" w:cs="Arial"/>
        </w:rPr>
        <w:t xml:space="preserve">after </w:t>
      </w:r>
      <w:r w:rsidR="00784191" w:rsidRPr="008B5400">
        <w:rPr>
          <w:rFonts w:ascii="Arial" w:hAnsi="Arial" w:cs="Arial"/>
          <w:i/>
        </w:rPr>
        <w:t>Blakely</w:t>
      </w:r>
      <w:r w:rsidR="00784191" w:rsidRPr="008B5400">
        <w:rPr>
          <w:rFonts w:ascii="Arial" w:hAnsi="Arial" w:cs="Arial"/>
        </w:rPr>
        <w:t xml:space="preserve">, the North Carolina statutes were amended to allow for guilty pleas to aggravating factors and a prior record level (PRL) point under </w:t>
      </w:r>
      <w:r w:rsidR="006F12A0" w:rsidRPr="008B5400">
        <w:rPr>
          <w:rFonts w:ascii="Arial" w:hAnsi="Arial" w:cs="Arial"/>
        </w:rPr>
        <w:t>G.S. 15A-1340.14(b)(7) (offense committed while the defendant was on probation, parole, or post-release supervision, serving a sentence of imprisonment, or on escape from a correctional institution while serving a sentence of imprisonment)</w:t>
      </w:r>
      <w:r w:rsidR="00784191" w:rsidRPr="008B5400">
        <w:rPr>
          <w:rFonts w:ascii="Arial" w:hAnsi="Arial" w:cs="Arial"/>
        </w:rPr>
        <w:t xml:space="preserve">. Specifically, </w:t>
      </w:r>
      <w:r w:rsidR="006F12A0" w:rsidRPr="008B5400">
        <w:rPr>
          <w:rFonts w:ascii="Arial" w:hAnsi="Arial" w:cs="Arial"/>
        </w:rPr>
        <w:t>G.S. 15A-1022.1</w:t>
      </w:r>
      <w:r w:rsidR="00784191" w:rsidRPr="008B5400">
        <w:rPr>
          <w:rFonts w:ascii="Arial" w:hAnsi="Arial" w:cs="Arial"/>
        </w:rPr>
        <w:t xml:space="preserve"> provides that before accepting a plea of guilty or no contest to a felony, the trial judge must determine:</w:t>
      </w:r>
    </w:p>
    <w:p w14:paraId="08F7AC81" w14:textId="77777777" w:rsidR="00784191" w:rsidRPr="008B5400" w:rsidRDefault="00784191" w:rsidP="00DF1CC8">
      <w:pPr>
        <w:ind w:left="2880"/>
        <w:rPr>
          <w:rFonts w:ascii="Arial" w:hAnsi="Arial" w:cs="Arial"/>
        </w:rPr>
      </w:pPr>
    </w:p>
    <w:p w14:paraId="20A194FA" w14:textId="77777777" w:rsidR="00784191" w:rsidRPr="008B5400" w:rsidRDefault="00784191" w:rsidP="00DF1CC8">
      <w:pPr>
        <w:pStyle w:val="ListParagraph"/>
        <w:numPr>
          <w:ilvl w:val="0"/>
          <w:numId w:val="33"/>
        </w:numPr>
        <w:ind w:left="2880"/>
        <w:rPr>
          <w:rFonts w:ascii="Arial" w:hAnsi="Arial" w:cs="Arial"/>
        </w:rPr>
      </w:pPr>
      <w:r w:rsidRPr="008B5400">
        <w:rPr>
          <w:rFonts w:ascii="Arial" w:hAnsi="Arial" w:cs="Arial"/>
        </w:rPr>
        <w:t xml:space="preserve">whether the State intends to seek a sentence in the aggravated range and if so, which factors are at issue; and </w:t>
      </w:r>
    </w:p>
    <w:p w14:paraId="71DCF290" w14:textId="77777777" w:rsidR="00784191" w:rsidRPr="008B5400" w:rsidRDefault="00784191" w:rsidP="00DF1CC8">
      <w:pPr>
        <w:pStyle w:val="ListParagraph"/>
        <w:numPr>
          <w:ilvl w:val="0"/>
          <w:numId w:val="33"/>
        </w:numPr>
        <w:ind w:left="2880"/>
        <w:rPr>
          <w:rFonts w:ascii="Arial" w:hAnsi="Arial" w:cs="Arial"/>
        </w:rPr>
      </w:pPr>
      <w:r w:rsidRPr="008B5400">
        <w:rPr>
          <w:rFonts w:ascii="Arial" w:hAnsi="Arial" w:cs="Arial"/>
        </w:rPr>
        <w:t xml:space="preserve">whether the State seeks a finding that a PRL point should be found under G.S. 15A-1340.14(b)(7). </w:t>
      </w:r>
    </w:p>
    <w:p w14:paraId="445283E9" w14:textId="77777777" w:rsidR="00784191" w:rsidRPr="008B5400" w:rsidRDefault="00784191" w:rsidP="00DF1CC8">
      <w:pPr>
        <w:pStyle w:val="ListParagraph"/>
        <w:ind w:left="2880"/>
        <w:rPr>
          <w:rFonts w:ascii="Arial" w:hAnsi="Arial" w:cs="Arial"/>
        </w:rPr>
      </w:pPr>
    </w:p>
    <w:p w14:paraId="2C9B5664" w14:textId="072F6A69" w:rsidR="00784191" w:rsidRPr="00D44C4A" w:rsidRDefault="00784191" w:rsidP="00DF1CC8">
      <w:pPr>
        <w:ind w:left="2160" w:firstLine="0"/>
        <w:rPr>
          <w:rFonts w:ascii="Arial" w:hAnsi="Arial" w:cs="Arial"/>
        </w:rPr>
      </w:pPr>
      <w:r w:rsidRPr="008B5400">
        <w:rPr>
          <w:rFonts w:ascii="Arial" w:hAnsi="Arial" w:cs="Arial"/>
        </w:rPr>
        <w:t>If the State seek</w:t>
      </w:r>
      <w:r w:rsidR="001D2AF3" w:rsidRPr="008B5400">
        <w:rPr>
          <w:rFonts w:ascii="Arial" w:hAnsi="Arial" w:cs="Arial"/>
        </w:rPr>
        <w:t>s</w:t>
      </w:r>
      <w:r w:rsidRPr="008B5400">
        <w:rPr>
          <w:rFonts w:ascii="Arial" w:hAnsi="Arial" w:cs="Arial"/>
        </w:rPr>
        <w:t xml:space="preserve"> a sentence in the aggravated range or a PRL point under G.S. 15A-1340.14(b)(7), the trial court also must determine whether the State has provided the required notice under G.S. 15A-1340.16(a6) or whether such notice has been waived. </w:t>
      </w:r>
      <w:r w:rsidR="006F12A0" w:rsidRPr="008B5400">
        <w:rPr>
          <w:rFonts w:ascii="Arial" w:hAnsi="Arial" w:cs="Arial"/>
        </w:rPr>
        <w:t>G.S. 15A-1022.1</w:t>
      </w:r>
      <w:r w:rsidR="00BB6E4C">
        <w:rPr>
          <w:rFonts w:ascii="Arial" w:hAnsi="Arial" w:cs="Arial"/>
        </w:rPr>
        <w:t>(a)</w:t>
      </w:r>
      <w:r w:rsidR="00123F4D" w:rsidRPr="008B5400">
        <w:rPr>
          <w:rFonts w:ascii="Arial" w:hAnsi="Arial" w:cs="Arial"/>
        </w:rPr>
        <w:t>.</w:t>
      </w:r>
    </w:p>
    <w:p w14:paraId="5E4DFE83" w14:textId="0FBE41D4" w:rsidR="00784191" w:rsidRPr="008B5400" w:rsidRDefault="00BB6E4C" w:rsidP="0076782F">
      <w:pPr>
        <w:ind w:left="2160" w:firstLine="720"/>
        <w:rPr>
          <w:rFonts w:ascii="Arial" w:hAnsi="Arial" w:cs="Arial"/>
        </w:rPr>
      </w:pPr>
      <w:r>
        <w:rPr>
          <w:rFonts w:ascii="Arial" w:hAnsi="Arial" w:cs="Arial"/>
        </w:rPr>
        <w:t>In all cases in which</w:t>
      </w:r>
      <w:r w:rsidR="00784191" w:rsidRPr="008B5400">
        <w:rPr>
          <w:rFonts w:ascii="Arial" w:hAnsi="Arial" w:cs="Arial"/>
        </w:rPr>
        <w:t xml:space="preserve"> the defendant admits to the existence of an aggravating factor or to a finding of a point under G.S. 15A-1340.14(b)(7), the trial judge must comply with the basic plea procedure in G.S. 15A-1022(a)</w:t>
      </w:r>
      <w:r w:rsidR="00674B9F">
        <w:rPr>
          <w:rFonts w:ascii="Arial" w:hAnsi="Arial" w:cs="Arial"/>
        </w:rPr>
        <w:t>. G.S. 15A-1022.1(b);</w:t>
      </w:r>
      <w:r w:rsidR="00784191" w:rsidRPr="008B5400">
        <w:rPr>
          <w:rFonts w:ascii="Arial" w:hAnsi="Arial" w:cs="Arial"/>
        </w:rPr>
        <w:t xml:space="preserve"> </w:t>
      </w:r>
      <w:r w:rsidR="00784191" w:rsidRPr="008B5400">
        <w:rPr>
          <w:rFonts w:ascii="Arial" w:hAnsi="Arial" w:cs="Arial"/>
          <w:i/>
        </w:rPr>
        <w:t>see</w:t>
      </w:r>
      <w:r w:rsidR="00674B9F">
        <w:rPr>
          <w:rFonts w:ascii="Arial" w:hAnsi="Arial" w:cs="Arial"/>
          <w:i/>
        </w:rPr>
        <w:t xml:space="preserve"> generally</w:t>
      </w:r>
      <w:r w:rsidR="00784191" w:rsidRPr="008B5400">
        <w:rPr>
          <w:rFonts w:ascii="Arial" w:hAnsi="Arial" w:cs="Arial"/>
          <w:i/>
        </w:rPr>
        <w:t xml:space="preserve"> </w:t>
      </w:r>
      <w:r w:rsidR="006F12A0" w:rsidRPr="008B5400">
        <w:rPr>
          <w:rFonts w:ascii="Arial" w:hAnsi="Arial" w:cs="Arial"/>
        </w:rPr>
        <w:t>Section IV.D.4.,</w:t>
      </w:r>
      <w:r w:rsidR="00784191" w:rsidRPr="008B5400">
        <w:rPr>
          <w:rFonts w:ascii="Arial" w:hAnsi="Arial" w:cs="Arial"/>
        </w:rPr>
        <w:t xml:space="preserve"> above</w:t>
      </w:r>
      <w:r>
        <w:rPr>
          <w:rFonts w:ascii="Arial" w:hAnsi="Arial" w:cs="Arial"/>
        </w:rPr>
        <w:t>.</w:t>
      </w:r>
      <w:r w:rsidR="00784191" w:rsidRPr="008B5400">
        <w:rPr>
          <w:rFonts w:ascii="Arial" w:hAnsi="Arial" w:cs="Arial"/>
        </w:rPr>
        <w:t xml:space="preserve"> In addition to the basic plea procedures, the trial court must address the defendant “personally” and advise the defendant that he or she:</w:t>
      </w:r>
    </w:p>
    <w:p w14:paraId="7129CCAA" w14:textId="77777777" w:rsidR="00784191" w:rsidRPr="008B5400" w:rsidRDefault="00784191" w:rsidP="00DF1CC8">
      <w:pPr>
        <w:ind w:left="2880"/>
        <w:rPr>
          <w:rFonts w:ascii="Arial" w:hAnsi="Arial" w:cs="Arial"/>
        </w:rPr>
      </w:pPr>
    </w:p>
    <w:p w14:paraId="6B9D973B" w14:textId="77777777" w:rsidR="00784191" w:rsidRPr="008B5400" w:rsidRDefault="00784191" w:rsidP="00DF1CC8">
      <w:pPr>
        <w:pStyle w:val="ListParagraph"/>
        <w:numPr>
          <w:ilvl w:val="0"/>
          <w:numId w:val="34"/>
        </w:numPr>
        <w:ind w:left="2880"/>
        <w:rPr>
          <w:rFonts w:ascii="Arial" w:hAnsi="Arial" w:cs="Arial"/>
        </w:rPr>
      </w:pPr>
      <w:r w:rsidRPr="008B5400">
        <w:rPr>
          <w:rFonts w:ascii="Arial" w:hAnsi="Arial" w:cs="Arial"/>
        </w:rPr>
        <w:t>is entitled to have a jury determine the existence of any aggravating factors or points under G.S. 15A-1340.14(b)(7); and</w:t>
      </w:r>
    </w:p>
    <w:p w14:paraId="17BFADD8" w14:textId="77777777" w:rsidR="00784191" w:rsidRPr="008B5400" w:rsidRDefault="00784191" w:rsidP="00DF1CC8">
      <w:pPr>
        <w:pStyle w:val="ListParagraph"/>
        <w:numPr>
          <w:ilvl w:val="0"/>
          <w:numId w:val="34"/>
        </w:numPr>
        <w:ind w:left="2880"/>
        <w:rPr>
          <w:rFonts w:ascii="Arial" w:hAnsi="Arial" w:cs="Arial"/>
        </w:rPr>
      </w:pPr>
      <w:r w:rsidRPr="008B5400">
        <w:rPr>
          <w:rFonts w:ascii="Arial" w:hAnsi="Arial" w:cs="Arial"/>
        </w:rPr>
        <w:t>has the right to prove the existence of any mitigating factors at a sentencing hearing before the sentencing judge.</w:t>
      </w:r>
    </w:p>
    <w:p w14:paraId="2F7CF13D" w14:textId="77777777" w:rsidR="00784191" w:rsidRPr="008B5400" w:rsidRDefault="00784191" w:rsidP="00DF1CC8">
      <w:pPr>
        <w:ind w:left="2880"/>
        <w:rPr>
          <w:rFonts w:ascii="Arial" w:hAnsi="Arial" w:cs="Arial"/>
        </w:rPr>
      </w:pPr>
    </w:p>
    <w:p w14:paraId="673F8CB8" w14:textId="1A509C48" w:rsidR="00784191" w:rsidRPr="008B5400" w:rsidRDefault="006F12A0" w:rsidP="00DF1CC8">
      <w:pPr>
        <w:ind w:left="2880"/>
        <w:rPr>
          <w:rFonts w:ascii="Arial" w:hAnsi="Arial" w:cs="Arial"/>
        </w:rPr>
      </w:pPr>
      <w:r w:rsidRPr="008B5400">
        <w:rPr>
          <w:rFonts w:ascii="Arial" w:hAnsi="Arial" w:cs="Arial"/>
        </w:rPr>
        <w:t>G.S. 15A-1022.1(b)</w:t>
      </w:r>
      <w:r w:rsidR="00784191" w:rsidRPr="008B5400">
        <w:rPr>
          <w:rFonts w:ascii="Arial" w:hAnsi="Arial" w:cs="Arial"/>
        </w:rPr>
        <w:t xml:space="preserve">. </w:t>
      </w:r>
    </w:p>
    <w:p w14:paraId="0C066DB3" w14:textId="76DCC1AC" w:rsidR="00784191" w:rsidRPr="008B5400" w:rsidRDefault="00784191" w:rsidP="00DF1CC8">
      <w:pPr>
        <w:ind w:left="2160" w:firstLine="720"/>
        <w:rPr>
          <w:rFonts w:ascii="Arial" w:hAnsi="Arial" w:cs="Arial"/>
        </w:rPr>
      </w:pPr>
      <w:r w:rsidRPr="008B5400">
        <w:rPr>
          <w:rFonts w:ascii="Arial" w:hAnsi="Arial" w:cs="Arial"/>
        </w:rPr>
        <w:t xml:space="preserve">Before accepting an admission to an aggravating factor or a point under G.S. 15A-1340.14(b)(7), the trial court must determine that there is a factual basis for the admission and that the admission is the result of the defendant’s informed choice. </w:t>
      </w:r>
      <w:r w:rsidR="006F12A0" w:rsidRPr="008B5400">
        <w:rPr>
          <w:rFonts w:ascii="Arial" w:hAnsi="Arial" w:cs="Arial"/>
        </w:rPr>
        <w:t>G.S. 15A-1022.1(c)</w:t>
      </w:r>
      <w:r w:rsidRPr="008B5400">
        <w:rPr>
          <w:rFonts w:ascii="Arial" w:hAnsi="Arial" w:cs="Arial"/>
        </w:rPr>
        <w:t xml:space="preserve">. The trial court may </w:t>
      </w:r>
      <w:r w:rsidRPr="008B5400">
        <w:rPr>
          <w:rFonts w:ascii="Arial" w:hAnsi="Arial" w:cs="Arial"/>
        </w:rPr>
        <w:lastRenderedPageBreak/>
        <w:t xml:space="preserve">base its determination on the same evidence considered with respect to the factual basis for the substantive offense, </w:t>
      </w:r>
      <w:r w:rsidRPr="008B5400">
        <w:rPr>
          <w:rFonts w:ascii="Arial" w:hAnsi="Arial" w:cs="Arial"/>
          <w:i/>
        </w:rPr>
        <w:t xml:space="preserve">see </w:t>
      </w:r>
      <w:r w:rsidR="006F12A0" w:rsidRPr="008B5400">
        <w:rPr>
          <w:rFonts w:ascii="Arial" w:hAnsi="Arial" w:cs="Arial"/>
        </w:rPr>
        <w:t>Section IV.</w:t>
      </w:r>
      <w:r w:rsidR="00C57BFB" w:rsidRPr="008B5400">
        <w:rPr>
          <w:rFonts w:ascii="Arial" w:hAnsi="Arial" w:cs="Arial"/>
        </w:rPr>
        <w:t>E</w:t>
      </w:r>
      <w:r w:rsidR="006F12A0" w:rsidRPr="008B5400">
        <w:rPr>
          <w:rFonts w:ascii="Arial" w:hAnsi="Arial" w:cs="Arial"/>
        </w:rPr>
        <w:t>. below</w:t>
      </w:r>
      <w:r w:rsidRPr="008B5400">
        <w:rPr>
          <w:rFonts w:ascii="Arial" w:hAnsi="Arial" w:cs="Arial"/>
        </w:rPr>
        <w:t xml:space="preserve">, as well as any other appropriate information. </w:t>
      </w:r>
      <w:r w:rsidR="006F12A0" w:rsidRPr="008B5400">
        <w:rPr>
          <w:rFonts w:ascii="Arial" w:hAnsi="Arial" w:cs="Arial"/>
        </w:rPr>
        <w:t>G.S. 15A-1022.1(c)</w:t>
      </w:r>
      <w:r w:rsidRPr="008B5400">
        <w:rPr>
          <w:rFonts w:ascii="Arial" w:hAnsi="Arial" w:cs="Arial"/>
        </w:rPr>
        <w:t>.</w:t>
      </w:r>
    </w:p>
    <w:p w14:paraId="6DAB335B" w14:textId="77777777" w:rsidR="00784191" w:rsidRDefault="00784191" w:rsidP="00DF1CC8">
      <w:pPr>
        <w:ind w:left="2160"/>
        <w:rPr>
          <w:rFonts w:ascii="Arial" w:hAnsi="Arial" w:cs="Arial"/>
        </w:rPr>
      </w:pPr>
      <w:r w:rsidRPr="008B5400">
        <w:rPr>
          <w:rFonts w:ascii="Arial" w:hAnsi="Arial" w:cs="Arial"/>
        </w:rPr>
        <w:tab/>
      </w:r>
      <w:r w:rsidRPr="008B5400">
        <w:rPr>
          <w:rFonts w:ascii="Arial" w:hAnsi="Arial" w:cs="Arial"/>
        </w:rPr>
        <w:tab/>
        <w:t xml:space="preserve">In terms of timing, a defendant may admit to the existence of an aggravating factor or to the existence of a point under G.S. 15A-1340.14(b)(7) before or after the trial of the underlying felony. </w:t>
      </w:r>
      <w:r w:rsidR="006F12A0" w:rsidRPr="008B5400">
        <w:rPr>
          <w:rFonts w:ascii="Arial" w:hAnsi="Arial" w:cs="Arial"/>
        </w:rPr>
        <w:t>G.S. 15A-1022.1(d)</w:t>
      </w:r>
      <w:r w:rsidRPr="008B5400">
        <w:rPr>
          <w:rFonts w:ascii="Arial" w:hAnsi="Arial" w:cs="Arial"/>
        </w:rPr>
        <w:t xml:space="preserve">. </w:t>
      </w:r>
    </w:p>
    <w:p w14:paraId="0971B90E" w14:textId="0DD20DD8" w:rsidR="00674B9F" w:rsidRDefault="00674B9F" w:rsidP="00D246E4">
      <w:pPr>
        <w:ind w:left="2160"/>
        <w:rPr>
          <w:rFonts w:ascii="Arial" w:hAnsi="Arial" w:cs="Arial"/>
        </w:rPr>
      </w:pPr>
      <w:r>
        <w:rPr>
          <w:rFonts w:ascii="Arial" w:hAnsi="Arial" w:cs="Arial"/>
        </w:rPr>
        <w:tab/>
      </w:r>
      <w:r>
        <w:rPr>
          <w:rFonts w:ascii="Arial" w:hAnsi="Arial" w:cs="Arial"/>
        </w:rPr>
        <w:tab/>
        <w:t xml:space="preserve">In addition to the express directive </w:t>
      </w:r>
      <w:r w:rsidR="00484DB7">
        <w:rPr>
          <w:rFonts w:ascii="Arial" w:hAnsi="Arial" w:cs="Arial"/>
        </w:rPr>
        <w:t>in</w:t>
      </w:r>
      <w:r>
        <w:rPr>
          <w:rFonts w:ascii="Arial" w:hAnsi="Arial" w:cs="Arial"/>
        </w:rPr>
        <w:t xml:space="preserve"> G.S. 15A-1022.1(b) requiring a trial court to comply with the procedures of G.S. 15A-1022(a) when a defendant admits an aggravating factor or a PRL point under G.S. 15A-1340.14(b)(7), </w:t>
      </w:r>
      <w:r w:rsidR="00217419">
        <w:rPr>
          <w:rFonts w:ascii="Arial" w:hAnsi="Arial" w:cs="Arial"/>
        </w:rPr>
        <w:t xml:space="preserve">there is a general directive in </w:t>
      </w:r>
      <w:r>
        <w:rPr>
          <w:rFonts w:ascii="Arial" w:hAnsi="Arial" w:cs="Arial"/>
        </w:rPr>
        <w:t>G.S. 15A-1022.1(e) that the procedures of Article 58 of Chapter 15A</w:t>
      </w:r>
      <w:r w:rsidR="002A51EE">
        <w:rPr>
          <w:rFonts w:ascii="Arial" w:hAnsi="Arial" w:cs="Arial"/>
        </w:rPr>
        <w:t xml:space="preserve"> apply to the handling of such admissions “unless the context clearly indicates that they are inappropriate.”</w:t>
      </w:r>
      <w:r w:rsidR="0075203F">
        <w:rPr>
          <w:rFonts w:ascii="Arial" w:hAnsi="Arial" w:cs="Arial"/>
        </w:rPr>
        <w:t xml:space="preserve"> Note</w:t>
      </w:r>
      <w:r w:rsidR="00D246E4">
        <w:rPr>
          <w:rFonts w:ascii="Arial" w:hAnsi="Arial" w:cs="Arial"/>
        </w:rPr>
        <w:t>, however,</w:t>
      </w:r>
      <w:r w:rsidR="0075203F">
        <w:rPr>
          <w:rFonts w:ascii="Arial" w:hAnsi="Arial" w:cs="Arial"/>
        </w:rPr>
        <w:t xml:space="preserve"> that regardless of whether </w:t>
      </w:r>
      <w:proofErr w:type="gramStart"/>
      <w:r w:rsidR="0063754F">
        <w:rPr>
          <w:rFonts w:ascii="Arial" w:hAnsi="Arial" w:cs="Arial"/>
        </w:rPr>
        <w:t xml:space="preserve">particular </w:t>
      </w:r>
      <w:r w:rsidR="0075203F">
        <w:rPr>
          <w:rFonts w:ascii="Arial" w:hAnsi="Arial" w:cs="Arial"/>
        </w:rPr>
        <w:t>procedures</w:t>
      </w:r>
      <w:proofErr w:type="gramEnd"/>
      <w:r w:rsidR="0075203F">
        <w:rPr>
          <w:rFonts w:ascii="Arial" w:hAnsi="Arial" w:cs="Arial"/>
        </w:rPr>
        <w:t xml:space="preserve"> described by G.S. 15A-1022.1 are appropriate in a given case, it is error for a trial court to assess a</w:t>
      </w:r>
      <w:r w:rsidR="00EA38DF">
        <w:rPr>
          <w:rFonts w:ascii="Arial" w:hAnsi="Arial" w:cs="Arial"/>
        </w:rPr>
        <w:t>n aggravating factor or a</w:t>
      </w:r>
      <w:r w:rsidR="0075203F">
        <w:rPr>
          <w:rFonts w:ascii="Arial" w:hAnsi="Arial" w:cs="Arial"/>
        </w:rPr>
        <w:t xml:space="preserve"> PRL point under G.S. 15A-1340.14(b)(7) to a defendant without determining whether the notice requirements of G.S. 15A-1340.16(a6) have been met or waived. State v. Snelling, 231 N.C. App. 676, 682 (2014)</w:t>
      </w:r>
      <w:r w:rsidR="000A2582">
        <w:rPr>
          <w:rFonts w:ascii="Arial" w:hAnsi="Arial" w:cs="Arial"/>
        </w:rPr>
        <w:t xml:space="preserve"> (finding such error regardless of fact that </w:t>
      </w:r>
      <w:r w:rsidR="00BB4E9B">
        <w:rPr>
          <w:rFonts w:ascii="Arial" w:hAnsi="Arial" w:cs="Arial"/>
        </w:rPr>
        <w:t xml:space="preserve">certain procedures under G.S. 15A-1022.1 were unnecessary </w:t>
      </w:r>
      <w:proofErr w:type="gramStart"/>
      <w:r w:rsidR="00BB4E9B">
        <w:rPr>
          <w:rFonts w:ascii="Arial" w:hAnsi="Arial" w:cs="Arial"/>
        </w:rPr>
        <w:t>in light of</w:t>
      </w:r>
      <w:proofErr w:type="gramEnd"/>
      <w:r w:rsidR="00BB4E9B">
        <w:rPr>
          <w:rFonts w:ascii="Arial" w:hAnsi="Arial" w:cs="Arial"/>
        </w:rPr>
        <w:t xml:space="preserve"> </w:t>
      </w:r>
      <w:r w:rsidR="000A2582">
        <w:rPr>
          <w:rFonts w:ascii="Arial" w:hAnsi="Arial" w:cs="Arial"/>
        </w:rPr>
        <w:t>the defendant</w:t>
      </w:r>
      <w:r w:rsidR="00BB4E9B">
        <w:rPr>
          <w:rFonts w:ascii="Arial" w:hAnsi="Arial" w:cs="Arial"/>
        </w:rPr>
        <w:t>’s</w:t>
      </w:r>
      <w:r w:rsidR="000A2582">
        <w:rPr>
          <w:rFonts w:ascii="Arial" w:hAnsi="Arial" w:cs="Arial"/>
        </w:rPr>
        <w:t xml:space="preserve"> stipulat</w:t>
      </w:r>
      <w:r w:rsidR="00BB4E9B">
        <w:rPr>
          <w:rFonts w:ascii="Arial" w:hAnsi="Arial" w:cs="Arial"/>
        </w:rPr>
        <w:t>ion</w:t>
      </w:r>
      <w:r w:rsidR="000A2582">
        <w:rPr>
          <w:rFonts w:ascii="Arial" w:hAnsi="Arial" w:cs="Arial"/>
        </w:rPr>
        <w:t xml:space="preserve"> to the PRL point)</w:t>
      </w:r>
      <w:r w:rsidR="0075203F">
        <w:rPr>
          <w:rFonts w:ascii="Arial" w:hAnsi="Arial" w:cs="Arial"/>
        </w:rPr>
        <w:t>.</w:t>
      </w:r>
    </w:p>
    <w:p w14:paraId="797AFE49" w14:textId="32FF830C" w:rsidR="004E16FF" w:rsidRDefault="00674B9F" w:rsidP="00674B9F">
      <w:pPr>
        <w:ind w:left="2160" w:firstLine="720"/>
        <w:rPr>
          <w:rFonts w:ascii="Arial" w:hAnsi="Arial" w:cs="Arial"/>
        </w:rPr>
      </w:pPr>
      <w:r>
        <w:rPr>
          <w:rFonts w:ascii="Arial" w:hAnsi="Arial" w:cs="Arial"/>
        </w:rPr>
        <w:t>North Carolina cases</w:t>
      </w:r>
      <w:r w:rsidR="004E16FF">
        <w:rPr>
          <w:rFonts w:ascii="Arial" w:hAnsi="Arial" w:cs="Arial"/>
        </w:rPr>
        <w:t xml:space="preserve"> </w:t>
      </w:r>
      <w:r>
        <w:rPr>
          <w:rFonts w:ascii="Arial" w:hAnsi="Arial" w:cs="Arial"/>
        </w:rPr>
        <w:t>address</w:t>
      </w:r>
      <w:r w:rsidR="002C2D4E">
        <w:rPr>
          <w:rFonts w:ascii="Arial" w:hAnsi="Arial" w:cs="Arial"/>
        </w:rPr>
        <w:t>ing</w:t>
      </w:r>
      <w:r>
        <w:rPr>
          <w:rFonts w:ascii="Arial" w:hAnsi="Arial" w:cs="Arial"/>
        </w:rPr>
        <w:t xml:space="preserve"> the provisions of G.S. 15A-1022.1 in the context of both</w:t>
      </w:r>
      <w:r w:rsidR="002A51EE">
        <w:rPr>
          <w:rFonts w:ascii="Arial" w:hAnsi="Arial" w:cs="Arial"/>
        </w:rPr>
        <w:t xml:space="preserve"> guilty pleas and sentencing proceedings following a conviction at trial</w:t>
      </w:r>
      <w:r w:rsidR="00024E74">
        <w:rPr>
          <w:rFonts w:ascii="Arial" w:hAnsi="Arial" w:cs="Arial"/>
        </w:rPr>
        <w:t xml:space="preserve"> are summarized below</w:t>
      </w:r>
      <w:r w:rsidR="004E16FF">
        <w:rPr>
          <w:rFonts w:ascii="Arial" w:hAnsi="Arial" w:cs="Arial"/>
        </w:rPr>
        <w:t>.</w:t>
      </w:r>
    </w:p>
    <w:p w14:paraId="7F2F5189" w14:textId="77777777" w:rsidR="004E16FF" w:rsidRDefault="004E16FF" w:rsidP="004E16FF">
      <w:pPr>
        <w:ind w:left="2880" w:firstLine="0"/>
        <w:rPr>
          <w:rFonts w:ascii="Arial" w:hAnsi="Arial" w:cs="Arial"/>
        </w:rPr>
      </w:pPr>
    </w:p>
    <w:p w14:paraId="247162CB" w14:textId="682CF359" w:rsidR="00674B9F" w:rsidRDefault="00315350" w:rsidP="004E16FF">
      <w:pPr>
        <w:ind w:left="2880" w:firstLine="0"/>
        <w:rPr>
          <w:rFonts w:ascii="Arial" w:hAnsi="Arial" w:cs="Arial"/>
        </w:rPr>
      </w:pPr>
      <w:r>
        <w:rPr>
          <w:rFonts w:ascii="Arial" w:hAnsi="Arial" w:cs="Arial"/>
        </w:rPr>
        <w:t xml:space="preserve">State v. Wright, 265 N.C. App. 354, 356-61 (2019) (where State provided notice of intent to prove aggravating factor 20 days before trial rather than the 30 days required by G.S. 15A-1340.16(a6), the trial court’s colloquy with the defendant, during which defense counsel stated that he had been “provided the proper notice and seen the appropriate documents” </w:t>
      </w:r>
      <w:r w:rsidR="004E16FF">
        <w:rPr>
          <w:rFonts w:ascii="Arial" w:hAnsi="Arial" w:cs="Arial"/>
        </w:rPr>
        <w:t>established</w:t>
      </w:r>
      <w:r>
        <w:rPr>
          <w:rFonts w:ascii="Arial" w:hAnsi="Arial" w:cs="Arial"/>
        </w:rPr>
        <w:t xml:space="preserve"> a valid waiver of the statutory notice requirement</w:t>
      </w:r>
      <w:r w:rsidR="004E16FF">
        <w:rPr>
          <w:rFonts w:ascii="Arial" w:hAnsi="Arial" w:cs="Arial"/>
        </w:rPr>
        <w:t xml:space="preserve">; trial court’s colloquy otherwise satisfied the requirements of G.S. 15A-1022.1 </w:t>
      </w:r>
      <w:r w:rsidR="002C2D4E">
        <w:rPr>
          <w:rFonts w:ascii="Arial" w:hAnsi="Arial" w:cs="Arial"/>
        </w:rPr>
        <w:t>where the</w:t>
      </w:r>
      <w:r w:rsidR="004E16FF">
        <w:rPr>
          <w:rFonts w:ascii="Arial" w:hAnsi="Arial" w:cs="Arial"/>
        </w:rPr>
        <w:t xml:space="preserve"> defendant</w:t>
      </w:r>
      <w:r w:rsidR="002C2D4E">
        <w:rPr>
          <w:rFonts w:ascii="Arial" w:hAnsi="Arial" w:cs="Arial"/>
        </w:rPr>
        <w:t xml:space="preserve"> responded affirmatively to the court’s</w:t>
      </w:r>
      <w:r w:rsidR="004E16FF">
        <w:rPr>
          <w:rFonts w:ascii="Arial" w:hAnsi="Arial" w:cs="Arial"/>
        </w:rPr>
        <w:t xml:space="preserve"> direct</w:t>
      </w:r>
      <w:r w:rsidR="002C2D4E">
        <w:rPr>
          <w:rFonts w:ascii="Arial" w:hAnsi="Arial" w:cs="Arial"/>
        </w:rPr>
        <w:t xml:space="preserve"> inquiry of</w:t>
      </w:r>
      <w:r w:rsidR="004E16FF">
        <w:rPr>
          <w:rFonts w:ascii="Arial" w:hAnsi="Arial" w:cs="Arial"/>
        </w:rPr>
        <w:t xml:space="preserve"> </w:t>
      </w:r>
      <w:r w:rsidR="002C2D4E">
        <w:rPr>
          <w:rFonts w:ascii="Arial" w:hAnsi="Arial" w:cs="Arial"/>
        </w:rPr>
        <w:t xml:space="preserve">whether </w:t>
      </w:r>
      <w:r w:rsidR="004E16FF">
        <w:rPr>
          <w:rFonts w:ascii="Arial" w:hAnsi="Arial" w:cs="Arial"/>
        </w:rPr>
        <w:t>he had discussed with counsel the ramifications of stipulating to the aggravating factor</w:t>
      </w:r>
      <w:r w:rsidR="002C2D4E">
        <w:rPr>
          <w:rFonts w:ascii="Arial" w:hAnsi="Arial" w:cs="Arial"/>
        </w:rPr>
        <w:t>, wished to waive the jury’s determination of the factor,</w:t>
      </w:r>
      <w:r w:rsidR="004E16FF">
        <w:rPr>
          <w:rFonts w:ascii="Arial" w:hAnsi="Arial" w:cs="Arial"/>
        </w:rPr>
        <w:t xml:space="preserve"> and in fact so stipulated</w:t>
      </w:r>
      <w:r>
        <w:rPr>
          <w:rFonts w:ascii="Arial" w:hAnsi="Arial" w:cs="Arial"/>
        </w:rPr>
        <w:t>)</w:t>
      </w:r>
      <w:r w:rsidR="00153CD7">
        <w:rPr>
          <w:rFonts w:ascii="Arial" w:hAnsi="Arial" w:cs="Arial"/>
        </w:rPr>
        <w:t>.</w:t>
      </w:r>
    </w:p>
    <w:p w14:paraId="274DB7C9" w14:textId="77777777" w:rsidR="004E16FF" w:rsidRDefault="004E16FF" w:rsidP="004E16FF">
      <w:pPr>
        <w:ind w:left="2880" w:firstLine="0"/>
        <w:rPr>
          <w:rFonts w:ascii="Arial" w:hAnsi="Arial" w:cs="Arial"/>
        </w:rPr>
      </w:pPr>
    </w:p>
    <w:p w14:paraId="47DD31D7" w14:textId="5ABCADB1" w:rsidR="004E16FF" w:rsidRDefault="00B31F42" w:rsidP="004E16FF">
      <w:pPr>
        <w:ind w:left="2880" w:firstLine="0"/>
        <w:rPr>
          <w:rFonts w:ascii="Arial" w:hAnsi="Arial" w:cs="Arial"/>
        </w:rPr>
      </w:pPr>
      <w:r w:rsidRPr="007859E8">
        <w:rPr>
          <w:rFonts w:ascii="Arial" w:hAnsi="Arial" w:cs="Arial"/>
        </w:rPr>
        <w:t>State v.</w:t>
      </w:r>
      <w:r w:rsidRPr="00B31F42">
        <w:rPr>
          <w:rFonts w:ascii="Arial" w:hAnsi="Arial" w:cs="Arial"/>
        </w:rPr>
        <w:t xml:space="preserve"> </w:t>
      </w:r>
      <w:r w:rsidRPr="007859E8">
        <w:rPr>
          <w:rFonts w:ascii="Arial" w:hAnsi="Arial" w:cs="Arial"/>
        </w:rPr>
        <w:t>Marlow</w:t>
      </w:r>
      <w:r>
        <w:rPr>
          <w:rFonts w:ascii="Arial" w:hAnsi="Arial" w:cs="Arial"/>
        </w:rPr>
        <w:t>, 229 N.C. App. 593, 601-02 (2013)</w:t>
      </w:r>
      <w:r w:rsidR="00C3691E">
        <w:rPr>
          <w:rFonts w:ascii="Arial" w:hAnsi="Arial" w:cs="Arial"/>
        </w:rPr>
        <w:t xml:space="preserve"> (</w:t>
      </w:r>
      <w:r w:rsidR="0063754F">
        <w:rPr>
          <w:rFonts w:ascii="Arial" w:hAnsi="Arial" w:cs="Arial"/>
        </w:rPr>
        <w:t xml:space="preserve">in the context of </w:t>
      </w:r>
      <w:r>
        <w:rPr>
          <w:rFonts w:ascii="Arial" w:hAnsi="Arial" w:cs="Arial"/>
        </w:rPr>
        <w:t xml:space="preserve">a </w:t>
      </w:r>
      <w:r w:rsidR="0063754F">
        <w:rPr>
          <w:rFonts w:ascii="Arial" w:hAnsi="Arial" w:cs="Arial"/>
        </w:rPr>
        <w:t>sentencing</w:t>
      </w:r>
      <w:r>
        <w:rPr>
          <w:rFonts w:ascii="Arial" w:hAnsi="Arial" w:cs="Arial"/>
        </w:rPr>
        <w:t xml:space="preserve"> proceeding</w:t>
      </w:r>
      <w:r w:rsidR="0063754F">
        <w:rPr>
          <w:rFonts w:ascii="Arial" w:hAnsi="Arial" w:cs="Arial"/>
        </w:rPr>
        <w:t xml:space="preserve"> after guilty verdicts were returned at trial by a jury, the court </w:t>
      </w:r>
      <w:r>
        <w:rPr>
          <w:rFonts w:ascii="Arial" w:hAnsi="Arial" w:cs="Arial"/>
        </w:rPr>
        <w:t>held</w:t>
      </w:r>
      <w:r w:rsidR="00EA22F0">
        <w:rPr>
          <w:rFonts w:ascii="Arial" w:hAnsi="Arial" w:cs="Arial"/>
        </w:rPr>
        <w:t xml:space="preserve"> that the trial court’s failure to specifically advise the defendant of his right to have a jury determine the existence of </w:t>
      </w:r>
      <w:r w:rsidR="0075203F">
        <w:rPr>
          <w:rFonts w:ascii="Arial" w:hAnsi="Arial" w:cs="Arial"/>
        </w:rPr>
        <w:t>a</w:t>
      </w:r>
      <w:r w:rsidR="00EA22F0">
        <w:rPr>
          <w:rFonts w:ascii="Arial" w:hAnsi="Arial" w:cs="Arial"/>
        </w:rPr>
        <w:t xml:space="preserve"> PRL point under G.S. 15A-1340.14(b)(7) as required by G.S. 15A-1022.1(b) was excused by G.S. 15A-1022.1(e) because the defendant stipulated to the point</w:t>
      </w:r>
      <w:r>
        <w:rPr>
          <w:rFonts w:ascii="Arial" w:hAnsi="Arial" w:cs="Arial"/>
        </w:rPr>
        <w:t xml:space="preserve"> with the assistance of counsel and did not object or hesitate when asked about the prior convictions</w:t>
      </w:r>
      <w:r w:rsidR="0075203F">
        <w:rPr>
          <w:rFonts w:ascii="Arial" w:hAnsi="Arial" w:cs="Arial"/>
        </w:rPr>
        <w:t>)</w:t>
      </w:r>
      <w:r w:rsidR="00153CD7">
        <w:rPr>
          <w:rFonts w:ascii="Arial" w:hAnsi="Arial" w:cs="Arial"/>
        </w:rPr>
        <w:t>.</w:t>
      </w:r>
    </w:p>
    <w:p w14:paraId="5BC6ED99" w14:textId="77777777" w:rsidR="000A2582" w:rsidRDefault="000A2582" w:rsidP="004E16FF">
      <w:pPr>
        <w:ind w:left="2880" w:firstLine="0"/>
        <w:rPr>
          <w:rFonts w:ascii="Arial" w:hAnsi="Arial" w:cs="Arial"/>
        </w:rPr>
      </w:pPr>
    </w:p>
    <w:p w14:paraId="094AB57F" w14:textId="17C8B591" w:rsidR="000A2582" w:rsidRDefault="000A2582" w:rsidP="004E16FF">
      <w:pPr>
        <w:ind w:left="2880" w:firstLine="0"/>
        <w:rPr>
          <w:rFonts w:ascii="Arial" w:hAnsi="Arial" w:cs="Arial"/>
        </w:rPr>
      </w:pPr>
      <w:r>
        <w:rPr>
          <w:rFonts w:ascii="Arial" w:hAnsi="Arial" w:cs="Arial"/>
        </w:rPr>
        <w:t>State v. Scott, ___ N.C. App. ___, ___, 883 S.E.2d 505, 5</w:t>
      </w:r>
      <w:r w:rsidR="003542EB">
        <w:rPr>
          <w:rFonts w:ascii="Arial" w:hAnsi="Arial" w:cs="Arial"/>
        </w:rPr>
        <w:t>12</w:t>
      </w:r>
      <w:r>
        <w:rPr>
          <w:rFonts w:ascii="Arial" w:hAnsi="Arial" w:cs="Arial"/>
        </w:rPr>
        <w:t>-14 (2023)</w:t>
      </w:r>
      <w:r w:rsidR="003542EB">
        <w:rPr>
          <w:rFonts w:ascii="Arial" w:hAnsi="Arial" w:cs="Arial"/>
        </w:rPr>
        <w:t xml:space="preserve"> (following </w:t>
      </w:r>
      <w:r w:rsidR="003542EB">
        <w:rPr>
          <w:rFonts w:ascii="Arial" w:hAnsi="Arial" w:cs="Arial"/>
          <w:i/>
          <w:iCs/>
        </w:rPr>
        <w:t xml:space="preserve">Wright </w:t>
      </w:r>
      <w:r w:rsidR="003542EB">
        <w:rPr>
          <w:rFonts w:ascii="Arial" w:hAnsi="Arial" w:cs="Arial"/>
        </w:rPr>
        <w:t xml:space="preserve">to conclude on similar facts that the trial court’s colloquy established that the defendant waived the notice </w:t>
      </w:r>
      <w:r w:rsidR="003542EB">
        <w:rPr>
          <w:rFonts w:ascii="Arial" w:hAnsi="Arial" w:cs="Arial"/>
        </w:rPr>
        <w:lastRenderedPageBreak/>
        <w:t xml:space="preserve">requirement of G.S. 15A-1340.16(a6); following </w:t>
      </w:r>
      <w:r w:rsidR="003542EB">
        <w:rPr>
          <w:rFonts w:ascii="Arial" w:hAnsi="Arial" w:cs="Arial"/>
          <w:i/>
          <w:iCs/>
        </w:rPr>
        <w:t xml:space="preserve">Marlow </w:t>
      </w:r>
      <w:r w:rsidR="003542EB">
        <w:rPr>
          <w:rFonts w:ascii="Arial" w:hAnsi="Arial" w:cs="Arial"/>
        </w:rPr>
        <w:t>to conclude that the “trial court was not required to follow the precise procedures prescribed in [G.S. 15A-1022.1]” given that the defendant stipulated to the G.S. 15A-1340.14(b)(7) PRL point in open court with the assistance of counsel)</w:t>
      </w:r>
      <w:r w:rsidR="0090112D">
        <w:rPr>
          <w:rFonts w:ascii="Arial" w:hAnsi="Arial" w:cs="Arial"/>
        </w:rPr>
        <w:t>.</w:t>
      </w:r>
    </w:p>
    <w:p w14:paraId="2A4F2775" w14:textId="77777777" w:rsidR="003542EB" w:rsidRDefault="003542EB" w:rsidP="004E16FF">
      <w:pPr>
        <w:ind w:left="2880" w:firstLine="0"/>
        <w:rPr>
          <w:rFonts w:ascii="Arial" w:hAnsi="Arial" w:cs="Arial"/>
        </w:rPr>
      </w:pPr>
    </w:p>
    <w:p w14:paraId="2408C087" w14:textId="724C9ABE" w:rsidR="003542EB" w:rsidRPr="003542EB" w:rsidRDefault="003542EB" w:rsidP="004E16FF">
      <w:pPr>
        <w:ind w:left="2880" w:firstLine="0"/>
        <w:rPr>
          <w:rFonts w:ascii="Arial" w:hAnsi="Arial" w:cs="Arial"/>
        </w:rPr>
      </w:pPr>
      <w:r>
        <w:rPr>
          <w:rFonts w:ascii="Arial" w:hAnsi="Arial" w:cs="Arial"/>
        </w:rPr>
        <w:t xml:space="preserve">State v. </w:t>
      </w:r>
      <w:proofErr w:type="spellStart"/>
      <w:r>
        <w:rPr>
          <w:rFonts w:ascii="Arial" w:hAnsi="Arial" w:cs="Arial"/>
        </w:rPr>
        <w:t>Dingess</w:t>
      </w:r>
      <w:proofErr w:type="spellEnd"/>
      <w:r>
        <w:rPr>
          <w:rFonts w:ascii="Arial" w:hAnsi="Arial" w:cs="Arial"/>
        </w:rPr>
        <w:t xml:space="preserve">, 275 N.C. App. 228, 229-35 (2020) (distinguishing </w:t>
      </w:r>
      <w:r>
        <w:rPr>
          <w:rFonts w:ascii="Arial" w:hAnsi="Arial" w:cs="Arial"/>
          <w:i/>
          <w:iCs/>
        </w:rPr>
        <w:t xml:space="preserve">Wright </w:t>
      </w:r>
      <w:r>
        <w:rPr>
          <w:rFonts w:ascii="Arial" w:hAnsi="Arial" w:cs="Arial"/>
        </w:rPr>
        <w:t xml:space="preserve">and vacating the entirety of a plea agreement in which the defendant agreed to admit an aggravating factor where there was nothing in the record </w:t>
      </w:r>
      <w:r w:rsidR="000625A2">
        <w:rPr>
          <w:rFonts w:ascii="Arial" w:hAnsi="Arial" w:cs="Arial"/>
        </w:rPr>
        <w:t>establishing that the trial court complied with G.S. 15A-1022.1 or that the defendant</w:t>
      </w:r>
      <w:r>
        <w:rPr>
          <w:rFonts w:ascii="Arial" w:hAnsi="Arial" w:cs="Arial"/>
        </w:rPr>
        <w:t xml:space="preserve"> received </w:t>
      </w:r>
      <w:r w:rsidR="000625A2">
        <w:rPr>
          <w:rFonts w:ascii="Arial" w:hAnsi="Arial" w:cs="Arial"/>
        </w:rPr>
        <w:t xml:space="preserve">or </w:t>
      </w:r>
      <w:r>
        <w:rPr>
          <w:rFonts w:ascii="Arial" w:hAnsi="Arial" w:cs="Arial"/>
        </w:rPr>
        <w:t>waived the notice required by G.S. 15A-1340.16(a6))</w:t>
      </w:r>
      <w:r w:rsidR="0090112D">
        <w:rPr>
          <w:rFonts w:ascii="Arial" w:hAnsi="Arial" w:cs="Arial"/>
        </w:rPr>
        <w:t>.</w:t>
      </w:r>
    </w:p>
    <w:p w14:paraId="3B58E1E5" w14:textId="77777777" w:rsidR="004E16FF" w:rsidRPr="00315350" w:rsidRDefault="004E16FF" w:rsidP="007859E8">
      <w:pPr>
        <w:ind w:left="2880" w:firstLine="0"/>
        <w:rPr>
          <w:rFonts w:ascii="Arial" w:hAnsi="Arial" w:cs="Arial"/>
        </w:rPr>
      </w:pPr>
    </w:p>
    <w:p w14:paraId="5BDE2743" w14:textId="77777777" w:rsidR="00A32D74" w:rsidRPr="008B5400" w:rsidRDefault="00A32D74" w:rsidP="00C57BFB">
      <w:pPr>
        <w:pStyle w:val="Heading3"/>
        <w:keepNext w:val="0"/>
        <w:keepLines w:val="0"/>
        <w:numPr>
          <w:ilvl w:val="0"/>
          <w:numId w:val="39"/>
        </w:numPr>
        <w:ind w:left="2160" w:hanging="720"/>
        <w:rPr>
          <w:vanish/>
          <w:specVanish/>
        </w:rPr>
      </w:pPr>
      <w:r w:rsidRPr="008B5400">
        <w:t>Mass Pleas.</w:t>
      </w:r>
      <w:r w:rsidR="00135469" w:rsidRPr="008B5400">
        <w:t xml:space="preserve"> </w:t>
      </w:r>
    </w:p>
    <w:p w14:paraId="74952342" w14:textId="46D67237" w:rsidR="004E6DD8" w:rsidRPr="008B5400" w:rsidRDefault="00135469" w:rsidP="00C57BFB">
      <w:pPr>
        <w:ind w:left="2160" w:firstLine="0"/>
        <w:rPr>
          <w:rFonts w:ascii="Arial" w:hAnsi="Arial" w:cs="Arial"/>
        </w:rPr>
      </w:pPr>
      <w:r w:rsidRPr="008B5400">
        <w:rPr>
          <w:rFonts w:ascii="Arial" w:hAnsi="Arial" w:cs="Arial"/>
        </w:rPr>
        <w:t xml:space="preserve"> </w:t>
      </w:r>
      <w:r w:rsidR="001B4857" w:rsidRPr="008B5400">
        <w:rPr>
          <w:rFonts w:ascii="Arial" w:hAnsi="Arial" w:cs="Arial"/>
        </w:rPr>
        <w:t>There do not appear to be any North Carolina cases testing the validity of “mass pleas,” in which the judge convenes defendants and advises them of their rights in a group setting. Regardless of whether such a procedure is valid, it may subject individual pleas to attack.</w:t>
      </w:r>
    </w:p>
    <w:p w14:paraId="187686BA" w14:textId="77777777" w:rsidR="000756A3" w:rsidRPr="008B5400" w:rsidRDefault="000756A3" w:rsidP="00A32D74">
      <w:pPr>
        <w:ind w:left="2160" w:firstLine="0"/>
        <w:rPr>
          <w:rFonts w:ascii="Arial" w:hAnsi="Arial" w:cs="Arial"/>
        </w:rPr>
      </w:pPr>
    </w:p>
    <w:p w14:paraId="161B48D7" w14:textId="77777777" w:rsidR="00A94F40" w:rsidRPr="008B5400" w:rsidRDefault="006B008E" w:rsidP="00791770">
      <w:pPr>
        <w:pStyle w:val="Heading2"/>
        <w:numPr>
          <w:ilvl w:val="0"/>
          <w:numId w:val="12"/>
        </w:numPr>
        <w:spacing w:before="0"/>
        <w:rPr>
          <w:vanish/>
          <w:specVanish/>
        </w:rPr>
      </w:pPr>
      <w:bookmarkStart w:id="53" w:name="_Toc134630475"/>
      <w:r w:rsidRPr="008B5400">
        <w:t>Factual Basis.</w:t>
      </w:r>
      <w:bookmarkEnd w:id="53"/>
      <w:r w:rsidR="00951A64" w:rsidRPr="008B5400">
        <w:t xml:space="preserve">  </w:t>
      </w:r>
    </w:p>
    <w:p w14:paraId="2FC62D95" w14:textId="7202B523" w:rsidR="001B4857" w:rsidRPr="008B5400" w:rsidRDefault="00135469" w:rsidP="008505E4">
      <w:pPr>
        <w:pStyle w:val="ListParagraph"/>
        <w:ind w:left="1440" w:firstLine="0"/>
        <w:rPr>
          <w:rFonts w:ascii="Arial" w:eastAsia="Times New Roman" w:hAnsi="Arial" w:cs="Arial"/>
        </w:rPr>
      </w:pPr>
      <w:r w:rsidRPr="008B5400">
        <w:rPr>
          <w:rFonts w:ascii="Arial" w:hAnsi="Arial" w:cs="Arial"/>
        </w:rPr>
        <w:t xml:space="preserve"> </w:t>
      </w:r>
      <w:r w:rsidR="008505E4" w:rsidRPr="008B5400">
        <w:rPr>
          <w:rFonts w:ascii="Arial" w:hAnsi="Arial" w:cs="Arial"/>
        </w:rPr>
        <w:t xml:space="preserve">A </w:t>
      </w:r>
      <w:r w:rsidR="00951A64" w:rsidRPr="008B5400">
        <w:rPr>
          <w:rFonts w:ascii="Arial" w:hAnsi="Arial" w:cs="Arial"/>
        </w:rPr>
        <w:t>judge may not accept a plea of guilty or no contest without first determining that there is a factual basis for the plea.</w:t>
      </w:r>
      <w:r w:rsidR="00951A64" w:rsidRPr="008B5400">
        <w:rPr>
          <w:rFonts w:ascii="Arial" w:eastAsia="Times New Roman" w:hAnsi="Arial" w:cs="Arial"/>
          <w:i/>
        </w:rPr>
        <w:t xml:space="preserve"> </w:t>
      </w:r>
      <w:r w:rsidR="006F12A0" w:rsidRPr="008B5400">
        <w:rPr>
          <w:rFonts w:ascii="Arial" w:hAnsi="Arial" w:cs="Arial"/>
        </w:rPr>
        <w:t>G.S. 15A-1022(c)</w:t>
      </w:r>
      <w:r w:rsidR="008505E4" w:rsidRPr="008B5400">
        <w:rPr>
          <w:rFonts w:ascii="Arial" w:hAnsi="Arial" w:cs="Arial"/>
        </w:rPr>
        <w:t xml:space="preserve">; </w:t>
      </w:r>
      <w:r w:rsidR="008505E4" w:rsidRPr="008B5400">
        <w:rPr>
          <w:rFonts w:ascii="Arial" w:eastAsia="Times New Roman" w:hAnsi="Arial" w:cs="Arial"/>
          <w:i/>
        </w:rPr>
        <w:t>s</w:t>
      </w:r>
      <w:r w:rsidR="00951A64" w:rsidRPr="008B5400">
        <w:rPr>
          <w:rFonts w:ascii="Arial" w:eastAsia="Times New Roman" w:hAnsi="Arial" w:cs="Arial"/>
          <w:i/>
        </w:rPr>
        <w:t>ee</w:t>
      </w:r>
      <w:r w:rsidR="00951A64" w:rsidRPr="008B5400">
        <w:rPr>
          <w:rFonts w:ascii="Arial" w:eastAsia="Times New Roman" w:hAnsi="Arial" w:cs="Arial"/>
          <w:i/>
          <w:spacing w:val="1"/>
        </w:rPr>
        <w:t xml:space="preserve"> </w:t>
      </w:r>
      <w:r w:rsidR="006F12A0" w:rsidRPr="008B5400">
        <w:rPr>
          <w:rFonts w:ascii="Arial" w:eastAsia="Times New Roman" w:hAnsi="Arial" w:cs="Arial"/>
        </w:rPr>
        <w:t>State v. Si</w:t>
      </w:r>
      <w:r w:rsidR="006F12A0" w:rsidRPr="008B5400">
        <w:rPr>
          <w:rFonts w:ascii="Arial" w:eastAsia="Times New Roman" w:hAnsi="Arial" w:cs="Arial"/>
          <w:spacing w:val="-2"/>
        </w:rPr>
        <w:t>n</w:t>
      </w:r>
      <w:r w:rsidR="006F12A0" w:rsidRPr="008B5400">
        <w:rPr>
          <w:rFonts w:ascii="Arial" w:eastAsia="Times New Roman" w:hAnsi="Arial" w:cs="Arial"/>
        </w:rPr>
        <w:t>clair, 301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1</w:t>
      </w:r>
      <w:r w:rsidR="006F12A0" w:rsidRPr="008B5400">
        <w:rPr>
          <w:rFonts w:ascii="Arial" w:eastAsia="Times New Roman" w:hAnsi="Arial" w:cs="Arial"/>
        </w:rPr>
        <w:t>93, 197-99</w:t>
      </w:r>
      <w:r w:rsidR="006F12A0" w:rsidRPr="008B5400">
        <w:rPr>
          <w:rFonts w:ascii="Arial" w:eastAsia="Times New Roman" w:hAnsi="Arial" w:cs="Arial"/>
          <w:spacing w:val="-1"/>
        </w:rPr>
        <w:t xml:space="preserve"> </w:t>
      </w:r>
      <w:r w:rsidR="006F12A0" w:rsidRPr="008B5400">
        <w:rPr>
          <w:rFonts w:ascii="Arial" w:eastAsia="Times New Roman" w:hAnsi="Arial" w:cs="Arial"/>
        </w:rPr>
        <w:t>(19</w:t>
      </w:r>
      <w:r w:rsidR="006F12A0" w:rsidRPr="008B5400">
        <w:rPr>
          <w:rFonts w:ascii="Arial" w:eastAsia="Times New Roman" w:hAnsi="Arial" w:cs="Arial"/>
          <w:spacing w:val="-2"/>
        </w:rPr>
        <w:t>8</w:t>
      </w:r>
      <w:r w:rsidR="006F12A0" w:rsidRPr="008B5400">
        <w:rPr>
          <w:rFonts w:ascii="Arial" w:eastAsia="Times New Roman" w:hAnsi="Arial" w:cs="Arial"/>
        </w:rPr>
        <w:t>0) (insufficient factual basis)</w:t>
      </w:r>
      <w:r w:rsidR="00951A64" w:rsidRPr="008B5400">
        <w:rPr>
          <w:rFonts w:ascii="Arial" w:eastAsia="Times New Roman" w:hAnsi="Arial" w:cs="Arial"/>
        </w:rPr>
        <w:t xml:space="preserve">; </w:t>
      </w:r>
      <w:r w:rsidR="006F12A0" w:rsidRPr="008B5400">
        <w:rPr>
          <w:rFonts w:ascii="Arial" w:eastAsia="Times New Roman" w:hAnsi="Arial" w:cs="Arial"/>
        </w:rPr>
        <w:t>State v. Dicken</w:t>
      </w:r>
      <w:r w:rsidR="006F12A0" w:rsidRPr="008B5400">
        <w:rPr>
          <w:rFonts w:ascii="Arial" w:eastAsia="Times New Roman" w:hAnsi="Arial" w:cs="Arial"/>
          <w:spacing w:val="-2"/>
        </w:rPr>
        <w:t>s</w:t>
      </w:r>
      <w:r w:rsidR="006F12A0" w:rsidRPr="008B5400">
        <w:rPr>
          <w:rFonts w:ascii="Arial" w:eastAsia="Times New Roman" w:hAnsi="Arial" w:cs="Arial"/>
        </w:rPr>
        <w:t>, 299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7</w:t>
      </w:r>
      <w:r w:rsidR="006F12A0" w:rsidRPr="008B5400">
        <w:rPr>
          <w:rFonts w:ascii="Arial" w:eastAsia="Times New Roman" w:hAnsi="Arial" w:cs="Arial"/>
          <w:spacing w:val="-2"/>
        </w:rPr>
        <w:t>6</w:t>
      </w:r>
      <w:r w:rsidR="006F12A0" w:rsidRPr="008B5400">
        <w:rPr>
          <w:rFonts w:ascii="Arial" w:eastAsia="Times New Roman" w:hAnsi="Arial" w:cs="Arial"/>
        </w:rPr>
        <w:t>, 79</w:t>
      </w:r>
      <w:r w:rsidR="006F12A0" w:rsidRPr="008B5400">
        <w:rPr>
          <w:rFonts w:ascii="Arial" w:eastAsia="Times New Roman" w:hAnsi="Arial" w:cs="Arial"/>
          <w:spacing w:val="-1"/>
        </w:rPr>
        <w:t xml:space="preserve"> </w:t>
      </w:r>
      <w:r w:rsidR="006F12A0" w:rsidRPr="008B5400">
        <w:rPr>
          <w:rFonts w:ascii="Arial" w:eastAsia="Times New Roman" w:hAnsi="Arial" w:cs="Arial"/>
        </w:rPr>
        <w:t>(1980) (sufficient factual basis)</w:t>
      </w:r>
      <w:r w:rsidR="008505E4" w:rsidRPr="008B5400">
        <w:rPr>
          <w:rFonts w:ascii="Arial" w:eastAsia="Times New Roman" w:hAnsi="Arial" w:cs="Arial"/>
        </w:rPr>
        <w:t xml:space="preserve">. </w:t>
      </w:r>
      <w:r w:rsidR="00951A64" w:rsidRPr="008B5400">
        <w:rPr>
          <w:rFonts w:ascii="Arial" w:hAnsi="Arial" w:cs="Arial"/>
        </w:rPr>
        <w:t>This determination may be based upon information including but not limited to:</w:t>
      </w:r>
    </w:p>
    <w:p w14:paraId="60CF7FEC" w14:textId="77777777" w:rsidR="00A94F40" w:rsidRPr="008B5400" w:rsidRDefault="00A94F40" w:rsidP="00A94F40">
      <w:pPr>
        <w:pStyle w:val="ListParagraph"/>
        <w:ind w:left="1440" w:firstLine="0"/>
        <w:rPr>
          <w:rFonts w:ascii="Arial" w:hAnsi="Arial" w:cs="Arial"/>
          <w:b/>
        </w:rPr>
      </w:pPr>
    </w:p>
    <w:p w14:paraId="136B75ED" w14:textId="77777777" w:rsidR="00951A64" w:rsidRPr="008B5400" w:rsidRDefault="00951A64" w:rsidP="00D53F7A">
      <w:pPr>
        <w:pStyle w:val="ListParagraph"/>
        <w:numPr>
          <w:ilvl w:val="0"/>
          <w:numId w:val="4"/>
        </w:numPr>
        <w:rPr>
          <w:rFonts w:ascii="Arial" w:hAnsi="Arial" w:cs="Arial"/>
          <w:b/>
        </w:rPr>
      </w:pPr>
      <w:r w:rsidRPr="008B5400">
        <w:rPr>
          <w:rFonts w:ascii="Arial" w:hAnsi="Arial" w:cs="Arial"/>
        </w:rPr>
        <w:t>a statement of the facts by the prosecutor</w:t>
      </w:r>
    </w:p>
    <w:p w14:paraId="1C97BBDF" w14:textId="77777777" w:rsidR="00951A64" w:rsidRPr="008B5400" w:rsidRDefault="00951A64" w:rsidP="00D53F7A">
      <w:pPr>
        <w:pStyle w:val="ListParagraph"/>
        <w:numPr>
          <w:ilvl w:val="0"/>
          <w:numId w:val="4"/>
        </w:numPr>
        <w:rPr>
          <w:rFonts w:ascii="Arial" w:hAnsi="Arial" w:cs="Arial"/>
          <w:b/>
        </w:rPr>
      </w:pPr>
      <w:r w:rsidRPr="008B5400">
        <w:rPr>
          <w:rFonts w:ascii="Arial" w:hAnsi="Arial" w:cs="Arial"/>
        </w:rPr>
        <w:t>a written statement of the defendant</w:t>
      </w:r>
    </w:p>
    <w:p w14:paraId="040F2B63" w14:textId="77777777" w:rsidR="00951A64" w:rsidRPr="008B5400" w:rsidRDefault="00951A64" w:rsidP="00D53F7A">
      <w:pPr>
        <w:pStyle w:val="ListParagraph"/>
        <w:numPr>
          <w:ilvl w:val="0"/>
          <w:numId w:val="4"/>
        </w:numPr>
        <w:rPr>
          <w:rFonts w:ascii="Arial" w:hAnsi="Arial" w:cs="Arial"/>
          <w:b/>
        </w:rPr>
      </w:pPr>
      <w:r w:rsidRPr="008B5400">
        <w:rPr>
          <w:rFonts w:ascii="Arial" w:hAnsi="Arial" w:cs="Arial"/>
        </w:rPr>
        <w:t>an examination of the presentence report</w:t>
      </w:r>
    </w:p>
    <w:p w14:paraId="5500327B" w14:textId="77777777" w:rsidR="00951A64" w:rsidRPr="008B5400" w:rsidRDefault="00951A64" w:rsidP="00D53F7A">
      <w:pPr>
        <w:pStyle w:val="ListParagraph"/>
        <w:numPr>
          <w:ilvl w:val="0"/>
          <w:numId w:val="4"/>
        </w:numPr>
        <w:rPr>
          <w:rFonts w:ascii="Arial" w:hAnsi="Arial" w:cs="Arial"/>
          <w:b/>
        </w:rPr>
      </w:pPr>
      <w:r w:rsidRPr="008B5400">
        <w:rPr>
          <w:rFonts w:ascii="Arial" w:hAnsi="Arial" w:cs="Arial"/>
        </w:rPr>
        <w:t xml:space="preserve">sworn testimony, which may include reliable </w:t>
      </w:r>
      <w:proofErr w:type="gramStart"/>
      <w:r w:rsidRPr="008B5400">
        <w:rPr>
          <w:rFonts w:ascii="Arial" w:hAnsi="Arial" w:cs="Arial"/>
        </w:rPr>
        <w:t>hearsay</w:t>
      </w:r>
      <w:proofErr w:type="gramEnd"/>
    </w:p>
    <w:p w14:paraId="039D7766" w14:textId="77777777" w:rsidR="00951A64" w:rsidRPr="008B5400" w:rsidRDefault="00951A64" w:rsidP="00D53F7A">
      <w:pPr>
        <w:pStyle w:val="ListParagraph"/>
        <w:numPr>
          <w:ilvl w:val="0"/>
          <w:numId w:val="4"/>
        </w:numPr>
        <w:rPr>
          <w:rFonts w:ascii="Arial" w:hAnsi="Arial" w:cs="Arial"/>
          <w:b/>
        </w:rPr>
      </w:pPr>
      <w:r w:rsidRPr="008B5400">
        <w:rPr>
          <w:rFonts w:ascii="Arial" w:hAnsi="Arial" w:cs="Arial"/>
        </w:rPr>
        <w:t xml:space="preserve">a statement of facts by the defense counsel </w:t>
      </w:r>
    </w:p>
    <w:p w14:paraId="4AFA27F2" w14:textId="77777777" w:rsidR="00951A64" w:rsidRPr="008B5400" w:rsidRDefault="00951A64" w:rsidP="00951A64">
      <w:pPr>
        <w:rPr>
          <w:rFonts w:ascii="Arial" w:hAnsi="Arial" w:cs="Arial"/>
        </w:rPr>
      </w:pPr>
    </w:p>
    <w:p w14:paraId="79DB48FA" w14:textId="0DFEEACF" w:rsidR="00E278C6" w:rsidRPr="008B5400" w:rsidRDefault="006F12A0" w:rsidP="00E278C6">
      <w:pPr>
        <w:ind w:firstLine="720"/>
        <w:rPr>
          <w:rFonts w:ascii="Arial" w:hAnsi="Arial" w:cs="Arial"/>
          <w:b/>
        </w:rPr>
      </w:pPr>
      <w:r w:rsidRPr="008B5400">
        <w:rPr>
          <w:rFonts w:ascii="Arial" w:eastAsia="Times New Roman" w:hAnsi="Arial" w:cs="Arial"/>
          <w:spacing w:val="-2"/>
        </w:rPr>
        <w:t>G</w:t>
      </w:r>
      <w:r w:rsidRPr="008B5400">
        <w:rPr>
          <w:rFonts w:ascii="Arial" w:eastAsia="Times New Roman" w:hAnsi="Arial" w:cs="Arial"/>
        </w:rPr>
        <w:t>.S. 15A-</w:t>
      </w:r>
      <w:r w:rsidRPr="008B5400">
        <w:rPr>
          <w:rFonts w:ascii="Arial" w:eastAsia="Times New Roman" w:hAnsi="Arial" w:cs="Arial"/>
          <w:spacing w:val="-2"/>
        </w:rPr>
        <w:t>1</w:t>
      </w:r>
      <w:r w:rsidRPr="008B5400">
        <w:rPr>
          <w:rFonts w:ascii="Arial" w:eastAsia="Times New Roman" w:hAnsi="Arial" w:cs="Arial"/>
        </w:rPr>
        <w:t>022(c).</w:t>
      </w:r>
    </w:p>
    <w:p w14:paraId="6C8B8565" w14:textId="1BE0FCF8" w:rsidR="001B4857" w:rsidRPr="008B5400" w:rsidRDefault="00951A64" w:rsidP="007F21B1">
      <w:pPr>
        <w:ind w:left="1440" w:firstLine="720"/>
        <w:rPr>
          <w:rFonts w:ascii="Arial" w:eastAsia="Times New Roman" w:hAnsi="Arial" w:cs="Arial"/>
        </w:rPr>
      </w:pPr>
      <w:r w:rsidRPr="008B5400">
        <w:rPr>
          <w:rFonts w:ascii="Arial" w:hAnsi="Arial" w:cs="Arial"/>
        </w:rPr>
        <w:t>The statute “does not require the trial judge to elicit evidence from each, any, or all of the enumerated sources.”</w:t>
      </w:r>
      <w:r w:rsidRPr="008B5400">
        <w:rPr>
          <w:rFonts w:ascii="Arial" w:eastAsia="Times New Roman" w:hAnsi="Arial" w:cs="Arial"/>
        </w:rPr>
        <w:t xml:space="preserve"> </w:t>
      </w:r>
      <w:r w:rsidR="00E278C6" w:rsidRPr="008B5400">
        <w:rPr>
          <w:rFonts w:ascii="Arial" w:eastAsia="Times New Roman" w:hAnsi="Arial" w:cs="Arial"/>
        </w:rPr>
        <w:t xml:space="preserve"> </w:t>
      </w:r>
      <w:r w:rsidR="006F12A0" w:rsidRPr="008B5400">
        <w:rPr>
          <w:rFonts w:ascii="Arial" w:eastAsia="Times New Roman" w:hAnsi="Arial" w:cs="Arial"/>
        </w:rPr>
        <w:t>State v. Barts,</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321 N.C. 170, </w:t>
      </w:r>
      <w:r w:rsidR="006F12A0" w:rsidRPr="008B5400">
        <w:rPr>
          <w:rFonts w:ascii="Arial" w:eastAsia="Times New Roman" w:hAnsi="Arial" w:cs="Arial"/>
          <w:spacing w:val="-2"/>
        </w:rPr>
        <w:t>1</w:t>
      </w:r>
      <w:r w:rsidR="006F12A0" w:rsidRPr="008B5400">
        <w:rPr>
          <w:rFonts w:ascii="Arial" w:eastAsia="Times New Roman" w:hAnsi="Arial" w:cs="Arial"/>
        </w:rPr>
        <w:t>77 (1987)</w:t>
      </w:r>
      <w:r w:rsidRPr="008B5400">
        <w:rPr>
          <w:rFonts w:ascii="Arial" w:eastAsia="Times New Roman" w:hAnsi="Arial" w:cs="Arial"/>
        </w:rPr>
        <w:t>;</w:t>
      </w:r>
      <w:r w:rsidRPr="008B5400">
        <w:rPr>
          <w:rFonts w:ascii="Arial" w:eastAsia="Times New Roman" w:hAnsi="Arial" w:cs="Arial"/>
          <w:spacing w:val="-1"/>
        </w:rPr>
        <w:t xml:space="preserve"> </w:t>
      </w:r>
      <w:r w:rsidRPr="008B5400">
        <w:rPr>
          <w:rFonts w:ascii="Arial" w:eastAsia="Times New Roman" w:hAnsi="Arial" w:cs="Arial"/>
          <w:i/>
          <w:spacing w:val="-2"/>
        </w:rPr>
        <w:t>s</w:t>
      </w:r>
      <w:r w:rsidRPr="008B5400">
        <w:rPr>
          <w:rFonts w:ascii="Arial" w:eastAsia="Times New Roman" w:hAnsi="Arial" w:cs="Arial"/>
          <w:i/>
        </w:rPr>
        <w:t>ee</w:t>
      </w:r>
      <w:r w:rsidRPr="008B5400">
        <w:rPr>
          <w:rFonts w:ascii="Arial" w:eastAsia="Times New Roman" w:hAnsi="Arial" w:cs="Arial"/>
          <w:i/>
          <w:spacing w:val="1"/>
        </w:rPr>
        <w:t xml:space="preserve"> </w:t>
      </w:r>
      <w:r w:rsidRPr="008B5400">
        <w:rPr>
          <w:rFonts w:ascii="Arial" w:eastAsia="Times New Roman" w:hAnsi="Arial" w:cs="Arial"/>
          <w:i/>
          <w:spacing w:val="-2"/>
        </w:rPr>
        <w:t>a</w:t>
      </w:r>
      <w:r w:rsidRPr="008B5400">
        <w:rPr>
          <w:rFonts w:ascii="Arial" w:eastAsia="Times New Roman" w:hAnsi="Arial" w:cs="Arial"/>
          <w:i/>
          <w:spacing w:val="-1"/>
        </w:rPr>
        <w:t>ls</w:t>
      </w:r>
      <w:r w:rsidRPr="008B5400">
        <w:rPr>
          <w:rFonts w:ascii="Arial" w:eastAsia="Times New Roman" w:hAnsi="Arial" w:cs="Arial"/>
          <w:i/>
        </w:rPr>
        <w:t>o</w:t>
      </w:r>
      <w:r w:rsidRPr="008B5400">
        <w:rPr>
          <w:rFonts w:ascii="Arial" w:eastAsia="Times New Roman" w:hAnsi="Arial" w:cs="Arial"/>
        </w:rPr>
        <w:t xml:space="preserve"> </w:t>
      </w:r>
      <w:r w:rsidR="006F12A0" w:rsidRPr="008B5400">
        <w:rPr>
          <w:rFonts w:ascii="Arial" w:eastAsia="Times New Roman" w:hAnsi="Arial" w:cs="Arial"/>
        </w:rPr>
        <w:t>State v. Atkins,</w:t>
      </w:r>
      <w:r w:rsidR="006F12A0" w:rsidRPr="008B5400">
        <w:rPr>
          <w:rFonts w:ascii="Arial" w:eastAsia="Times New Roman" w:hAnsi="Arial" w:cs="Arial"/>
          <w:spacing w:val="-1"/>
        </w:rPr>
        <w:t xml:space="preserve"> </w:t>
      </w:r>
      <w:r w:rsidR="006F12A0" w:rsidRPr="008B5400">
        <w:rPr>
          <w:rFonts w:ascii="Arial" w:eastAsia="Times New Roman" w:hAnsi="Arial" w:cs="Arial"/>
        </w:rPr>
        <w:t>349 N.C. 62, 96</w:t>
      </w:r>
      <w:r w:rsidR="006F12A0" w:rsidRPr="008B5400">
        <w:rPr>
          <w:rFonts w:ascii="Arial" w:eastAsia="Times New Roman" w:hAnsi="Arial" w:cs="Arial"/>
          <w:spacing w:val="-1"/>
        </w:rPr>
        <w:t xml:space="preserve"> </w:t>
      </w:r>
      <w:r w:rsidR="006F12A0" w:rsidRPr="008B5400">
        <w:rPr>
          <w:rFonts w:ascii="Arial" w:eastAsia="Times New Roman" w:hAnsi="Arial" w:cs="Arial"/>
        </w:rPr>
        <w:t>(1998)</w:t>
      </w:r>
      <w:r w:rsidRPr="008B5400">
        <w:rPr>
          <w:rFonts w:ascii="Arial" w:eastAsia="Times New Roman" w:hAnsi="Arial" w:cs="Arial"/>
        </w:rPr>
        <w:t>;</w:t>
      </w:r>
      <w:r w:rsidRPr="008B5400">
        <w:rPr>
          <w:rFonts w:ascii="Arial" w:eastAsia="Times New Roman" w:hAnsi="Arial" w:cs="Arial"/>
          <w:spacing w:val="-2"/>
        </w:rPr>
        <w:t xml:space="preserve"> </w:t>
      </w:r>
      <w:r w:rsidR="006F12A0" w:rsidRPr="008B5400">
        <w:rPr>
          <w:rFonts w:ascii="Arial" w:eastAsia="Times New Roman" w:hAnsi="Arial" w:cs="Arial"/>
          <w:i/>
        </w:rPr>
        <w:t>Si</w:t>
      </w:r>
      <w:r w:rsidR="006F12A0" w:rsidRPr="008B5400">
        <w:rPr>
          <w:rFonts w:ascii="Arial" w:eastAsia="Times New Roman" w:hAnsi="Arial" w:cs="Arial"/>
          <w:i/>
          <w:spacing w:val="-1"/>
        </w:rPr>
        <w:t>n</w:t>
      </w:r>
      <w:r w:rsidR="006F12A0" w:rsidRPr="008B5400">
        <w:rPr>
          <w:rFonts w:ascii="Arial" w:eastAsia="Times New Roman" w:hAnsi="Arial" w:cs="Arial"/>
          <w:i/>
        </w:rPr>
        <w:t xml:space="preserve">clair, </w:t>
      </w:r>
      <w:r w:rsidR="006F12A0" w:rsidRPr="008B5400">
        <w:rPr>
          <w:rFonts w:ascii="Arial" w:eastAsia="Times New Roman" w:hAnsi="Arial" w:cs="Arial"/>
        </w:rPr>
        <w:t>301 N.</w:t>
      </w:r>
      <w:r w:rsidR="006F12A0" w:rsidRPr="008B5400">
        <w:rPr>
          <w:rFonts w:ascii="Arial" w:eastAsia="Times New Roman" w:hAnsi="Arial" w:cs="Arial"/>
          <w:spacing w:val="-2"/>
        </w:rPr>
        <w:t>C</w:t>
      </w:r>
      <w:r w:rsidR="006F12A0" w:rsidRPr="008B5400">
        <w:rPr>
          <w:rFonts w:ascii="Arial" w:eastAsia="Times New Roman" w:hAnsi="Arial" w:cs="Arial"/>
        </w:rPr>
        <w:t>. at 19</w:t>
      </w:r>
      <w:r w:rsidR="006F12A0" w:rsidRPr="008B5400">
        <w:rPr>
          <w:rFonts w:ascii="Arial" w:eastAsia="Times New Roman" w:hAnsi="Arial" w:cs="Arial"/>
          <w:spacing w:val="-2"/>
        </w:rPr>
        <w:t>8</w:t>
      </w:r>
      <w:r w:rsidRPr="008B5400">
        <w:rPr>
          <w:rFonts w:ascii="Arial" w:eastAsia="Times New Roman" w:hAnsi="Arial" w:cs="Arial"/>
        </w:rPr>
        <w:t xml:space="preserve">; </w:t>
      </w:r>
      <w:r w:rsidR="006F12A0" w:rsidRPr="008B5400">
        <w:rPr>
          <w:rFonts w:ascii="Arial" w:eastAsia="Times New Roman" w:hAnsi="Arial" w:cs="Arial"/>
          <w:i/>
        </w:rPr>
        <w:t>D</w:t>
      </w:r>
      <w:r w:rsidR="006F12A0" w:rsidRPr="008B5400">
        <w:rPr>
          <w:rFonts w:ascii="Arial" w:eastAsia="Times New Roman" w:hAnsi="Arial" w:cs="Arial"/>
          <w:i/>
          <w:spacing w:val="-1"/>
        </w:rPr>
        <w:t>i</w:t>
      </w:r>
      <w:r w:rsidR="006F12A0" w:rsidRPr="008B5400">
        <w:rPr>
          <w:rFonts w:ascii="Arial" w:eastAsia="Times New Roman" w:hAnsi="Arial" w:cs="Arial"/>
          <w:i/>
        </w:rPr>
        <w:t>cken</w:t>
      </w:r>
      <w:r w:rsidR="006F12A0" w:rsidRPr="008B5400">
        <w:rPr>
          <w:rFonts w:ascii="Arial" w:eastAsia="Times New Roman" w:hAnsi="Arial" w:cs="Arial"/>
          <w:i/>
          <w:spacing w:val="-2"/>
        </w:rPr>
        <w:t>s</w:t>
      </w:r>
      <w:r w:rsidR="006F12A0" w:rsidRPr="008B5400">
        <w:rPr>
          <w:rFonts w:ascii="Arial" w:eastAsia="Times New Roman" w:hAnsi="Arial" w:cs="Arial"/>
          <w:i/>
        </w:rPr>
        <w:t xml:space="preserve">, </w:t>
      </w:r>
      <w:r w:rsidR="006F12A0" w:rsidRPr="008B5400">
        <w:rPr>
          <w:rFonts w:ascii="Arial" w:eastAsia="Times New Roman" w:hAnsi="Arial" w:cs="Arial"/>
        </w:rPr>
        <w:t>299 N.C. at 79</w:t>
      </w:r>
      <w:r w:rsidRPr="008B5400">
        <w:rPr>
          <w:rFonts w:ascii="Arial" w:eastAsia="Times New Roman" w:hAnsi="Arial" w:cs="Arial"/>
        </w:rPr>
        <w:t>.</w:t>
      </w:r>
      <w:r w:rsidR="00F4243D" w:rsidRPr="008B5400">
        <w:rPr>
          <w:rFonts w:ascii="Arial" w:hAnsi="Arial" w:cs="Arial"/>
        </w:rPr>
        <w:t xml:space="preserve"> </w:t>
      </w:r>
      <w:r w:rsidRPr="008B5400">
        <w:rPr>
          <w:rFonts w:ascii="Arial" w:hAnsi="Arial" w:cs="Arial"/>
        </w:rPr>
        <w:t>Rather the judge may consider any information properly brought to his or her attention in determining whether there is</w:t>
      </w:r>
      <w:r w:rsidR="00432946" w:rsidRPr="008B5400">
        <w:rPr>
          <w:rFonts w:ascii="Arial" w:hAnsi="Arial" w:cs="Arial"/>
        </w:rPr>
        <w:t xml:space="preserve"> a</w:t>
      </w:r>
      <w:r w:rsidRPr="008B5400">
        <w:rPr>
          <w:rFonts w:ascii="Arial" w:hAnsi="Arial" w:cs="Arial"/>
        </w:rPr>
        <w:t xml:space="preserve"> factual basis for the plea.</w:t>
      </w:r>
      <w:r w:rsidR="00F12DD4" w:rsidRPr="008B5400">
        <w:rPr>
          <w:rFonts w:ascii="Arial" w:eastAsia="Times New Roman" w:hAnsi="Arial" w:cs="Arial"/>
          <w:i/>
          <w:spacing w:val="-1"/>
        </w:rPr>
        <w:t xml:space="preserve"> </w:t>
      </w:r>
      <w:r w:rsidR="006F12A0" w:rsidRPr="008B5400">
        <w:rPr>
          <w:rFonts w:ascii="Arial" w:eastAsia="Times New Roman" w:hAnsi="Arial" w:cs="Arial"/>
          <w:i/>
          <w:spacing w:val="-1"/>
        </w:rPr>
        <w:t>Barts</w:t>
      </w:r>
      <w:r w:rsidR="006F12A0" w:rsidRPr="008B5400">
        <w:rPr>
          <w:rFonts w:ascii="Arial" w:eastAsia="Times New Roman" w:hAnsi="Arial" w:cs="Arial"/>
          <w:i/>
        </w:rPr>
        <w:t>,</w:t>
      </w:r>
      <w:r w:rsidR="006F12A0" w:rsidRPr="008B5400">
        <w:rPr>
          <w:rFonts w:ascii="Arial" w:eastAsia="Times New Roman" w:hAnsi="Arial" w:cs="Arial"/>
          <w:i/>
          <w:spacing w:val="1"/>
        </w:rPr>
        <w:t xml:space="preserve"> </w:t>
      </w:r>
      <w:r w:rsidR="006F12A0" w:rsidRPr="008B5400">
        <w:rPr>
          <w:rFonts w:ascii="Arial" w:eastAsia="Times New Roman" w:hAnsi="Arial" w:cs="Arial"/>
        </w:rPr>
        <w:t>321</w:t>
      </w:r>
      <w:r w:rsidR="006F12A0" w:rsidRPr="008B5400">
        <w:rPr>
          <w:rFonts w:ascii="Arial" w:eastAsia="Times New Roman" w:hAnsi="Arial" w:cs="Arial"/>
          <w:spacing w:val="-2"/>
        </w:rPr>
        <w:t xml:space="preserve"> </w:t>
      </w:r>
      <w:r w:rsidR="006F12A0" w:rsidRPr="008B5400">
        <w:rPr>
          <w:rFonts w:ascii="Arial" w:eastAsia="Times New Roman" w:hAnsi="Arial" w:cs="Arial"/>
        </w:rPr>
        <w:t>N.C.</w:t>
      </w:r>
      <w:r w:rsidR="006F12A0" w:rsidRPr="008B5400">
        <w:rPr>
          <w:rFonts w:ascii="Arial" w:eastAsia="Times New Roman" w:hAnsi="Arial" w:cs="Arial"/>
          <w:spacing w:val="-1"/>
        </w:rPr>
        <w:t xml:space="preserve"> </w:t>
      </w:r>
      <w:r w:rsidR="006F12A0" w:rsidRPr="008B5400">
        <w:rPr>
          <w:rFonts w:ascii="Arial" w:eastAsia="Times New Roman" w:hAnsi="Arial" w:cs="Arial"/>
        </w:rPr>
        <w:t>at 17</w:t>
      </w:r>
      <w:r w:rsidR="006F12A0" w:rsidRPr="008B5400">
        <w:rPr>
          <w:rFonts w:ascii="Arial" w:eastAsia="Times New Roman" w:hAnsi="Arial" w:cs="Arial"/>
          <w:spacing w:val="-2"/>
        </w:rPr>
        <w:t>7</w:t>
      </w:r>
      <w:r w:rsidR="00F12DD4" w:rsidRPr="008B5400">
        <w:rPr>
          <w:rFonts w:ascii="Arial" w:eastAsia="Times New Roman" w:hAnsi="Arial" w:cs="Arial"/>
        </w:rPr>
        <w:t xml:space="preserve">; </w:t>
      </w:r>
      <w:r w:rsidR="006F12A0" w:rsidRPr="008B5400">
        <w:rPr>
          <w:rFonts w:ascii="Arial" w:eastAsia="Times New Roman" w:hAnsi="Arial" w:cs="Arial"/>
          <w:i/>
        </w:rPr>
        <w:t>At</w:t>
      </w:r>
      <w:r w:rsidR="006F12A0" w:rsidRPr="008B5400">
        <w:rPr>
          <w:rFonts w:ascii="Arial" w:eastAsia="Times New Roman" w:hAnsi="Arial" w:cs="Arial"/>
          <w:i/>
          <w:spacing w:val="-1"/>
        </w:rPr>
        <w:t>k</w:t>
      </w:r>
      <w:r w:rsidR="006F12A0" w:rsidRPr="008B5400">
        <w:rPr>
          <w:rFonts w:ascii="Arial" w:eastAsia="Times New Roman" w:hAnsi="Arial" w:cs="Arial"/>
          <w:i/>
        </w:rPr>
        <w:t xml:space="preserve">ins, </w:t>
      </w:r>
      <w:r w:rsidR="006F12A0" w:rsidRPr="008B5400">
        <w:rPr>
          <w:rFonts w:ascii="Arial" w:eastAsia="Times New Roman" w:hAnsi="Arial" w:cs="Arial"/>
          <w:spacing w:val="-1"/>
        </w:rPr>
        <w:t>34</w:t>
      </w:r>
      <w:r w:rsidR="006F12A0" w:rsidRPr="008B5400">
        <w:rPr>
          <w:rFonts w:ascii="Arial" w:eastAsia="Times New Roman" w:hAnsi="Arial" w:cs="Arial"/>
        </w:rPr>
        <w:t xml:space="preserve">9 </w:t>
      </w:r>
      <w:r w:rsidR="006F12A0" w:rsidRPr="008B5400">
        <w:rPr>
          <w:rFonts w:ascii="Arial" w:eastAsia="Times New Roman" w:hAnsi="Arial" w:cs="Arial"/>
          <w:spacing w:val="-2"/>
        </w:rPr>
        <w:t>N</w:t>
      </w:r>
      <w:r w:rsidR="006F12A0" w:rsidRPr="008B5400">
        <w:rPr>
          <w:rFonts w:ascii="Arial" w:eastAsia="Times New Roman" w:hAnsi="Arial" w:cs="Arial"/>
        </w:rPr>
        <w:t>.</w:t>
      </w:r>
      <w:r w:rsidR="006F12A0" w:rsidRPr="008B5400">
        <w:rPr>
          <w:rFonts w:ascii="Arial" w:eastAsia="Times New Roman" w:hAnsi="Arial" w:cs="Arial"/>
          <w:spacing w:val="-1"/>
        </w:rPr>
        <w:t>C</w:t>
      </w:r>
      <w:r w:rsidR="006F12A0" w:rsidRPr="008B5400">
        <w:rPr>
          <w:rFonts w:ascii="Arial" w:eastAsia="Times New Roman" w:hAnsi="Arial" w:cs="Arial"/>
        </w:rPr>
        <w:t xml:space="preserve">. </w:t>
      </w:r>
      <w:r w:rsidR="006F12A0" w:rsidRPr="008B5400">
        <w:rPr>
          <w:rFonts w:ascii="Arial" w:eastAsia="Times New Roman" w:hAnsi="Arial" w:cs="Arial"/>
          <w:spacing w:val="-1"/>
        </w:rPr>
        <w:t>a</w:t>
      </w:r>
      <w:r w:rsidR="006F12A0" w:rsidRPr="008B5400">
        <w:rPr>
          <w:rFonts w:ascii="Arial" w:eastAsia="Times New Roman" w:hAnsi="Arial" w:cs="Arial"/>
        </w:rPr>
        <w:t>t</w:t>
      </w:r>
      <w:r w:rsidR="006F12A0" w:rsidRPr="008B5400">
        <w:rPr>
          <w:rFonts w:ascii="Arial" w:eastAsia="Times New Roman" w:hAnsi="Arial" w:cs="Arial"/>
          <w:spacing w:val="-1"/>
        </w:rPr>
        <w:t xml:space="preserve"> 96</w:t>
      </w:r>
      <w:r w:rsidR="00F12DD4" w:rsidRPr="008B5400">
        <w:rPr>
          <w:rFonts w:ascii="Arial" w:eastAsia="Times New Roman" w:hAnsi="Arial" w:cs="Arial"/>
          <w:spacing w:val="-1"/>
        </w:rPr>
        <w:t xml:space="preserve">; </w:t>
      </w:r>
      <w:r w:rsidR="006F12A0" w:rsidRPr="008B5400">
        <w:rPr>
          <w:rFonts w:ascii="Arial" w:eastAsia="Times New Roman" w:hAnsi="Arial" w:cs="Arial"/>
          <w:i/>
        </w:rPr>
        <w:t>Sinclai</w:t>
      </w:r>
      <w:r w:rsidR="006F12A0" w:rsidRPr="008B5400">
        <w:rPr>
          <w:rFonts w:ascii="Arial" w:eastAsia="Times New Roman" w:hAnsi="Arial" w:cs="Arial"/>
          <w:i/>
          <w:spacing w:val="-1"/>
        </w:rPr>
        <w:t>r</w:t>
      </w:r>
      <w:r w:rsidR="006F12A0" w:rsidRPr="008B5400">
        <w:rPr>
          <w:rFonts w:ascii="Arial" w:eastAsia="Times New Roman" w:hAnsi="Arial" w:cs="Arial"/>
          <w:i/>
        </w:rPr>
        <w:t xml:space="preserve">, </w:t>
      </w:r>
      <w:r w:rsidR="006F12A0" w:rsidRPr="008B5400">
        <w:rPr>
          <w:rFonts w:ascii="Arial" w:eastAsia="Times New Roman" w:hAnsi="Arial" w:cs="Arial"/>
        </w:rPr>
        <w:t>301</w:t>
      </w:r>
      <w:r w:rsidR="006F12A0" w:rsidRPr="008B5400">
        <w:rPr>
          <w:rFonts w:ascii="Arial" w:eastAsia="Times New Roman" w:hAnsi="Arial" w:cs="Arial"/>
          <w:spacing w:val="-1"/>
        </w:rPr>
        <w:t xml:space="preserve"> </w:t>
      </w:r>
      <w:r w:rsidR="006F12A0" w:rsidRPr="008B5400">
        <w:rPr>
          <w:rFonts w:ascii="Arial" w:eastAsia="Times New Roman" w:hAnsi="Arial" w:cs="Arial"/>
        </w:rPr>
        <w:t>N.C. at 19</w:t>
      </w:r>
      <w:r w:rsidR="006F12A0" w:rsidRPr="008B5400">
        <w:rPr>
          <w:rFonts w:ascii="Arial" w:eastAsia="Times New Roman" w:hAnsi="Arial" w:cs="Arial"/>
          <w:spacing w:val="-2"/>
        </w:rPr>
        <w:t>8</w:t>
      </w:r>
      <w:r w:rsidR="00F12DD4" w:rsidRPr="008B5400">
        <w:rPr>
          <w:rFonts w:ascii="Arial" w:eastAsia="Times New Roman" w:hAnsi="Arial" w:cs="Arial"/>
        </w:rPr>
        <w:t>;</w:t>
      </w:r>
      <w:r w:rsidR="00F12DD4" w:rsidRPr="008B5400">
        <w:rPr>
          <w:rFonts w:ascii="Arial" w:eastAsia="Times New Roman" w:hAnsi="Arial" w:cs="Arial"/>
          <w:spacing w:val="-1"/>
        </w:rPr>
        <w:t xml:space="preserve"> </w:t>
      </w:r>
      <w:r w:rsidR="006F12A0" w:rsidRPr="008B5400">
        <w:rPr>
          <w:rFonts w:ascii="Arial" w:eastAsia="Times New Roman" w:hAnsi="Arial" w:cs="Arial"/>
          <w:i/>
          <w:spacing w:val="-1"/>
        </w:rPr>
        <w:t>D</w:t>
      </w:r>
      <w:r w:rsidR="006F12A0" w:rsidRPr="008B5400">
        <w:rPr>
          <w:rFonts w:ascii="Arial" w:eastAsia="Times New Roman" w:hAnsi="Arial" w:cs="Arial"/>
          <w:i/>
        </w:rPr>
        <w:t>i</w:t>
      </w:r>
      <w:r w:rsidR="006F12A0" w:rsidRPr="008B5400">
        <w:rPr>
          <w:rFonts w:ascii="Arial" w:eastAsia="Times New Roman" w:hAnsi="Arial" w:cs="Arial"/>
          <w:i/>
          <w:spacing w:val="-1"/>
        </w:rPr>
        <w:t>c</w:t>
      </w:r>
      <w:r w:rsidR="006F12A0" w:rsidRPr="008B5400">
        <w:rPr>
          <w:rFonts w:ascii="Arial" w:eastAsia="Times New Roman" w:hAnsi="Arial" w:cs="Arial"/>
          <w:i/>
        </w:rPr>
        <w:t>k</w:t>
      </w:r>
      <w:r w:rsidR="006F12A0" w:rsidRPr="008B5400">
        <w:rPr>
          <w:rFonts w:ascii="Arial" w:eastAsia="Times New Roman" w:hAnsi="Arial" w:cs="Arial"/>
          <w:i/>
          <w:spacing w:val="-1"/>
        </w:rPr>
        <w:t>ens</w:t>
      </w:r>
      <w:r w:rsidR="006F12A0" w:rsidRPr="008B5400">
        <w:rPr>
          <w:rFonts w:ascii="Arial" w:eastAsia="Times New Roman" w:hAnsi="Arial" w:cs="Arial"/>
          <w:i/>
        </w:rPr>
        <w:t>,</w:t>
      </w:r>
      <w:r w:rsidR="006F12A0" w:rsidRPr="008B5400">
        <w:rPr>
          <w:rFonts w:ascii="Arial" w:eastAsia="Times New Roman" w:hAnsi="Arial" w:cs="Arial"/>
          <w:i/>
          <w:spacing w:val="1"/>
        </w:rPr>
        <w:t xml:space="preserve"> </w:t>
      </w:r>
      <w:r w:rsidR="006F12A0" w:rsidRPr="008B5400">
        <w:rPr>
          <w:rFonts w:ascii="Arial" w:eastAsia="Times New Roman" w:hAnsi="Arial" w:cs="Arial"/>
        </w:rPr>
        <w:t>299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at </w:t>
      </w:r>
      <w:r w:rsidR="006F12A0" w:rsidRPr="008B5400">
        <w:rPr>
          <w:rFonts w:ascii="Arial" w:eastAsia="Times New Roman" w:hAnsi="Arial" w:cs="Arial"/>
          <w:spacing w:val="-2"/>
        </w:rPr>
        <w:t>7</w:t>
      </w:r>
      <w:r w:rsidR="006F12A0" w:rsidRPr="008B5400">
        <w:rPr>
          <w:rFonts w:ascii="Arial" w:eastAsia="Times New Roman" w:hAnsi="Arial" w:cs="Arial"/>
          <w:spacing w:val="-1"/>
        </w:rPr>
        <w:t>9</w:t>
      </w:r>
      <w:r w:rsidR="00432946" w:rsidRPr="008B5400">
        <w:rPr>
          <w:rFonts w:ascii="Arial" w:eastAsia="Times New Roman" w:hAnsi="Arial" w:cs="Arial"/>
          <w:spacing w:val="-1"/>
        </w:rPr>
        <w:t>.</w:t>
      </w:r>
      <w:r w:rsidR="00F4243D" w:rsidRPr="008B5400">
        <w:rPr>
          <w:rFonts w:ascii="Arial" w:hAnsi="Arial" w:cs="Arial"/>
        </w:rPr>
        <w:t xml:space="preserve"> </w:t>
      </w:r>
      <w:r w:rsidRPr="008B5400">
        <w:rPr>
          <w:rFonts w:ascii="Arial" w:hAnsi="Arial" w:cs="Arial"/>
        </w:rPr>
        <w:t xml:space="preserve">However, whatever information the judge does consider must appear on the record so that an appellate court can determine whether the plea </w:t>
      </w:r>
      <w:r w:rsidR="0076782F" w:rsidRPr="008B5400">
        <w:rPr>
          <w:rFonts w:ascii="Arial" w:hAnsi="Arial" w:cs="Arial"/>
        </w:rPr>
        <w:t>was</w:t>
      </w:r>
      <w:r w:rsidRPr="008B5400">
        <w:rPr>
          <w:rFonts w:ascii="Arial" w:hAnsi="Arial" w:cs="Arial"/>
        </w:rPr>
        <w:t xml:space="preserve"> properly accepted.</w:t>
      </w:r>
      <w:r w:rsidR="00F12DD4" w:rsidRPr="008B5400">
        <w:rPr>
          <w:rFonts w:ascii="Arial" w:eastAsia="Times New Roman" w:hAnsi="Arial" w:cs="Arial"/>
          <w:i/>
          <w:spacing w:val="-1"/>
        </w:rPr>
        <w:t xml:space="preserve"> </w:t>
      </w:r>
      <w:r w:rsidR="006F12A0" w:rsidRPr="008B5400">
        <w:rPr>
          <w:rFonts w:ascii="Arial" w:eastAsia="Times New Roman" w:hAnsi="Arial" w:cs="Arial"/>
          <w:i/>
          <w:spacing w:val="-1"/>
        </w:rPr>
        <w:t>Barts</w:t>
      </w:r>
      <w:r w:rsidR="006F12A0" w:rsidRPr="008B5400">
        <w:rPr>
          <w:rFonts w:ascii="Arial" w:eastAsia="Times New Roman" w:hAnsi="Arial" w:cs="Arial"/>
          <w:i/>
        </w:rPr>
        <w:t>,</w:t>
      </w:r>
      <w:r w:rsidR="006F12A0" w:rsidRPr="008B5400">
        <w:rPr>
          <w:rFonts w:ascii="Arial" w:eastAsia="Times New Roman" w:hAnsi="Arial" w:cs="Arial"/>
          <w:i/>
          <w:spacing w:val="1"/>
        </w:rPr>
        <w:t xml:space="preserve"> </w:t>
      </w:r>
      <w:r w:rsidR="006F12A0" w:rsidRPr="008B5400">
        <w:rPr>
          <w:rFonts w:ascii="Arial" w:eastAsia="Times New Roman" w:hAnsi="Arial" w:cs="Arial"/>
        </w:rPr>
        <w:t>321</w:t>
      </w:r>
      <w:r w:rsidR="006F12A0" w:rsidRPr="008B5400">
        <w:rPr>
          <w:rFonts w:ascii="Arial" w:eastAsia="Times New Roman" w:hAnsi="Arial" w:cs="Arial"/>
          <w:spacing w:val="-2"/>
        </w:rPr>
        <w:t xml:space="preserve"> </w:t>
      </w:r>
      <w:r w:rsidR="006F12A0" w:rsidRPr="008B5400">
        <w:rPr>
          <w:rFonts w:ascii="Arial" w:eastAsia="Times New Roman" w:hAnsi="Arial" w:cs="Arial"/>
        </w:rPr>
        <w:t>N.C.</w:t>
      </w:r>
      <w:r w:rsidR="006F12A0" w:rsidRPr="008B5400">
        <w:rPr>
          <w:rFonts w:ascii="Arial" w:eastAsia="Times New Roman" w:hAnsi="Arial" w:cs="Arial"/>
          <w:spacing w:val="-1"/>
        </w:rPr>
        <w:t xml:space="preserve"> </w:t>
      </w:r>
      <w:r w:rsidR="006F12A0" w:rsidRPr="008B5400">
        <w:rPr>
          <w:rFonts w:ascii="Arial" w:eastAsia="Times New Roman" w:hAnsi="Arial" w:cs="Arial"/>
        </w:rPr>
        <w:t>at 17</w:t>
      </w:r>
      <w:r w:rsidR="006F12A0" w:rsidRPr="008B5400">
        <w:rPr>
          <w:rFonts w:ascii="Arial" w:eastAsia="Times New Roman" w:hAnsi="Arial" w:cs="Arial"/>
          <w:spacing w:val="-2"/>
        </w:rPr>
        <w:t>7</w:t>
      </w:r>
      <w:r w:rsidR="00F12DD4" w:rsidRPr="008B5400">
        <w:rPr>
          <w:rFonts w:ascii="Arial" w:eastAsia="Times New Roman" w:hAnsi="Arial" w:cs="Arial"/>
        </w:rPr>
        <w:t xml:space="preserve">; </w:t>
      </w:r>
      <w:r w:rsidR="006F12A0" w:rsidRPr="008B5400">
        <w:rPr>
          <w:rFonts w:ascii="Arial" w:eastAsia="Times New Roman" w:hAnsi="Arial" w:cs="Arial"/>
          <w:i/>
        </w:rPr>
        <w:t>At</w:t>
      </w:r>
      <w:r w:rsidR="006F12A0" w:rsidRPr="008B5400">
        <w:rPr>
          <w:rFonts w:ascii="Arial" w:eastAsia="Times New Roman" w:hAnsi="Arial" w:cs="Arial"/>
          <w:i/>
          <w:spacing w:val="-1"/>
        </w:rPr>
        <w:t>k</w:t>
      </w:r>
      <w:r w:rsidR="006F12A0" w:rsidRPr="008B5400">
        <w:rPr>
          <w:rFonts w:ascii="Arial" w:eastAsia="Times New Roman" w:hAnsi="Arial" w:cs="Arial"/>
          <w:i/>
        </w:rPr>
        <w:t xml:space="preserve">ins, </w:t>
      </w:r>
      <w:r w:rsidR="006F12A0" w:rsidRPr="008B5400">
        <w:rPr>
          <w:rFonts w:ascii="Arial" w:eastAsia="Times New Roman" w:hAnsi="Arial" w:cs="Arial"/>
          <w:spacing w:val="-1"/>
        </w:rPr>
        <w:t>34</w:t>
      </w:r>
      <w:r w:rsidR="006F12A0" w:rsidRPr="008B5400">
        <w:rPr>
          <w:rFonts w:ascii="Arial" w:eastAsia="Times New Roman" w:hAnsi="Arial" w:cs="Arial"/>
        </w:rPr>
        <w:t xml:space="preserve">9 </w:t>
      </w:r>
      <w:r w:rsidR="006F12A0" w:rsidRPr="008B5400">
        <w:rPr>
          <w:rFonts w:ascii="Arial" w:eastAsia="Times New Roman" w:hAnsi="Arial" w:cs="Arial"/>
          <w:spacing w:val="-2"/>
        </w:rPr>
        <w:t>N</w:t>
      </w:r>
      <w:r w:rsidR="006F12A0" w:rsidRPr="008B5400">
        <w:rPr>
          <w:rFonts w:ascii="Arial" w:eastAsia="Times New Roman" w:hAnsi="Arial" w:cs="Arial"/>
        </w:rPr>
        <w:t>.</w:t>
      </w:r>
      <w:r w:rsidR="006F12A0" w:rsidRPr="008B5400">
        <w:rPr>
          <w:rFonts w:ascii="Arial" w:eastAsia="Times New Roman" w:hAnsi="Arial" w:cs="Arial"/>
          <w:spacing w:val="-1"/>
        </w:rPr>
        <w:t>C</w:t>
      </w:r>
      <w:r w:rsidR="006F12A0" w:rsidRPr="008B5400">
        <w:rPr>
          <w:rFonts w:ascii="Arial" w:eastAsia="Times New Roman" w:hAnsi="Arial" w:cs="Arial"/>
        </w:rPr>
        <w:t xml:space="preserve">. </w:t>
      </w:r>
      <w:r w:rsidR="006F12A0" w:rsidRPr="008B5400">
        <w:rPr>
          <w:rFonts w:ascii="Arial" w:eastAsia="Times New Roman" w:hAnsi="Arial" w:cs="Arial"/>
          <w:spacing w:val="-1"/>
        </w:rPr>
        <w:t>a</w:t>
      </w:r>
      <w:r w:rsidR="006F12A0" w:rsidRPr="008B5400">
        <w:rPr>
          <w:rFonts w:ascii="Arial" w:eastAsia="Times New Roman" w:hAnsi="Arial" w:cs="Arial"/>
        </w:rPr>
        <w:t>t</w:t>
      </w:r>
      <w:r w:rsidR="006F12A0" w:rsidRPr="008B5400">
        <w:rPr>
          <w:rFonts w:ascii="Arial" w:eastAsia="Times New Roman" w:hAnsi="Arial" w:cs="Arial"/>
          <w:spacing w:val="-1"/>
        </w:rPr>
        <w:t xml:space="preserve"> 96</w:t>
      </w:r>
      <w:r w:rsidR="00F12DD4" w:rsidRPr="008B5400">
        <w:rPr>
          <w:rFonts w:ascii="Arial" w:eastAsia="Times New Roman" w:hAnsi="Arial" w:cs="Arial"/>
          <w:spacing w:val="-1"/>
        </w:rPr>
        <w:t xml:space="preserve">; </w:t>
      </w:r>
      <w:r w:rsidR="006F12A0" w:rsidRPr="008B5400">
        <w:rPr>
          <w:rFonts w:ascii="Arial" w:eastAsia="Times New Roman" w:hAnsi="Arial" w:cs="Arial"/>
          <w:i/>
        </w:rPr>
        <w:t>Sinclai</w:t>
      </w:r>
      <w:r w:rsidR="006F12A0" w:rsidRPr="008B5400">
        <w:rPr>
          <w:rFonts w:ascii="Arial" w:eastAsia="Times New Roman" w:hAnsi="Arial" w:cs="Arial"/>
          <w:i/>
          <w:spacing w:val="-1"/>
        </w:rPr>
        <w:t>r</w:t>
      </w:r>
      <w:r w:rsidR="006F12A0" w:rsidRPr="008B5400">
        <w:rPr>
          <w:rFonts w:ascii="Arial" w:eastAsia="Times New Roman" w:hAnsi="Arial" w:cs="Arial"/>
          <w:i/>
        </w:rPr>
        <w:t xml:space="preserve">, </w:t>
      </w:r>
      <w:r w:rsidR="006F12A0" w:rsidRPr="008B5400">
        <w:rPr>
          <w:rFonts w:ascii="Arial" w:eastAsia="Times New Roman" w:hAnsi="Arial" w:cs="Arial"/>
        </w:rPr>
        <w:t>301</w:t>
      </w:r>
      <w:r w:rsidR="006F12A0" w:rsidRPr="008B5400">
        <w:rPr>
          <w:rFonts w:ascii="Arial" w:eastAsia="Times New Roman" w:hAnsi="Arial" w:cs="Arial"/>
          <w:spacing w:val="-1"/>
        </w:rPr>
        <w:t xml:space="preserve"> </w:t>
      </w:r>
      <w:r w:rsidR="006F12A0" w:rsidRPr="008B5400">
        <w:rPr>
          <w:rFonts w:ascii="Arial" w:eastAsia="Times New Roman" w:hAnsi="Arial" w:cs="Arial"/>
        </w:rPr>
        <w:t>N.C. at 19</w:t>
      </w:r>
      <w:r w:rsidR="006F12A0" w:rsidRPr="008B5400">
        <w:rPr>
          <w:rFonts w:ascii="Arial" w:eastAsia="Times New Roman" w:hAnsi="Arial" w:cs="Arial"/>
          <w:spacing w:val="-2"/>
        </w:rPr>
        <w:t>8</w:t>
      </w:r>
      <w:r w:rsidR="00F12DD4" w:rsidRPr="008B5400">
        <w:rPr>
          <w:rFonts w:ascii="Arial" w:eastAsia="Times New Roman" w:hAnsi="Arial" w:cs="Arial"/>
        </w:rPr>
        <w:t>.</w:t>
      </w:r>
      <w:r w:rsidR="001D2AF3" w:rsidRPr="008B5400">
        <w:rPr>
          <w:rFonts w:ascii="Arial" w:hAnsi="Arial" w:cs="Arial"/>
        </w:rPr>
        <w:t xml:space="preserve"> </w:t>
      </w:r>
      <w:r w:rsidRPr="008B5400">
        <w:rPr>
          <w:rFonts w:ascii="Arial" w:hAnsi="Arial" w:cs="Arial"/>
        </w:rPr>
        <w:t>At a minimum, “some substantive material independent of the plea itself [must] appear of record which tends to show that defendant is, in fact, guilty.”</w:t>
      </w:r>
      <w:r w:rsidR="001D2AF3" w:rsidRPr="008B5400">
        <w:rPr>
          <w:rFonts w:ascii="Arial" w:hAnsi="Arial" w:cs="Arial"/>
        </w:rPr>
        <w:t xml:space="preserve"> </w:t>
      </w:r>
      <w:r w:rsidR="006F12A0" w:rsidRPr="008B5400">
        <w:rPr>
          <w:rFonts w:ascii="Arial" w:eastAsia="Times New Roman" w:hAnsi="Arial" w:cs="Arial"/>
          <w:i/>
        </w:rPr>
        <w:t>Sinclai</w:t>
      </w:r>
      <w:r w:rsidR="006F12A0" w:rsidRPr="008B5400">
        <w:rPr>
          <w:rFonts w:ascii="Arial" w:eastAsia="Times New Roman" w:hAnsi="Arial" w:cs="Arial"/>
          <w:i/>
          <w:spacing w:val="-1"/>
        </w:rPr>
        <w:t>r</w:t>
      </w:r>
      <w:r w:rsidR="006F12A0" w:rsidRPr="008B5400">
        <w:rPr>
          <w:rFonts w:ascii="Arial" w:eastAsia="Times New Roman" w:hAnsi="Arial" w:cs="Arial"/>
          <w:i/>
        </w:rPr>
        <w:t xml:space="preserve">, </w:t>
      </w:r>
      <w:r w:rsidR="006F12A0" w:rsidRPr="008B5400">
        <w:rPr>
          <w:rFonts w:ascii="Arial" w:eastAsia="Times New Roman" w:hAnsi="Arial" w:cs="Arial"/>
        </w:rPr>
        <w:t>301</w:t>
      </w:r>
      <w:r w:rsidR="006F12A0" w:rsidRPr="008B5400">
        <w:rPr>
          <w:rFonts w:ascii="Arial" w:eastAsia="Times New Roman" w:hAnsi="Arial" w:cs="Arial"/>
          <w:spacing w:val="-1"/>
        </w:rPr>
        <w:t xml:space="preserve"> </w:t>
      </w:r>
      <w:r w:rsidR="006F12A0" w:rsidRPr="008B5400">
        <w:rPr>
          <w:rFonts w:ascii="Arial" w:eastAsia="Times New Roman" w:hAnsi="Arial" w:cs="Arial"/>
        </w:rPr>
        <w:t>N.C.</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at 199 </w:t>
      </w:r>
      <w:r w:rsidR="006F12A0" w:rsidRPr="008B5400">
        <w:rPr>
          <w:rFonts w:ascii="Arial" w:eastAsia="Times New Roman" w:hAnsi="Arial" w:cs="Arial"/>
          <w:spacing w:val="-1"/>
        </w:rPr>
        <w:t>(</w:t>
      </w:r>
      <w:r w:rsidR="006F12A0" w:rsidRPr="008B5400">
        <w:rPr>
          <w:rFonts w:ascii="Arial" w:eastAsia="Times New Roman" w:hAnsi="Arial" w:cs="Arial"/>
          <w:spacing w:val="-2"/>
        </w:rPr>
        <w:t>d</w:t>
      </w:r>
      <w:r w:rsidR="006F12A0" w:rsidRPr="008B5400">
        <w:rPr>
          <w:rFonts w:ascii="Arial" w:eastAsia="Times New Roman" w:hAnsi="Arial" w:cs="Arial"/>
        </w:rPr>
        <w:t>efenda</w:t>
      </w:r>
      <w:r w:rsidR="006F12A0" w:rsidRPr="008B5400">
        <w:rPr>
          <w:rFonts w:ascii="Arial" w:eastAsia="Times New Roman" w:hAnsi="Arial" w:cs="Arial"/>
          <w:spacing w:val="-2"/>
        </w:rPr>
        <w:t>n</w:t>
      </w:r>
      <w:r w:rsidR="006F12A0" w:rsidRPr="008B5400">
        <w:rPr>
          <w:rFonts w:ascii="Arial" w:eastAsia="Times New Roman" w:hAnsi="Arial" w:cs="Arial"/>
        </w:rPr>
        <w:t>t’s ba</w:t>
      </w:r>
      <w:r w:rsidR="006F12A0" w:rsidRPr="008B5400">
        <w:rPr>
          <w:rFonts w:ascii="Arial" w:eastAsia="Times New Roman" w:hAnsi="Arial" w:cs="Arial"/>
          <w:spacing w:val="-2"/>
        </w:rPr>
        <w:t>r</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admission of guilt or</w:t>
      </w:r>
      <w:r w:rsidR="006F12A0" w:rsidRPr="008B5400">
        <w:rPr>
          <w:rFonts w:ascii="Arial" w:eastAsia="Times New Roman" w:hAnsi="Arial" w:cs="Arial"/>
          <w:spacing w:val="-1"/>
        </w:rPr>
        <w:t xml:space="preserve"> </w:t>
      </w:r>
      <w:r w:rsidR="006F12A0" w:rsidRPr="008B5400">
        <w:rPr>
          <w:rFonts w:ascii="Arial" w:eastAsia="Times New Roman" w:hAnsi="Arial" w:cs="Arial"/>
        </w:rPr>
        <w:t>plea of no contest pro</w:t>
      </w:r>
      <w:r w:rsidR="006F12A0" w:rsidRPr="008B5400">
        <w:rPr>
          <w:rFonts w:ascii="Arial" w:eastAsia="Times New Roman" w:hAnsi="Arial" w:cs="Arial"/>
          <w:spacing w:val="-2"/>
        </w:rPr>
        <w:t>v</w:t>
      </w:r>
      <w:r w:rsidR="006F12A0" w:rsidRPr="008B5400">
        <w:rPr>
          <w:rFonts w:ascii="Arial" w:eastAsia="Times New Roman" w:hAnsi="Arial" w:cs="Arial"/>
        </w:rPr>
        <w:t>ides an</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insufficient factual </w:t>
      </w:r>
      <w:r w:rsidR="006F12A0" w:rsidRPr="008B5400">
        <w:rPr>
          <w:rFonts w:ascii="Arial" w:eastAsia="Times New Roman" w:hAnsi="Arial" w:cs="Arial"/>
          <w:spacing w:val="-2"/>
        </w:rPr>
        <w:t>b</w:t>
      </w:r>
      <w:r w:rsidR="006F12A0" w:rsidRPr="008B5400">
        <w:rPr>
          <w:rFonts w:ascii="Arial" w:eastAsia="Times New Roman" w:hAnsi="Arial" w:cs="Arial"/>
        </w:rPr>
        <w:t xml:space="preserve">asis </w:t>
      </w:r>
      <w:r w:rsidR="006F12A0" w:rsidRPr="008B5400">
        <w:rPr>
          <w:rFonts w:ascii="Arial" w:eastAsia="Times New Roman" w:hAnsi="Arial" w:cs="Arial"/>
          <w:spacing w:val="-2"/>
        </w:rPr>
        <w:t>f</w:t>
      </w:r>
      <w:r w:rsidR="006F12A0" w:rsidRPr="008B5400">
        <w:rPr>
          <w:rFonts w:ascii="Arial" w:eastAsia="Times New Roman" w:hAnsi="Arial" w:cs="Arial"/>
        </w:rPr>
        <w:t xml:space="preserve">or a </w:t>
      </w:r>
      <w:r w:rsidR="006F12A0" w:rsidRPr="008B5400">
        <w:rPr>
          <w:rFonts w:ascii="Arial" w:eastAsia="Times New Roman" w:hAnsi="Arial" w:cs="Arial"/>
          <w:spacing w:val="-2"/>
        </w:rPr>
        <w:t>p</w:t>
      </w:r>
      <w:r w:rsidR="006F12A0" w:rsidRPr="008B5400">
        <w:rPr>
          <w:rFonts w:ascii="Arial" w:eastAsia="Times New Roman" w:hAnsi="Arial" w:cs="Arial"/>
        </w:rPr>
        <w:t>lea)</w:t>
      </w:r>
      <w:r w:rsidR="000E3331">
        <w:rPr>
          <w:rFonts w:ascii="Arial" w:eastAsia="Times New Roman" w:hAnsi="Arial" w:cs="Arial"/>
        </w:rPr>
        <w:t xml:space="preserve">. </w:t>
      </w:r>
      <w:r w:rsidR="000E3331">
        <w:rPr>
          <w:rFonts w:ascii="Arial" w:eastAsia="Times New Roman" w:hAnsi="Arial" w:cs="Arial"/>
          <w:i/>
          <w:iCs/>
        </w:rPr>
        <w:t>Compare</w:t>
      </w:r>
      <w:r w:rsidR="00536C0D">
        <w:rPr>
          <w:rFonts w:ascii="Arial" w:eastAsia="Times New Roman" w:hAnsi="Arial" w:cs="Arial"/>
        </w:rPr>
        <w:t xml:space="preserve"> State v. Agnew, 361 N.C. </w:t>
      </w:r>
      <w:r w:rsidR="001077FA">
        <w:rPr>
          <w:rFonts w:ascii="Arial" w:eastAsia="Times New Roman" w:hAnsi="Arial" w:cs="Arial"/>
        </w:rPr>
        <w:t xml:space="preserve">333, 334-38 (2007) (transcript of plea, defense counsel’s stipulation to the existence of a factual basis, and indictment together </w:t>
      </w:r>
      <w:r w:rsidR="00853D18">
        <w:rPr>
          <w:rFonts w:ascii="Arial" w:eastAsia="Times New Roman" w:hAnsi="Arial" w:cs="Arial"/>
        </w:rPr>
        <w:t xml:space="preserve">did not establish </w:t>
      </w:r>
      <w:r w:rsidR="001077FA">
        <w:rPr>
          <w:rFonts w:ascii="Arial" w:eastAsia="Times New Roman" w:hAnsi="Arial" w:cs="Arial"/>
        </w:rPr>
        <w:t>sufficient factual basis for a plea where they provided “scant factual information” of the defendant’s conduct)</w:t>
      </w:r>
      <w:r w:rsidR="00AD2D92">
        <w:rPr>
          <w:rFonts w:ascii="Arial" w:eastAsia="Times New Roman" w:hAnsi="Arial" w:cs="Arial"/>
        </w:rPr>
        <w:t>,</w:t>
      </w:r>
      <w:r w:rsidR="000E3331">
        <w:rPr>
          <w:rFonts w:ascii="Arial" w:eastAsia="Times New Roman" w:hAnsi="Arial" w:cs="Arial"/>
        </w:rPr>
        <w:t xml:space="preserve"> </w:t>
      </w:r>
      <w:r w:rsidR="000E3331">
        <w:rPr>
          <w:rFonts w:ascii="Arial" w:eastAsia="Times New Roman" w:hAnsi="Arial" w:cs="Arial"/>
          <w:i/>
          <w:iCs/>
        </w:rPr>
        <w:t>with</w:t>
      </w:r>
      <w:r w:rsidR="000E3331">
        <w:rPr>
          <w:rFonts w:ascii="Arial" w:eastAsia="Times New Roman" w:hAnsi="Arial" w:cs="Arial"/>
        </w:rPr>
        <w:t xml:space="preserve"> State v. Crawford, 278 N.C. App. 104, 117-18 (2021) (distinguishing </w:t>
      </w:r>
      <w:r w:rsidR="000E3331">
        <w:rPr>
          <w:rFonts w:ascii="Arial" w:eastAsia="Times New Roman" w:hAnsi="Arial" w:cs="Arial"/>
          <w:i/>
          <w:iCs/>
        </w:rPr>
        <w:t xml:space="preserve">Agnew </w:t>
      </w:r>
      <w:r w:rsidR="000E3331">
        <w:rPr>
          <w:rFonts w:ascii="Arial" w:eastAsia="Times New Roman" w:hAnsi="Arial" w:cs="Arial"/>
        </w:rPr>
        <w:t xml:space="preserve">and finding that transcript of plea and indictments provided a sufficient factual basis where the indictments provided </w:t>
      </w:r>
      <w:r w:rsidR="000E3331">
        <w:rPr>
          <w:rFonts w:ascii="Arial" w:eastAsia="Times New Roman" w:hAnsi="Arial" w:cs="Arial"/>
        </w:rPr>
        <w:lastRenderedPageBreak/>
        <w:t xml:space="preserve">factual information “beyond . . . simply </w:t>
      </w:r>
      <w:proofErr w:type="spellStart"/>
      <w:r w:rsidR="000E3331">
        <w:rPr>
          <w:rFonts w:ascii="Arial" w:eastAsia="Times New Roman" w:hAnsi="Arial" w:cs="Arial"/>
        </w:rPr>
        <w:t>alleg</w:t>
      </w:r>
      <w:proofErr w:type="spellEnd"/>
      <w:r w:rsidR="000E3331">
        <w:rPr>
          <w:rFonts w:ascii="Arial" w:eastAsia="Times New Roman" w:hAnsi="Arial" w:cs="Arial"/>
        </w:rPr>
        <w:t>[</w:t>
      </w:r>
      <w:proofErr w:type="spellStart"/>
      <w:r w:rsidR="000E3331">
        <w:rPr>
          <w:rFonts w:ascii="Arial" w:eastAsia="Times New Roman" w:hAnsi="Arial" w:cs="Arial"/>
        </w:rPr>
        <w:t>ing</w:t>
      </w:r>
      <w:proofErr w:type="spellEnd"/>
      <w:r w:rsidR="000E3331">
        <w:rPr>
          <w:rFonts w:ascii="Arial" w:eastAsia="Times New Roman" w:hAnsi="Arial" w:cs="Arial"/>
        </w:rPr>
        <w:t>] the charge to be indicted”)</w:t>
      </w:r>
      <w:r w:rsidR="00F12DD4" w:rsidRPr="008B5400">
        <w:rPr>
          <w:rFonts w:ascii="Arial" w:eastAsia="Times New Roman" w:hAnsi="Arial" w:cs="Arial"/>
        </w:rPr>
        <w:t>.</w:t>
      </w:r>
      <w:r w:rsidR="001077FA">
        <w:rPr>
          <w:rFonts w:ascii="Arial" w:eastAsia="Times New Roman" w:hAnsi="Arial" w:cs="Arial"/>
        </w:rPr>
        <w:t xml:space="preserve"> </w:t>
      </w:r>
      <w:r w:rsidR="00CD0AC9">
        <w:rPr>
          <w:rFonts w:ascii="Arial" w:eastAsia="Times New Roman" w:hAnsi="Arial" w:cs="Arial"/>
        </w:rPr>
        <w:t xml:space="preserve">Describing </w:t>
      </w:r>
      <w:r w:rsidR="00AC4FE3">
        <w:rPr>
          <w:rFonts w:ascii="Arial" w:eastAsia="Times New Roman" w:hAnsi="Arial" w:cs="Arial"/>
        </w:rPr>
        <w:t>it</w:t>
      </w:r>
      <w:r w:rsidR="00CD0AC9">
        <w:rPr>
          <w:rFonts w:ascii="Arial" w:eastAsia="Times New Roman" w:hAnsi="Arial" w:cs="Arial"/>
        </w:rPr>
        <w:t xml:space="preserve"> as an “independent judicial determination</w:t>
      </w:r>
      <w:r w:rsidR="002D6EA1">
        <w:rPr>
          <w:rFonts w:ascii="Arial" w:eastAsia="Times New Roman" w:hAnsi="Arial" w:cs="Arial"/>
        </w:rPr>
        <w:t>,</w:t>
      </w:r>
      <w:r w:rsidR="00CD0AC9">
        <w:rPr>
          <w:rFonts w:ascii="Arial" w:eastAsia="Times New Roman" w:hAnsi="Arial" w:cs="Arial"/>
        </w:rPr>
        <w:t>” t</w:t>
      </w:r>
      <w:r w:rsidR="001077FA">
        <w:rPr>
          <w:rFonts w:ascii="Arial" w:eastAsia="Times New Roman" w:hAnsi="Arial" w:cs="Arial"/>
        </w:rPr>
        <w:t xml:space="preserve">he North Carolina Supreme Court has explained that </w:t>
      </w:r>
      <w:r w:rsidR="00CD0AC9">
        <w:rPr>
          <w:rFonts w:ascii="Arial" w:eastAsia="Times New Roman" w:hAnsi="Arial" w:cs="Arial"/>
        </w:rPr>
        <w:t>a trial court assessing the sufficiency of a proffered factual basis must consider “whether the stipulated facts fulfill the various elements of the offense or offenses to which the defendant is pleading guilty.” State v. Robinson, 381 N.C. 207, 217 (2022) (vacating a plea to multiple</w:t>
      </w:r>
      <w:r w:rsidR="002D6EA1">
        <w:rPr>
          <w:rFonts w:ascii="Arial" w:eastAsia="Times New Roman" w:hAnsi="Arial" w:cs="Arial"/>
        </w:rPr>
        <w:t xml:space="preserve"> </w:t>
      </w:r>
      <w:r w:rsidR="00CD0AC9">
        <w:rPr>
          <w:rFonts w:ascii="Arial" w:eastAsia="Times New Roman" w:hAnsi="Arial" w:cs="Arial"/>
        </w:rPr>
        <w:t xml:space="preserve">assault charges arising from a single incident </w:t>
      </w:r>
      <w:r w:rsidR="002E087A">
        <w:rPr>
          <w:rFonts w:ascii="Arial" w:eastAsia="Times New Roman" w:hAnsi="Arial" w:cs="Arial"/>
        </w:rPr>
        <w:t xml:space="preserve">on </w:t>
      </w:r>
      <w:r w:rsidR="000348D3">
        <w:rPr>
          <w:rFonts w:ascii="Arial" w:eastAsia="Times New Roman" w:hAnsi="Arial" w:cs="Arial"/>
        </w:rPr>
        <w:t xml:space="preserve">grounds of insufficient </w:t>
      </w:r>
      <w:r w:rsidR="002E087A">
        <w:rPr>
          <w:rFonts w:ascii="Arial" w:eastAsia="Times New Roman" w:hAnsi="Arial" w:cs="Arial"/>
        </w:rPr>
        <w:t xml:space="preserve">factual basis </w:t>
      </w:r>
      <w:r w:rsidR="00CD0AC9">
        <w:rPr>
          <w:rFonts w:ascii="Arial" w:eastAsia="Times New Roman" w:hAnsi="Arial" w:cs="Arial"/>
        </w:rPr>
        <w:t xml:space="preserve">where there was </w:t>
      </w:r>
      <w:proofErr w:type="spellStart"/>
      <w:r w:rsidR="000348D3">
        <w:rPr>
          <w:rFonts w:ascii="Arial" w:eastAsia="Times New Roman" w:hAnsi="Arial" w:cs="Arial"/>
        </w:rPr>
        <w:t>not</w:t>
      </w:r>
      <w:proofErr w:type="spellEnd"/>
      <w:r w:rsidR="000348D3">
        <w:rPr>
          <w:rFonts w:ascii="Arial" w:eastAsia="Times New Roman" w:hAnsi="Arial" w:cs="Arial"/>
        </w:rPr>
        <w:t xml:space="preserve"> </w:t>
      </w:r>
      <w:r w:rsidR="002E087A">
        <w:rPr>
          <w:rFonts w:ascii="Arial" w:eastAsia="Times New Roman" w:hAnsi="Arial" w:cs="Arial"/>
        </w:rPr>
        <w:t>evidence of a distinct interruption in the assault</w:t>
      </w:r>
      <w:r w:rsidR="00CD0AC9">
        <w:rPr>
          <w:rFonts w:ascii="Arial" w:eastAsia="Times New Roman" w:hAnsi="Arial" w:cs="Arial"/>
        </w:rPr>
        <w:t>)</w:t>
      </w:r>
      <w:r w:rsidR="00AD2D92">
        <w:rPr>
          <w:rFonts w:ascii="Arial" w:eastAsia="Times New Roman" w:hAnsi="Arial" w:cs="Arial"/>
        </w:rPr>
        <w:t xml:space="preserve">; </w:t>
      </w:r>
      <w:r w:rsidR="00AD2D92">
        <w:rPr>
          <w:rFonts w:ascii="Arial" w:eastAsia="Times New Roman" w:hAnsi="Arial" w:cs="Arial"/>
          <w:i/>
          <w:iCs/>
        </w:rPr>
        <w:t>see also</w:t>
      </w:r>
      <w:r w:rsidR="00AD2D92">
        <w:rPr>
          <w:rFonts w:ascii="Arial" w:eastAsia="Times New Roman" w:hAnsi="Arial" w:cs="Arial"/>
        </w:rPr>
        <w:t xml:space="preserve"> State v. Alston, 268 N.C. App. 208, 210 (2019) (elements of charged offenses could reasonably be inferred from prosecutor’s factual summary)</w:t>
      </w:r>
      <w:r w:rsidR="00CD0AC9">
        <w:rPr>
          <w:rFonts w:ascii="Arial" w:eastAsia="Times New Roman" w:hAnsi="Arial" w:cs="Arial"/>
        </w:rPr>
        <w:t>.</w:t>
      </w:r>
      <w:r w:rsidRPr="008B5400">
        <w:rPr>
          <w:rFonts w:ascii="Arial" w:hAnsi="Arial" w:cs="Arial"/>
        </w:rPr>
        <w:t xml:space="preserve"> The statute does not</w:t>
      </w:r>
      <w:r w:rsidR="00F12DD4" w:rsidRPr="008B5400">
        <w:rPr>
          <w:rFonts w:ascii="Arial" w:hAnsi="Arial" w:cs="Arial"/>
        </w:rPr>
        <w:t xml:space="preserve"> set forth the applicable standard of proof that applies to the factual basis determination. However, when the plea is an </w:t>
      </w:r>
      <w:r w:rsidR="00F12DD4" w:rsidRPr="008B5400">
        <w:rPr>
          <w:rFonts w:ascii="Arial" w:hAnsi="Arial" w:cs="Arial"/>
          <w:i/>
        </w:rPr>
        <w:t>Alford</w:t>
      </w:r>
      <w:r w:rsidR="00F12DD4" w:rsidRPr="008B5400">
        <w:rPr>
          <w:rFonts w:ascii="Arial" w:hAnsi="Arial" w:cs="Arial"/>
        </w:rPr>
        <w:t xml:space="preserve"> plea, the factual record must show “strong” evidence of guilt.</w:t>
      </w:r>
      <w:r w:rsidR="00F12DD4" w:rsidRPr="008B5400">
        <w:rPr>
          <w:rFonts w:ascii="Arial" w:eastAsia="Times New Roman" w:hAnsi="Arial" w:cs="Arial"/>
          <w:i/>
        </w:rPr>
        <w:t xml:space="preserve"> </w:t>
      </w:r>
      <w:r w:rsidR="006F12A0" w:rsidRPr="008B5400">
        <w:rPr>
          <w:rFonts w:ascii="Arial" w:eastAsia="Times New Roman" w:hAnsi="Arial" w:cs="Arial"/>
          <w:i/>
        </w:rPr>
        <w:t>See</w:t>
      </w:r>
      <w:r w:rsidR="006F12A0" w:rsidRPr="008B5400">
        <w:rPr>
          <w:rFonts w:ascii="Arial" w:eastAsia="Times New Roman" w:hAnsi="Arial" w:cs="Arial"/>
        </w:rPr>
        <w:t xml:space="preserve"> Section II.B.2., above (discussing </w:t>
      </w:r>
      <w:r w:rsidR="006F12A0" w:rsidRPr="008B5400">
        <w:rPr>
          <w:rFonts w:ascii="Arial" w:eastAsia="Times New Roman" w:hAnsi="Arial" w:cs="Arial"/>
          <w:i/>
          <w:spacing w:val="-1"/>
        </w:rPr>
        <w:t>Al</w:t>
      </w:r>
      <w:r w:rsidR="006F12A0" w:rsidRPr="008B5400">
        <w:rPr>
          <w:rFonts w:ascii="Arial" w:eastAsia="Times New Roman" w:hAnsi="Arial" w:cs="Arial"/>
          <w:i/>
        </w:rPr>
        <w:t>fo</w:t>
      </w:r>
      <w:r w:rsidR="006F12A0" w:rsidRPr="008B5400">
        <w:rPr>
          <w:rFonts w:ascii="Arial" w:eastAsia="Times New Roman" w:hAnsi="Arial" w:cs="Arial"/>
          <w:i/>
          <w:spacing w:val="-1"/>
        </w:rPr>
        <w:t>r</w:t>
      </w:r>
      <w:r w:rsidR="006F12A0" w:rsidRPr="008B5400">
        <w:rPr>
          <w:rFonts w:ascii="Arial" w:eastAsia="Times New Roman" w:hAnsi="Arial" w:cs="Arial"/>
          <w:i/>
        </w:rPr>
        <w:t>d</w:t>
      </w:r>
      <w:r w:rsidR="006F12A0" w:rsidRPr="008B5400">
        <w:rPr>
          <w:rFonts w:ascii="Arial" w:eastAsia="Times New Roman" w:hAnsi="Arial" w:cs="Arial"/>
          <w:i/>
          <w:spacing w:val="-1"/>
        </w:rPr>
        <w:t xml:space="preserve"> </w:t>
      </w:r>
      <w:r w:rsidR="006F12A0" w:rsidRPr="008B5400">
        <w:rPr>
          <w:rFonts w:ascii="Arial" w:eastAsia="Times New Roman" w:hAnsi="Arial" w:cs="Arial"/>
        </w:rPr>
        <w:t>pleas)</w:t>
      </w:r>
      <w:r w:rsidR="00E278C6" w:rsidRPr="008B5400">
        <w:rPr>
          <w:rFonts w:ascii="Arial" w:eastAsia="Times New Roman" w:hAnsi="Arial" w:cs="Arial"/>
        </w:rPr>
        <w:t>.</w:t>
      </w:r>
      <w:r w:rsidR="00536C0D">
        <w:rPr>
          <w:rFonts w:ascii="Arial" w:eastAsia="Times New Roman" w:hAnsi="Arial" w:cs="Arial"/>
        </w:rPr>
        <w:t xml:space="preserve"> </w:t>
      </w:r>
    </w:p>
    <w:p w14:paraId="3F896728" w14:textId="77777777" w:rsidR="000756A3" w:rsidRPr="008B5400" w:rsidRDefault="000756A3" w:rsidP="007F21B1">
      <w:pPr>
        <w:ind w:left="1440" w:firstLine="720"/>
        <w:rPr>
          <w:rFonts w:ascii="Arial" w:hAnsi="Arial" w:cs="Arial"/>
          <w:b/>
        </w:rPr>
      </w:pPr>
    </w:p>
    <w:p w14:paraId="15473FED" w14:textId="77777777" w:rsidR="00A94F40" w:rsidRPr="008B5400" w:rsidRDefault="006B008E" w:rsidP="007F21B1">
      <w:pPr>
        <w:pStyle w:val="Heading2"/>
        <w:keepNext w:val="0"/>
        <w:keepLines w:val="0"/>
        <w:numPr>
          <w:ilvl w:val="0"/>
          <w:numId w:val="12"/>
        </w:numPr>
        <w:spacing w:before="0"/>
        <w:rPr>
          <w:vanish/>
          <w:specVanish/>
        </w:rPr>
      </w:pPr>
      <w:bookmarkStart w:id="54" w:name="_Toc134630476"/>
      <w:r w:rsidRPr="008B5400">
        <w:t>Plea</w:t>
      </w:r>
      <w:r w:rsidR="00784191" w:rsidRPr="008B5400">
        <w:t>s</w:t>
      </w:r>
      <w:r w:rsidRPr="008B5400">
        <w:t xml:space="preserve"> to </w:t>
      </w:r>
      <w:r w:rsidR="00DF0A45" w:rsidRPr="008B5400">
        <w:t xml:space="preserve">Uncharged </w:t>
      </w:r>
      <w:r w:rsidR="00D31167" w:rsidRPr="008B5400">
        <w:t xml:space="preserve">&amp; Other </w:t>
      </w:r>
      <w:r w:rsidR="00DF0A45" w:rsidRPr="008B5400">
        <w:t>Offense</w:t>
      </w:r>
      <w:r w:rsidR="00D31167" w:rsidRPr="008B5400">
        <w:t>s</w:t>
      </w:r>
      <w:r w:rsidRPr="008B5400">
        <w:t>.</w:t>
      </w:r>
      <w:bookmarkEnd w:id="54"/>
      <w:r w:rsidR="00F4243D" w:rsidRPr="008B5400">
        <w:t xml:space="preserve"> </w:t>
      </w:r>
    </w:p>
    <w:p w14:paraId="696C2B21" w14:textId="303EAD96" w:rsidR="00DF0A45" w:rsidRPr="008B5400" w:rsidRDefault="00135469" w:rsidP="007F21B1">
      <w:pPr>
        <w:pStyle w:val="ListParagraph"/>
        <w:ind w:left="1440" w:firstLine="0"/>
        <w:rPr>
          <w:rFonts w:ascii="Arial" w:hAnsi="Arial" w:cs="Arial"/>
        </w:rPr>
      </w:pPr>
      <w:r w:rsidRPr="008B5400">
        <w:rPr>
          <w:rFonts w:ascii="Arial" w:hAnsi="Arial" w:cs="Arial"/>
        </w:rPr>
        <w:t xml:space="preserve"> </w:t>
      </w:r>
      <w:r w:rsidR="005D2C64" w:rsidRPr="008B5400">
        <w:rPr>
          <w:rFonts w:ascii="Arial" w:hAnsi="Arial" w:cs="Arial"/>
        </w:rPr>
        <w:t xml:space="preserve">A judge may accept a plea to an </w:t>
      </w:r>
      <w:r w:rsidR="00016195">
        <w:rPr>
          <w:rFonts w:ascii="Arial" w:hAnsi="Arial" w:cs="Arial"/>
        </w:rPr>
        <w:t xml:space="preserve">uncharged </w:t>
      </w:r>
      <w:r w:rsidR="005D2C64" w:rsidRPr="008B5400">
        <w:rPr>
          <w:rFonts w:ascii="Arial" w:hAnsi="Arial" w:cs="Arial"/>
        </w:rPr>
        <w:t xml:space="preserve">offense </w:t>
      </w:r>
      <w:r w:rsidR="00016195">
        <w:rPr>
          <w:rFonts w:ascii="Arial" w:hAnsi="Arial" w:cs="Arial"/>
        </w:rPr>
        <w:t>only if it is</w:t>
      </w:r>
      <w:r w:rsidR="00784191" w:rsidRPr="008B5400">
        <w:rPr>
          <w:rFonts w:ascii="Arial" w:hAnsi="Arial" w:cs="Arial"/>
        </w:rPr>
        <w:t xml:space="preserve"> </w:t>
      </w:r>
      <w:r w:rsidR="005D2C64" w:rsidRPr="008B5400">
        <w:rPr>
          <w:rFonts w:ascii="Arial" w:hAnsi="Arial" w:cs="Arial"/>
        </w:rPr>
        <w:t>a lesser included of a charged offense.</w:t>
      </w:r>
      <w:r w:rsidR="00DE3BE7" w:rsidRPr="008B5400">
        <w:rPr>
          <w:rFonts w:ascii="Arial" w:hAnsi="Arial" w:cs="Arial"/>
        </w:rPr>
        <w:t xml:space="preserve"> </w:t>
      </w:r>
      <w:r w:rsidR="005D2C64" w:rsidRPr="008B5400">
        <w:rPr>
          <w:rFonts w:ascii="Arial" w:eastAsia="Times New Roman" w:hAnsi="Arial" w:cs="Arial"/>
          <w:i/>
        </w:rPr>
        <w:t>See</w:t>
      </w:r>
      <w:r w:rsidR="005D2C64" w:rsidRPr="008B5400">
        <w:rPr>
          <w:rFonts w:ascii="Arial" w:eastAsia="Times New Roman" w:hAnsi="Arial" w:cs="Arial"/>
          <w:i/>
          <w:spacing w:val="1"/>
        </w:rPr>
        <w:t xml:space="preserve"> </w:t>
      </w:r>
      <w:r w:rsidR="006F12A0" w:rsidRPr="008B5400">
        <w:rPr>
          <w:rFonts w:ascii="Arial" w:eastAsia="Times New Roman" w:hAnsi="Arial" w:cs="Arial"/>
        </w:rPr>
        <w:t>In</w:t>
      </w:r>
      <w:r w:rsidR="006F12A0" w:rsidRPr="008B5400">
        <w:rPr>
          <w:rFonts w:ascii="Arial" w:eastAsia="Times New Roman" w:hAnsi="Arial" w:cs="Arial"/>
          <w:spacing w:val="-1"/>
        </w:rPr>
        <w:t xml:space="preserve"> </w:t>
      </w:r>
      <w:r w:rsidR="006F12A0" w:rsidRPr="008B5400">
        <w:rPr>
          <w:rFonts w:ascii="Arial" w:eastAsia="Times New Roman" w:hAnsi="Arial" w:cs="Arial"/>
        </w:rPr>
        <w:t>Re Fuller, 345</w:t>
      </w:r>
      <w:r w:rsidR="006F12A0" w:rsidRPr="008B5400">
        <w:rPr>
          <w:rFonts w:ascii="Arial" w:eastAsia="Times New Roman" w:hAnsi="Arial" w:cs="Arial"/>
          <w:spacing w:val="-1"/>
        </w:rPr>
        <w:t xml:space="preserve"> </w:t>
      </w:r>
      <w:r w:rsidR="006F12A0" w:rsidRPr="008B5400">
        <w:rPr>
          <w:rFonts w:ascii="Arial" w:eastAsia="Times New Roman" w:hAnsi="Arial" w:cs="Arial"/>
        </w:rPr>
        <w:t>N.C. 157,</w:t>
      </w:r>
      <w:r w:rsidR="006F12A0" w:rsidRPr="008B5400">
        <w:rPr>
          <w:rFonts w:ascii="Arial" w:eastAsia="Times New Roman" w:hAnsi="Arial" w:cs="Arial"/>
          <w:spacing w:val="-1"/>
        </w:rPr>
        <w:t xml:space="preserve"> </w:t>
      </w:r>
      <w:r w:rsidR="006F12A0" w:rsidRPr="008B5400">
        <w:rPr>
          <w:rFonts w:ascii="Arial" w:eastAsia="Times New Roman" w:hAnsi="Arial" w:cs="Arial"/>
        </w:rPr>
        <w:t>160-61 (1996) (stating rule in the context of a judicial discipline issue)</w:t>
      </w:r>
      <w:r w:rsidR="005D2C64" w:rsidRPr="008B5400">
        <w:rPr>
          <w:rFonts w:ascii="Arial" w:eastAsia="Times New Roman" w:hAnsi="Arial" w:cs="Arial"/>
        </w:rPr>
        <w:t xml:space="preserve">;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r w:rsidR="006F12A0" w:rsidRPr="008B5400">
        <w:rPr>
          <w:rFonts w:ascii="Arial" w:eastAsia="Times New Roman" w:hAnsi="Arial" w:cs="Arial"/>
          <w:spacing w:val="-1"/>
        </w:rPr>
        <w:t>Bennett</w:t>
      </w:r>
      <w:r w:rsidR="006F12A0" w:rsidRPr="008B5400">
        <w:rPr>
          <w:rFonts w:ascii="Arial" w:eastAsia="Times New Roman" w:hAnsi="Arial" w:cs="Arial"/>
        </w:rPr>
        <w:t xml:space="preserve">, </w:t>
      </w:r>
      <w:r w:rsidR="006F12A0" w:rsidRPr="008B5400">
        <w:rPr>
          <w:rFonts w:ascii="Arial" w:eastAsia="Times New Roman" w:hAnsi="Arial" w:cs="Arial"/>
          <w:spacing w:val="-1"/>
        </w:rPr>
        <w:t>27</w:t>
      </w:r>
      <w:r w:rsidR="006F12A0" w:rsidRPr="008B5400">
        <w:rPr>
          <w:rFonts w:ascii="Arial" w:eastAsia="Times New Roman" w:hAnsi="Arial" w:cs="Arial"/>
        </w:rPr>
        <w:t xml:space="preserve">1 </w:t>
      </w:r>
      <w:r w:rsidR="006F12A0" w:rsidRPr="008B5400">
        <w:rPr>
          <w:rFonts w:ascii="Arial" w:eastAsia="Times New Roman" w:hAnsi="Arial" w:cs="Arial"/>
          <w:spacing w:val="-1"/>
        </w:rPr>
        <w:t>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42</w:t>
      </w:r>
      <w:r w:rsidR="006F12A0" w:rsidRPr="008B5400">
        <w:rPr>
          <w:rFonts w:ascii="Arial" w:eastAsia="Times New Roman" w:hAnsi="Arial" w:cs="Arial"/>
          <w:spacing w:val="-2"/>
        </w:rPr>
        <w:t>3</w:t>
      </w:r>
      <w:r w:rsidR="006F12A0" w:rsidRPr="008B5400">
        <w:rPr>
          <w:rFonts w:ascii="Arial" w:eastAsia="Times New Roman" w:hAnsi="Arial" w:cs="Arial"/>
        </w:rPr>
        <w:t xml:space="preserve">, </w:t>
      </w:r>
      <w:r w:rsidR="006F12A0" w:rsidRPr="008B5400">
        <w:rPr>
          <w:rFonts w:ascii="Arial" w:eastAsia="Times New Roman" w:hAnsi="Arial" w:cs="Arial"/>
          <w:spacing w:val="-2"/>
        </w:rPr>
        <w:t>4</w:t>
      </w:r>
      <w:r w:rsidR="006F12A0" w:rsidRPr="008B5400">
        <w:rPr>
          <w:rFonts w:ascii="Arial" w:eastAsia="Times New Roman" w:hAnsi="Arial" w:cs="Arial"/>
        </w:rPr>
        <w:t xml:space="preserve">25 (1967) (“a </w:t>
      </w:r>
      <w:bookmarkStart w:id="55" w:name="_bookmark145"/>
      <w:bookmarkEnd w:id="55"/>
      <w:r w:rsidR="006F12A0" w:rsidRPr="008B5400">
        <w:rPr>
          <w:rFonts w:ascii="Arial" w:eastAsia="Times New Roman" w:hAnsi="Arial" w:cs="Arial"/>
        </w:rPr>
        <w:t>defenda</w:t>
      </w:r>
      <w:r w:rsidR="006F12A0" w:rsidRPr="008B5400">
        <w:rPr>
          <w:rFonts w:ascii="Arial" w:eastAsia="Times New Roman" w:hAnsi="Arial" w:cs="Arial"/>
          <w:spacing w:val="-2"/>
        </w:rPr>
        <w:t>n</w:t>
      </w:r>
      <w:r w:rsidR="006F12A0" w:rsidRPr="008B5400">
        <w:rPr>
          <w:rFonts w:ascii="Arial" w:eastAsia="Times New Roman" w:hAnsi="Arial" w:cs="Arial"/>
        </w:rPr>
        <w:t xml:space="preserve">t . . . cannot plead </w:t>
      </w:r>
      <w:bookmarkStart w:id="56" w:name="_bookmark146"/>
      <w:bookmarkEnd w:id="56"/>
      <w:r w:rsidR="006F12A0" w:rsidRPr="008B5400">
        <w:rPr>
          <w:rFonts w:ascii="Arial" w:eastAsia="Times New Roman" w:hAnsi="Arial" w:cs="Arial"/>
        </w:rPr>
        <w:t>guilty to</w:t>
      </w:r>
      <w:r w:rsidR="006F12A0" w:rsidRPr="008B5400">
        <w:rPr>
          <w:rFonts w:ascii="Arial" w:eastAsia="Times New Roman" w:hAnsi="Arial" w:cs="Arial"/>
          <w:spacing w:val="-1"/>
        </w:rPr>
        <w:t xml:space="preserve"> </w:t>
      </w:r>
      <w:r w:rsidR="006F12A0" w:rsidRPr="008B5400">
        <w:rPr>
          <w:rFonts w:ascii="Arial" w:eastAsia="Times New Roman" w:hAnsi="Arial" w:cs="Arial"/>
        </w:rPr>
        <w:t>an of</w:t>
      </w:r>
      <w:r w:rsidR="006F12A0" w:rsidRPr="008B5400">
        <w:rPr>
          <w:rFonts w:ascii="Arial" w:eastAsia="Times New Roman" w:hAnsi="Arial" w:cs="Arial"/>
          <w:spacing w:val="-2"/>
        </w:rPr>
        <w:t>f</w:t>
      </w:r>
      <w:r w:rsidR="006F12A0" w:rsidRPr="008B5400">
        <w:rPr>
          <w:rFonts w:ascii="Arial" w:eastAsia="Times New Roman" w:hAnsi="Arial" w:cs="Arial"/>
          <w:spacing w:val="-1"/>
        </w:rPr>
        <w:t>e</w:t>
      </w:r>
      <w:r w:rsidR="006F12A0" w:rsidRPr="008B5400">
        <w:rPr>
          <w:rFonts w:ascii="Arial" w:eastAsia="Times New Roman" w:hAnsi="Arial" w:cs="Arial"/>
        </w:rPr>
        <w:t>nse which</w:t>
      </w:r>
      <w:r w:rsidR="006F12A0" w:rsidRPr="008B5400">
        <w:rPr>
          <w:rFonts w:ascii="Arial" w:eastAsia="Times New Roman" w:hAnsi="Arial" w:cs="Arial"/>
          <w:spacing w:val="-1"/>
        </w:rPr>
        <w:t xml:space="preserve"> </w:t>
      </w:r>
      <w:r w:rsidR="006F12A0" w:rsidRPr="008B5400">
        <w:rPr>
          <w:rFonts w:ascii="Arial" w:eastAsia="Times New Roman" w:hAnsi="Arial" w:cs="Arial"/>
        </w:rPr>
        <w:t>the i</w:t>
      </w:r>
      <w:r w:rsidR="006F12A0" w:rsidRPr="008B5400">
        <w:rPr>
          <w:rFonts w:ascii="Arial" w:eastAsia="Times New Roman" w:hAnsi="Arial" w:cs="Arial"/>
          <w:spacing w:val="-2"/>
        </w:rPr>
        <w:t>n</w:t>
      </w:r>
      <w:r w:rsidR="006F12A0" w:rsidRPr="008B5400">
        <w:rPr>
          <w:rFonts w:ascii="Arial" w:eastAsia="Times New Roman" w:hAnsi="Arial" w:cs="Arial"/>
        </w:rPr>
        <w:t xml:space="preserve">dictment does </w:t>
      </w:r>
      <w:r w:rsidR="006F12A0" w:rsidRPr="008B5400">
        <w:rPr>
          <w:rFonts w:ascii="Arial" w:eastAsia="Times New Roman" w:hAnsi="Arial" w:cs="Arial"/>
          <w:spacing w:val="-2"/>
        </w:rPr>
        <w:t>n</w:t>
      </w:r>
      <w:r w:rsidR="006F12A0" w:rsidRPr="008B5400">
        <w:rPr>
          <w:rFonts w:ascii="Arial" w:eastAsia="Times New Roman" w:hAnsi="Arial" w:cs="Arial"/>
        </w:rPr>
        <w:t>ot c</w:t>
      </w:r>
      <w:r w:rsidR="006F12A0" w:rsidRPr="008B5400">
        <w:rPr>
          <w:rFonts w:ascii="Arial" w:eastAsia="Times New Roman" w:hAnsi="Arial" w:cs="Arial"/>
          <w:spacing w:val="-2"/>
        </w:rPr>
        <w:t>h</w:t>
      </w:r>
      <w:r w:rsidR="006F12A0" w:rsidRPr="008B5400">
        <w:rPr>
          <w:rFonts w:ascii="Arial" w:eastAsia="Times New Roman" w:hAnsi="Arial" w:cs="Arial"/>
        </w:rPr>
        <w:t>arge</w:t>
      </w:r>
      <w:bookmarkStart w:id="57" w:name="_bookmark147"/>
      <w:bookmarkEnd w:id="57"/>
      <w:r w:rsidR="006F12A0" w:rsidRPr="008B5400">
        <w:rPr>
          <w:rFonts w:ascii="Arial" w:eastAsia="Times New Roman" w:hAnsi="Arial" w:cs="Arial"/>
        </w:rPr>
        <w:t>”</w:t>
      </w:r>
      <w:r w:rsidR="006F12A0" w:rsidRPr="008B5400">
        <w:rPr>
          <w:rFonts w:ascii="Arial" w:eastAsia="Times New Roman" w:hAnsi="Arial" w:cs="Arial"/>
          <w:spacing w:val="-2"/>
        </w:rPr>
        <w:t>)</w:t>
      </w:r>
      <w:r w:rsidR="005D2C64" w:rsidRPr="008B5400">
        <w:rPr>
          <w:rFonts w:ascii="Arial" w:eastAsia="Times New Roman" w:hAnsi="Arial" w:cs="Arial"/>
        </w:rPr>
        <w:t xml:space="preserve">; </w:t>
      </w:r>
      <w:r w:rsidR="006F12A0" w:rsidRPr="008B5400">
        <w:rPr>
          <w:rFonts w:ascii="Arial" w:eastAsia="Times New Roman" w:hAnsi="Arial" w:cs="Arial"/>
        </w:rPr>
        <w:t xml:space="preserve">State v. </w:t>
      </w:r>
      <w:r w:rsidR="006F12A0" w:rsidRPr="008B5400">
        <w:rPr>
          <w:rFonts w:ascii="Arial" w:eastAsia="Times New Roman" w:hAnsi="Arial" w:cs="Arial"/>
          <w:spacing w:val="-2"/>
        </w:rPr>
        <w:t>N</w:t>
      </w:r>
      <w:r w:rsidR="006F12A0" w:rsidRPr="008B5400">
        <w:rPr>
          <w:rFonts w:ascii="Arial" w:eastAsia="Times New Roman" w:hAnsi="Arial" w:cs="Arial"/>
        </w:rPr>
        <w:t>eville, 108 N.C. App. 330,</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332-33 (1992) </w:t>
      </w:r>
      <w:r w:rsidR="006F12A0" w:rsidRPr="008B5400">
        <w:rPr>
          <w:rFonts w:ascii="Arial" w:eastAsia="Times New Roman" w:hAnsi="Arial" w:cs="Arial"/>
          <w:spacing w:val="-2"/>
        </w:rPr>
        <w:t>(</w:t>
      </w:r>
      <w:r w:rsidR="006F12A0" w:rsidRPr="008B5400">
        <w:rPr>
          <w:rFonts w:ascii="Arial" w:eastAsia="Times New Roman" w:hAnsi="Arial" w:cs="Arial"/>
        </w:rPr>
        <w:t>plea to</w:t>
      </w:r>
      <w:r w:rsidR="006F12A0" w:rsidRPr="008B5400">
        <w:rPr>
          <w:rFonts w:ascii="Arial" w:eastAsia="Times New Roman" w:hAnsi="Arial" w:cs="Arial"/>
          <w:spacing w:val="-1"/>
        </w:rPr>
        <w:t xml:space="preserve"> </w:t>
      </w:r>
      <w:r w:rsidR="006F12A0" w:rsidRPr="008B5400">
        <w:rPr>
          <w:rFonts w:ascii="Arial" w:eastAsia="Times New Roman" w:hAnsi="Arial" w:cs="Arial"/>
        </w:rPr>
        <w:t>uttering</w:t>
      </w:r>
      <w:r w:rsidR="006F12A0" w:rsidRPr="008B5400">
        <w:rPr>
          <w:rFonts w:ascii="Arial" w:eastAsia="Times New Roman" w:hAnsi="Arial" w:cs="Arial"/>
          <w:spacing w:val="-1"/>
        </w:rPr>
        <w:t xml:space="preserve"> </w:t>
      </w:r>
      <w:r w:rsidR="006F12A0" w:rsidRPr="008B5400">
        <w:rPr>
          <w:rFonts w:ascii="Arial" w:eastAsia="Times New Roman" w:hAnsi="Arial" w:cs="Arial"/>
        </w:rPr>
        <w:t>a forged instrument co</w:t>
      </w:r>
      <w:r w:rsidR="006F12A0" w:rsidRPr="008B5400">
        <w:rPr>
          <w:rFonts w:ascii="Arial" w:eastAsia="Times New Roman" w:hAnsi="Arial" w:cs="Arial"/>
          <w:spacing w:val="-2"/>
        </w:rPr>
        <w:t>u</w:t>
      </w:r>
      <w:r w:rsidR="006F12A0" w:rsidRPr="008B5400">
        <w:rPr>
          <w:rFonts w:ascii="Arial" w:eastAsia="Times New Roman" w:hAnsi="Arial" w:cs="Arial"/>
        </w:rPr>
        <w:t>ld</w:t>
      </w:r>
      <w:r w:rsidR="006F12A0" w:rsidRPr="008B5400">
        <w:rPr>
          <w:rFonts w:ascii="Arial" w:eastAsia="Times New Roman" w:hAnsi="Arial" w:cs="Arial"/>
          <w:spacing w:val="-1"/>
        </w:rPr>
        <w:t xml:space="preserve"> </w:t>
      </w:r>
      <w:r w:rsidR="006F12A0" w:rsidRPr="008B5400">
        <w:rPr>
          <w:rFonts w:ascii="Arial" w:eastAsia="Times New Roman" w:hAnsi="Arial" w:cs="Arial"/>
        </w:rPr>
        <w:t>not stand</w:t>
      </w:r>
      <w:r w:rsidR="006F12A0" w:rsidRPr="008B5400">
        <w:rPr>
          <w:rFonts w:ascii="Arial" w:eastAsia="Times New Roman" w:hAnsi="Arial" w:cs="Arial"/>
          <w:spacing w:val="-1"/>
        </w:rPr>
        <w:t xml:space="preserve"> </w:t>
      </w:r>
      <w:r w:rsidR="006F12A0" w:rsidRPr="008B5400">
        <w:rPr>
          <w:rFonts w:ascii="Arial" w:eastAsia="Times New Roman" w:hAnsi="Arial" w:cs="Arial"/>
        </w:rPr>
        <w:t>whe</w:t>
      </w:r>
      <w:r w:rsidR="006F12A0" w:rsidRPr="008B5400">
        <w:rPr>
          <w:rFonts w:ascii="Arial" w:eastAsia="Times New Roman" w:hAnsi="Arial" w:cs="Arial"/>
          <w:spacing w:val="-2"/>
        </w:rPr>
        <w:t>r</w:t>
      </w:r>
      <w:r w:rsidR="006F12A0" w:rsidRPr="008B5400">
        <w:rPr>
          <w:rFonts w:ascii="Arial" w:eastAsia="Times New Roman" w:hAnsi="Arial" w:cs="Arial"/>
        </w:rPr>
        <w:t>e the indictment</w:t>
      </w:r>
      <w:r w:rsidR="006F12A0" w:rsidRPr="008B5400">
        <w:rPr>
          <w:rFonts w:ascii="Arial" w:eastAsia="Times New Roman" w:hAnsi="Arial" w:cs="Arial"/>
          <w:spacing w:val="-1"/>
        </w:rPr>
        <w:t xml:space="preserve"> </w:t>
      </w:r>
      <w:r w:rsidR="006F12A0" w:rsidRPr="008B5400">
        <w:rPr>
          <w:rFonts w:ascii="Arial" w:eastAsia="Times New Roman" w:hAnsi="Arial" w:cs="Arial"/>
        </w:rPr>
        <w:t>cha</w:t>
      </w:r>
      <w:r w:rsidR="006F12A0" w:rsidRPr="008B5400">
        <w:rPr>
          <w:rFonts w:ascii="Arial" w:eastAsia="Times New Roman" w:hAnsi="Arial" w:cs="Arial"/>
          <w:spacing w:val="-2"/>
        </w:rPr>
        <w:t>r</w:t>
      </w:r>
      <w:r w:rsidR="006F12A0" w:rsidRPr="008B5400">
        <w:rPr>
          <w:rFonts w:ascii="Arial" w:eastAsia="Times New Roman" w:hAnsi="Arial" w:cs="Arial"/>
        </w:rPr>
        <w:t>ged forge</w:t>
      </w:r>
      <w:r w:rsidR="006F12A0" w:rsidRPr="008B5400">
        <w:rPr>
          <w:rFonts w:ascii="Arial" w:eastAsia="Times New Roman" w:hAnsi="Arial" w:cs="Arial"/>
          <w:spacing w:val="-2"/>
        </w:rPr>
        <w:t>r</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court</w:t>
      </w:r>
      <w:r w:rsidR="006F12A0" w:rsidRPr="008B5400">
        <w:rPr>
          <w:rFonts w:ascii="Arial" w:eastAsia="Times New Roman" w:hAnsi="Arial" w:cs="Arial"/>
          <w:spacing w:val="-1"/>
        </w:rPr>
        <w:t xml:space="preserve"> </w:t>
      </w:r>
      <w:r w:rsidR="006F12A0" w:rsidRPr="008B5400">
        <w:rPr>
          <w:rFonts w:ascii="Arial" w:eastAsia="Times New Roman" w:hAnsi="Arial" w:cs="Arial"/>
        </w:rPr>
        <w:t>l</w:t>
      </w:r>
      <w:r w:rsidR="006F12A0" w:rsidRPr="008B5400">
        <w:rPr>
          <w:rFonts w:ascii="Arial" w:eastAsia="Times New Roman" w:hAnsi="Arial" w:cs="Arial"/>
          <w:spacing w:val="-1"/>
        </w:rPr>
        <w:t>a</w:t>
      </w:r>
      <w:r w:rsidR="006F12A0" w:rsidRPr="008B5400">
        <w:rPr>
          <w:rFonts w:ascii="Arial" w:eastAsia="Times New Roman" w:hAnsi="Arial" w:cs="Arial"/>
        </w:rPr>
        <w:t>cked</w:t>
      </w:r>
      <w:r w:rsidR="006F12A0" w:rsidRPr="008B5400">
        <w:rPr>
          <w:rFonts w:ascii="Arial" w:eastAsia="Times New Roman" w:hAnsi="Arial" w:cs="Arial"/>
          <w:spacing w:val="-1"/>
        </w:rPr>
        <w:t xml:space="preserve"> </w:t>
      </w:r>
      <w:r w:rsidR="006F12A0" w:rsidRPr="008B5400">
        <w:rPr>
          <w:rFonts w:ascii="Arial" w:eastAsia="Times New Roman" w:hAnsi="Arial" w:cs="Arial"/>
        </w:rPr>
        <w:t>jurisdi</w:t>
      </w:r>
      <w:r w:rsidR="006F12A0" w:rsidRPr="008B5400">
        <w:rPr>
          <w:rFonts w:ascii="Arial" w:eastAsia="Times New Roman" w:hAnsi="Arial" w:cs="Arial"/>
          <w:spacing w:val="-1"/>
        </w:rPr>
        <w:t>c</w:t>
      </w:r>
      <w:r w:rsidR="006F12A0" w:rsidRPr="008B5400">
        <w:rPr>
          <w:rFonts w:ascii="Arial" w:eastAsia="Times New Roman" w:hAnsi="Arial" w:cs="Arial"/>
        </w:rPr>
        <w:t>tion</w:t>
      </w:r>
      <w:r w:rsidR="006F12A0" w:rsidRPr="008B5400">
        <w:rPr>
          <w:rFonts w:ascii="Arial" w:eastAsia="Times New Roman" w:hAnsi="Arial" w:cs="Arial"/>
          <w:spacing w:val="-1"/>
        </w:rPr>
        <w:t xml:space="preserve"> </w:t>
      </w:r>
      <w:r w:rsidR="006F12A0" w:rsidRPr="008B5400">
        <w:rPr>
          <w:rFonts w:ascii="Arial" w:eastAsia="Times New Roman" w:hAnsi="Arial" w:cs="Arial"/>
        </w:rPr>
        <w:t>to</w:t>
      </w:r>
      <w:r w:rsidR="006F12A0" w:rsidRPr="008B5400">
        <w:rPr>
          <w:rFonts w:ascii="Arial" w:eastAsia="Times New Roman" w:hAnsi="Arial" w:cs="Arial"/>
          <w:spacing w:val="-1"/>
        </w:rPr>
        <w:t xml:space="preserve"> </w:t>
      </w:r>
      <w:r w:rsidR="006F12A0" w:rsidRPr="008B5400">
        <w:rPr>
          <w:rFonts w:ascii="Arial" w:eastAsia="Times New Roman" w:hAnsi="Arial" w:cs="Arial"/>
        </w:rPr>
        <w:t>en</w:t>
      </w:r>
      <w:r w:rsidR="006F12A0" w:rsidRPr="008B5400">
        <w:rPr>
          <w:rFonts w:ascii="Arial" w:eastAsia="Times New Roman" w:hAnsi="Arial" w:cs="Arial"/>
          <w:spacing w:val="-1"/>
        </w:rPr>
        <w:t>t</w:t>
      </w:r>
      <w:r w:rsidR="006F12A0" w:rsidRPr="008B5400">
        <w:rPr>
          <w:rFonts w:ascii="Arial" w:eastAsia="Times New Roman" w:hAnsi="Arial" w:cs="Arial"/>
        </w:rPr>
        <w:t>er t</w:t>
      </w:r>
      <w:r w:rsidR="006F12A0" w:rsidRPr="008B5400">
        <w:rPr>
          <w:rFonts w:ascii="Arial" w:eastAsia="Times New Roman" w:hAnsi="Arial" w:cs="Arial"/>
          <w:spacing w:val="-2"/>
        </w:rPr>
        <w:t>h</w:t>
      </w:r>
      <w:r w:rsidR="006F12A0" w:rsidRPr="008B5400">
        <w:rPr>
          <w:rFonts w:ascii="Arial" w:eastAsia="Times New Roman" w:hAnsi="Arial" w:cs="Arial"/>
        </w:rPr>
        <w:t xml:space="preserve">e </w:t>
      </w:r>
      <w:r w:rsidR="006F12A0" w:rsidRPr="008B5400">
        <w:rPr>
          <w:rFonts w:ascii="Arial" w:eastAsia="Times New Roman" w:hAnsi="Arial" w:cs="Arial"/>
          <w:spacing w:val="-2"/>
        </w:rPr>
        <w:t>p</w:t>
      </w:r>
      <w:r w:rsidR="006F12A0" w:rsidRPr="008B5400">
        <w:rPr>
          <w:rFonts w:ascii="Arial" w:eastAsia="Times New Roman" w:hAnsi="Arial" w:cs="Arial"/>
        </w:rPr>
        <w:t>l</w:t>
      </w:r>
      <w:r w:rsidR="006F12A0" w:rsidRPr="008B5400">
        <w:rPr>
          <w:rFonts w:ascii="Arial" w:eastAsia="Times New Roman" w:hAnsi="Arial" w:cs="Arial"/>
          <w:spacing w:val="-1"/>
        </w:rPr>
        <w:t>ea</w:t>
      </w:r>
      <w:r w:rsidR="006F12A0" w:rsidRPr="008B5400">
        <w:rPr>
          <w:rFonts w:ascii="Arial" w:eastAsia="Times New Roman" w:hAnsi="Arial" w:cs="Arial"/>
        </w:rPr>
        <w:t>)</w:t>
      </w:r>
      <w:r w:rsidR="005D2C64" w:rsidRPr="008B5400">
        <w:rPr>
          <w:rFonts w:ascii="Arial" w:eastAsia="Times New Roman" w:hAnsi="Arial" w:cs="Arial"/>
        </w:rPr>
        <w:t>.</w:t>
      </w:r>
      <w:r w:rsidR="005D2C64" w:rsidRPr="008B5400">
        <w:rPr>
          <w:rFonts w:ascii="Arial" w:hAnsi="Arial" w:cs="Arial"/>
        </w:rPr>
        <w:t xml:space="preserve"> Of course, problems in this regard can be avoided by the filing of an information</w:t>
      </w:r>
      <w:r w:rsidR="00DE3BE7" w:rsidRPr="008B5400">
        <w:rPr>
          <w:rFonts w:ascii="Arial" w:hAnsi="Arial" w:cs="Arial"/>
        </w:rPr>
        <w:t>, as provided in</w:t>
      </w:r>
      <w:r w:rsidR="005D2C64" w:rsidRPr="008B5400">
        <w:rPr>
          <w:rFonts w:ascii="Arial" w:hAnsi="Arial" w:cs="Arial"/>
        </w:rPr>
        <w:t xml:space="preserve"> </w:t>
      </w:r>
      <w:r w:rsidR="006F12A0" w:rsidRPr="008B5400">
        <w:rPr>
          <w:rFonts w:ascii="Arial" w:hAnsi="Arial" w:cs="Arial"/>
        </w:rPr>
        <w:t>G.S. 15A-644(b).</w:t>
      </w:r>
      <w:r w:rsidR="005D2C64" w:rsidRPr="008B5400">
        <w:rPr>
          <w:rFonts w:ascii="Arial" w:hAnsi="Arial" w:cs="Arial"/>
        </w:rPr>
        <w:t xml:space="preserve"> </w:t>
      </w:r>
      <w:r w:rsidR="00007A79">
        <w:rPr>
          <w:rFonts w:ascii="Arial" w:hAnsi="Arial" w:cs="Arial"/>
        </w:rPr>
        <w:t>Note, however, that an information only may be used to charge a criminal offense against a person who is represented by counsel, G.S. 15A-641(b), and indictment may not be waived by a defendant who is not represented by counsel. G.S. 15A-642(b).</w:t>
      </w:r>
      <w:r w:rsidR="00D6353F">
        <w:rPr>
          <w:rFonts w:ascii="Arial" w:hAnsi="Arial" w:cs="Arial"/>
        </w:rPr>
        <w:t xml:space="preserve"> </w:t>
      </w:r>
      <w:r w:rsidR="00D6353F">
        <w:rPr>
          <w:rFonts w:ascii="Arial" w:hAnsi="Arial" w:cs="Arial"/>
          <w:i/>
          <w:iCs/>
        </w:rPr>
        <w:t xml:space="preserve">See also </w:t>
      </w:r>
      <w:r w:rsidR="00D6353F">
        <w:rPr>
          <w:rFonts w:ascii="Arial" w:hAnsi="Arial" w:cs="Arial"/>
        </w:rPr>
        <w:t>G.S. 15A-644(b) (valid information must contain signed waiver of indictment).</w:t>
      </w:r>
      <w:r w:rsidR="00007A79">
        <w:rPr>
          <w:rFonts w:ascii="Arial" w:hAnsi="Arial" w:cs="Arial"/>
        </w:rPr>
        <w:t xml:space="preserve"> Thus, the filing of an information cannot facilitate a plea to an uncharged offense in the case of an unrepresented defendant.</w:t>
      </w:r>
      <w:r w:rsidR="00D6353F">
        <w:rPr>
          <w:rFonts w:ascii="Arial" w:hAnsi="Arial" w:cs="Arial"/>
        </w:rPr>
        <w:t xml:space="preserve"> </w:t>
      </w:r>
      <w:r w:rsidR="00D6353F">
        <w:rPr>
          <w:rFonts w:ascii="Arial" w:hAnsi="Arial" w:cs="Arial"/>
          <w:i/>
          <w:iCs/>
        </w:rPr>
        <w:t>Cf.</w:t>
      </w:r>
      <w:r w:rsidR="00D6353F">
        <w:rPr>
          <w:rFonts w:ascii="Arial" w:hAnsi="Arial" w:cs="Arial"/>
        </w:rPr>
        <w:t xml:space="preserve"> State v. Nixon, 263 N.C. App. 676, 681 (2019) (trial court lacked jurisdiction to accept guilty plea </w:t>
      </w:r>
      <w:r w:rsidR="00154117">
        <w:rPr>
          <w:rFonts w:ascii="Arial" w:hAnsi="Arial" w:cs="Arial"/>
        </w:rPr>
        <w:t>to an offense that was not a lesser included and which was charged by an information that was defective for lack of a formal waiver of indictment</w:t>
      </w:r>
      <w:r w:rsidR="00D6353F">
        <w:rPr>
          <w:rFonts w:ascii="Arial" w:hAnsi="Arial" w:cs="Arial"/>
        </w:rPr>
        <w:t>).</w:t>
      </w:r>
      <w:r w:rsidR="00007A79">
        <w:rPr>
          <w:rFonts w:ascii="Arial" w:hAnsi="Arial" w:cs="Arial"/>
        </w:rPr>
        <w:t xml:space="preserve">   </w:t>
      </w:r>
    </w:p>
    <w:p w14:paraId="75BF8E7D" w14:textId="77777777" w:rsidR="00AF3893" w:rsidRPr="008B5400" w:rsidRDefault="00DF0A45" w:rsidP="00DF0A45">
      <w:pPr>
        <w:pStyle w:val="ListParagraph"/>
        <w:ind w:left="1440" w:firstLine="720"/>
        <w:rPr>
          <w:rFonts w:ascii="Arial" w:hAnsi="Arial" w:cs="Arial"/>
          <w:b/>
        </w:rPr>
      </w:pPr>
      <w:r w:rsidRPr="008B5400">
        <w:rPr>
          <w:rFonts w:ascii="Arial" w:hAnsi="Arial" w:cs="Arial"/>
        </w:rPr>
        <w:t xml:space="preserve">A </w:t>
      </w:r>
      <w:r w:rsidR="005D2C64" w:rsidRPr="008B5400">
        <w:rPr>
          <w:rFonts w:ascii="Arial" w:hAnsi="Arial" w:cs="Arial"/>
        </w:rPr>
        <w:t>judge should not accept a plea to a lesser included offense over the State’s objection.</w:t>
      </w:r>
      <w:r w:rsidR="00784191" w:rsidRPr="008B5400">
        <w:rPr>
          <w:rFonts w:ascii="Arial" w:eastAsia="Times New Roman" w:hAnsi="Arial" w:cs="Arial"/>
          <w:i/>
        </w:rPr>
        <w:t xml:space="preserve"> </w:t>
      </w:r>
      <w:r w:rsidR="006F12A0" w:rsidRPr="008B5400">
        <w:rPr>
          <w:rFonts w:ascii="Arial" w:eastAsia="Times New Roman" w:hAnsi="Arial" w:cs="Arial"/>
        </w:rPr>
        <w:t>State v. B</w:t>
      </w:r>
      <w:r w:rsidR="006F12A0" w:rsidRPr="008B5400">
        <w:rPr>
          <w:rFonts w:ascii="Arial" w:eastAsia="Times New Roman" w:hAnsi="Arial" w:cs="Arial"/>
          <w:spacing w:val="-2"/>
        </w:rPr>
        <w:t>r</w:t>
      </w:r>
      <w:r w:rsidR="006F12A0" w:rsidRPr="008B5400">
        <w:rPr>
          <w:rFonts w:ascii="Arial" w:eastAsia="Times New Roman" w:hAnsi="Arial" w:cs="Arial"/>
        </w:rPr>
        <w:t>own, 101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App. 71, 80-81 (19</w:t>
      </w:r>
      <w:r w:rsidR="006F12A0" w:rsidRPr="008B5400">
        <w:rPr>
          <w:rFonts w:ascii="Arial" w:eastAsia="Times New Roman" w:hAnsi="Arial" w:cs="Arial"/>
          <w:spacing w:val="-2"/>
        </w:rPr>
        <w:t>9</w:t>
      </w:r>
      <w:r w:rsidR="006F12A0" w:rsidRPr="008B5400">
        <w:rPr>
          <w:rFonts w:ascii="Arial" w:eastAsia="Times New Roman" w:hAnsi="Arial" w:cs="Arial"/>
        </w:rPr>
        <w:t xml:space="preserve">0) (“The State </w:t>
      </w:r>
      <w:r w:rsidR="006F12A0" w:rsidRPr="008B5400">
        <w:rPr>
          <w:rFonts w:ascii="Arial" w:eastAsia="Times New Roman" w:hAnsi="Arial" w:cs="Arial"/>
          <w:spacing w:val="-2"/>
        </w:rPr>
        <w:t>h</w:t>
      </w:r>
      <w:r w:rsidR="006F12A0" w:rsidRPr="008B5400">
        <w:rPr>
          <w:rFonts w:ascii="Arial" w:eastAsia="Times New Roman" w:hAnsi="Arial" w:cs="Arial"/>
        </w:rPr>
        <w:t>as</w:t>
      </w:r>
      <w:r w:rsidR="006F12A0" w:rsidRPr="008B5400">
        <w:rPr>
          <w:rFonts w:ascii="Arial" w:eastAsia="Times New Roman" w:hAnsi="Arial" w:cs="Arial"/>
          <w:spacing w:val="-1"/>
        </w:rPr>
        <w:t xml:space="preserve"> </w:t>
      </w:r>
      <w:r w:rsidR="006F12A0" w:rsidRPr="008B5400">
        <w:rPr>
          <w:rFonts w:ascii="Arial" w:eastAsia="Times New Roman" w:hAnsi="Arial" w:cs="Arial"/>
        </w:rPr>
        <w:t>eve</w:t>
      </w:r>
      <w:r w:rsidR="006F12A0" w:rsidRPr="008B5400">
        <w:rPr>
          <w:rFonts w:ascii="Arial" w:eastAsia="Times New Roman" w:hAnsi="Arial" w:cs="Arial"/>
          <w:spacing w:val="-2"/>
        </w:rPr>
        <w:t>r</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r</w:t>
      </w:r>
      <w:r w:rsidR="006F12A0" w:rsidRPr="008B5400">
        <w:rPr>
          <w:rFonts w:ascii="Arial" w:eastAsia="Times New Roman" w:hAnsi="Arial" w:cs="Arial"/>
        </w:rPr>
        <w:t>ight to</w:t>
      </w:r>
      <w:r w:rsidR="006F12A0" w:rsidRPr="008B5400">
        <w:rPr>
          <w:rFonts w:ascii="Arial" w:eastAsia="Times New Roman" w:hAnsi="Arial" w:cs="Arial"/>
          <w:spacing w:val="-1"/>
        </w:rPr>
        <w:t xml:space="preserve"> </w:t>
      </w:r>
      <w:r w:rsidR="006F12A0" w:rsidRPr="008B5400">
        <w:rPr>
          <w:rFonts w:ascii="Arial" w:eastAsia="Times New Roman" w:hAnsi="Arial" w:cs="Arial"/>
        </w:rPr>
        <w:t>attempt to</w:t>
      </w:r>
      <w:r w:rsidR="006F12A0" w:rsidRPr="008B5400">
        <w:rPr>
          <w:rFonts w:ascii="Arial" w:eastAsia="Times New Roman" w:hAnsi="Arial" w:cs="Arial"/>
          <w:spacing w:val="-1"/>
        </w:rPr>
        <w:t xml:space="preserve"> </w:t>
      </w:r>
      <w:r w:rsidR="006F12A0" w:rsidRPr="008B5400">
        <w:rPr>
          <w:rFonts w:ascii="Arial" w:eastAsia="Times New Roman" w:hAnsi="Arial" w:cs="Arial"/>
        </w:rPr>
        <w:t>convict</w:t>
      </w:r>
      <w:r w:rsidR="006F12A0" w:rsidRPr="008B5400">
        <w:rPr>
          <w:rFonts w:ascii="Arial" w:eastAsia="Times New Roman" w:hAnsi="Arial" w:cs="Arial"/>
          <w:spacing w:val="-1"/>
        </w:rPr>
        <w:t xml:space="preserve"> </w:t>
      </w:r>
      <w:r w:rsidR="006F12A0" w:rsidRPr="008B5400">
        <w:rPr>
          <w:rFonts w:ascii="Arial" w:eastAsia="Times New Roman" w:hAnsi="Arial" w:cs="Arial"/>
        </w:rPr>
        <w:t>a de</w:t>
      </w:r>
      <w:r w:rsidR="006F12A0" w:rsidRPr="008B5400">
        <w:rPr>
          <w:rFonts w:ascii="Arial" w:eastAsia="Times New Roman" w:hAnsi="Arial" w:cs="Arial"/>
          <w:spacing w:val="-2"/>
        </w:rPr>
        <w:t>f</w:t>
      </w:r>
      <w:r w:rsidR="006F12A0" w:rsidRPr="008B5400">
        <w:rPr>
          <w:rFonts w:ascii="Arial" w:eastAsia="Times New Roman" w:hAnsi="Arial" w:cs="Arial"/>
        </w:rPr>
        <w:t>enda</w:t>
      </w:r>
      <w:r w:rsidR="006F12A0" w:rsidRPr="008B5400">
        <w:rPr>
          <w:rFonts w:ascii="Arial" w:eastAsia="Times New Roman" w:hAnsi="Arial" w:cs="Arial"/>
          <w:spacing w:val="-2"/>
        </w:rPr>
        <w:t>n</w:t>
      </w:r>
      <w:r w:rsidR="006F12A0" w:rsidRPr="008B5400">
        <w:rPr>
          <w:rFonts w:ascii="Arial" w:eastAsia="Times New Roman" w:hAnsi="Arial" w:cs="Arial"/>
        </w:rPr>
        <w:t>t of the</w:t>
      </w:r>
      <w:r w:rsidR="006F12A0" w:rsidRPr="008B5400">
        <w:rPr>
          <w:rFonts w:ascii="Arial" w:eastAsia="Times New Roman" w:hAnsi="Arial" w:cs="Arial"/>
          <w:spacing w:val="-1"/>
        </w:rPr>
        <w:t xml:space="preserve"> </w:t>
      </w:r>
      <w:r w:rsidR="006F12A0" w:rsidRPr="008B5400">
        <w:rPr>
          <w:rFonts w:ascii="Arial" w:eastAsia="Times New Roman" w:hAnsi="Arial" w:cs="Arial"/>
        </w:rPr>
        <w:t>c</w:t>
      </w:r>
      <w:r w:rsidR="006F12A0" w:rsidRPr="008B5400">
        <w:rPr>
          <w:rFonts w:ascii="Arial" w:eastAsia="Times New Roman" w:hAnsi="Arial" w:cs="Arial"/>
          <w:spacing w:val="-2"/>
        </w:rPr>
        <w:t>r</w:t>
      </w:r>
      <w:r w:rsidR="006F12A0" w:rsidRPr="008B5400">
        <w:rPr>
          <w:rFonts w:ascii="Arial" w:eastAsia="Times New Roman" w:hAnsi="Arial" w:cs="Arial"/>
        </w:rPr>
        <w:t>i</w:t>
      </w:r>
      <w:r w:rsidR="006F12A0" w:rsidRPr="008B5400">
        <w:rPr>
          <w:rFonts w:ascii="Arial" w:eastAsia="Times New Roman" w:hAnsi="Arial" w:cs="Arial"/>
          <w:spacing w:val="-1"/>
        </w:rPr>
        <w:t>m</w:t>
      </w:r>
      <w:r w:rsidR="006F12A0" w:rsidRPr="008B5400">
        <w:rPr>
          <w:rFonts w:ascii="Arial" w:eastAsia="Times New Roman" w:hAnsi="Arial" w:cs="Arial"/>
        </w:rPr>
        <w:t>es c</w:t>
      </w:r>
      <w:r w:rsidR="006F12A0" w:rsidRPr="008B5400">
        <w:rPr>
          <w:rFonts w:ascii="Arial" w:eastAsia="Times New Roman" w:hAnsi="Arial" w:cs="Arial"/>
          <w:spacing w:val="-2"/>
        </w:rPr>
        <w:t>h</w:t>
      </w:r>
      <w:r w:rsidR="006F12A0" w:rsidRPr="008B5400">
        <w:rPr>
          <w:rFonts w:ascii="Arial" w:eastAsia="Times New Roman" w:hAnsi="Arial" w:cs="Arial"/>
        </w:rPr>
        <w:t>arged</w:t>
      </w:r>
      <w:r w:rsidR="006F12A0" w:rsidRPr="008B5400">
        <w:rPr>
          <w:rFonts w:ascii="Arial" w:eastAsia="Times New Roman" w:hAnsi="Arial" w:cs="Arial"/>
          <w:spacing w:val="-1"/>
        </w:rPr>
        <w:t>.</w:t>
      </w:r>
      <w:r w:rsidR="006F12A0" w:rsidRPr="008B5400">
        <w:rPr>
          <w:rFonts w:ascii="Arial" w:eastAsia="Times New Roman" w:hAnsi="Arial" w:cs="Arial"/>
        </w:rPr>
        <w:t>”)</w:t>
      </w:r>
      <w:r w:rsidR="005D2C64" w:rsidRPr="008B5400">
        <w:rPr>
          <w:rFonts w:ascii="Arial" w:eastAsia="Times New Roman" w:hAnsi="Arial" w:cs="Arial"/>
        </w:rPr>
        <w:t>.</w:t>
      </w:r>
      <w:r w:rsidR="005D2C64" w:rsidRPr="008B5400">
        <w:rPr>
          <w:rFonts w:ascii="Arial" w:hAnsi="Arial" w:cs="Arial"/>
        </w:rPr>
        <w:t xml:space="preserve"> If a judge takes a plea to a lesser included offense </w:t>
      </w:r>
      <w:r w:rsidR="00DE3BE7" w:rsidRPr="008B5400">
        <w:rPr>
          <w:rFonts w:ascii="Arial" w:hAnsi="Arial" w:cs="Arial"/>
        </w:rPr>
        <w:t>over such an</w:t>
      </w:r>
      <w:r w:rsidR="005D2C64" w:rsidRPr="008B5400">
        <w:rPr>
          <w:rFonts w:ascii="Arial" w:hAnsi="Arial" w:cs="Arial"/>
        </w:rPr>
        <w:t xml:space="preserve"> objection, double jeopardy </w:t>
      </w:r>
      <w:r w:rsidR="00DE3BE7" w:rsidRPr="008B5400">
        <w:rPr>
          <w:rFonts w:ascii="Arial" w:hAnsi="Arial" w:cs="Arial"/>
        </w:rPr>
        <w:t xml:space="preserve">does not bar the State </w:t>
      </w:r>
      <w:r w:rsidR="005D2C64" w:rsidRPr="008B5400">
        <w:rPr>
          <w:rFonts w:ascii="Arial" w:hAnsi="Arial" w:cs="Arial"/>
        </w:rPr>
        <w:t>from trying the defendant for the greater offense</w:t>
      </w:r>
      <w:r w:rsidR="00784191" w:rsidRPr="008B5400">
        <w:rPr>
          <w:rFonts w:ascii="Arial" w:hAnsi="Arial" w:cs="Arial"/>
        </w:rPr>
        <w:t xml:space="preserve"> if </w:t>
      </w:r>
      <w:r w:rsidR="00DE3BE7" w:rsidRPr="008B5400">
        <w:rPr>
          <w:rFonts w:ascii="Arial" w:hAnsi="Arial" w:cs="Arial"/>
        </w:rPr>
        <w:t xml:space="preserve">that offense </w:t>
      </w:r>
      <w:r w:rsidR="00784191" w:rsidRPr="008B5400">
        <w:rPr>
          <w:rFonts w:ascii="Arial" w:hAnsi="Arial" w:cs="Arial"/>
        </w:rPr>
        <w:t xml:space="preserve">was pending </w:t>
      </w:r>
      <w:r w:rsidR="00DE3BE7" w:rsidRPr="008B5400">
        <w:rPr>
          <w:rFonts w:ascii="Arial" w:hAnsi="Arial" w:cs="Arial"/>
        </w:rPr>
        <w:t>at the time the plea was entered</w:t>
      </w:r>
      <w:r w:rsidR="005D2C64" w:rsidRPr="008B5400">
        <w:rPr>
          <w:rFonts w:ascii="Arial" w:hAnsi="Arial" w:cs="Arial"/>
        </w:rPr>
        <w:t>.</w:t>
      </w:r>
      <w:r w:rsidR="005D2C64" w:rsidRPr="008B5400">
        <w:rPr>
          <w:rFonts w:ascii="Arial" w:eastAsia="Times New Roman" w:hAnsi="Arial" w:cs="Arial"/>
          <w:i/>
        </w:rPr>
        <w:t xml:space="preserve"> </w:t>
      </w:r>
      <w:r w:rsidR="006F12A0" w:rsidRPr="008B5400">
        <w:rPr>
          <w:rFonts w:ascii="Arial" w:eastAsia="Times New Roman" w:hAnsi="Arial" w:cs="Arial"/>
        </w:rPr>
        <w:t>Ohio</w:t>
      </w:r>
      <w:r w:rsidR="006F12A0" w:rsidRPr="008B5400">
        <w:rPr>
          <w:rFonts w:ascii="Arial" w:eastAsia="Times New Roman" w:hAnsi="Arial" w:cs="Arial"/>
          <w:spacing w:val="-1"/>
        </w:rPr>
        <w:t xml:space="preserve"> </w:t>
      </w:r>
      <w:r w:rsidR="006F12A0" w:rsidRPr="008B5400">
        <w:rPr>
          <w:rFonts w:ascii="Arial" w:eastAsia="Times New Roman" w:hAnsi="Arial" w:cs="Arial"/>
        </w:rPr>
        <w:t>v. Jo</w:t>
      </w:r>
      <w:r w:rsidR="006F12A0" w:rsidRPr="008B5400">
        <w:rPr>
          <w:rFonts w:ascii="Arial" w:eastAsia="Times New Roman" w:hAnsi="Arial" w:cs="Arial"/>
          <w:spacing w:val="-2"/>
        </w:rPr>
        <w:t>h</w:t>
      </w:r>
      <w:r w:rsidR="006F12A0" w:rsidRPr="008B5400">
        <w:rPr>
          <w:rFonts w:ascii="Arial" w:eastAsia="Times New Roman" w:hAnsi="Arial" w:cs="Arial"/>
        </w:rPr>
        <w:t xml:space="preserve">nson, 467 U.S. </w:t>
      </w:r>
      <w:r w:rsidR="006F12A0" w:rsidRPr="008B5400">
        <w:rPr>
          <w:rFonts w:ascii="Arial" w:eastAsia="Times New Roman" w:hAnsi="Arial" w:cs="Arial"/>
          <w:spacing w:val="-2"/>
        </w:rPr>
        <w:t>4</w:t>
      </w:r>
      <w:r w:rsidR="006F12A0" w:rsidRPr="008B5400">
        <w:rPr>
          <w:rFonts w:ascii="Arial" w:eastAsia="Times New Roman" w:hAnsi="Arial" w:cs="Arial"/>
        </w:rPr>
        <w:t>93, 494 (1984)</w:t>
      </w:r>
      <w:r w:rsidR="00784191" w:rsidRPr="008B5400">
        <w:rPr>
          <w:rFonts w:ascii="Arial" w:eastAsia="Times New Roman" w:hAnsi="Arial" w:cs="Arial"/>
        </w:rPr>
        <w:t xml:space="preserve">; </w:t>
      </w:r>
      <w:r w:rsidR="00784191" w:rsidRPr="008B5400">
        <w:rPr>
          <w:rFonts w:ascii="Arial" w:eastAsia="Times New Roman" w:hAnsi="Arial" w:cs="Arial"/>
          <w:i/>
        </w:rPr>
        <w:t xml:space="preserve">see also </w:t>
      </w:r>
      <w:r w:rsidR="006F12A0" w:rsidRPr="008B5400">
        <w:rPr>
          <w:rFonts w:ascii="Arial" w:eastAsia="Times New Roman" w:hAnsi="Arial" w:cs="Arial"/>
        </w:rPr>
        <w:t>State v. Hamrick, 110 N.C. App. 60, 66-67 (1993)</w:t>
      </w:r>
      <w:r w:rsidR="00784191" w:rsidRPr="008B5400">
        <w:rPr>
          <w:rFonts w:ascii="Arial" w:eastAsia="Times New Roman" w:hAnsi="Arial" w:cs="Arial"/>
        </w:rPr>
        <w:t>.</w:t>
      </w:r>
    </w:p>
    <w:p w14:paraId="50CA5B21" w14:textId="77777777" w:rsidR="00DE3BE7" w:rsidRPr="008B5400" w:rsidRDefault="00DE3BE7" w:rsidP="00AF3893">
      <w:pPr>
        <w:pStyle w:val="ListParagraph"/>
        <w:ind w:left="1440" w:firstLine="720"/>
        <w:rPr>
          <w:rFonts w:ascii="Arial" w:hAnsi="Arial" w:cs="Arial"/>
          <w:i/>
        </w:rPr>
      </w:pPr>
      <w:r w:rsidRPr="008B5400">
        <w:rPr>
          <w:rFonts w:ascii="Arial" w:hAnsi="Arial" w:cs="Arial"/>
        </w:rPr>
        <w:t>U</w:t>
      </w:r>
      <w:r w:rsidR="005D2C64" w:rsidRPr="008B5400">
        <w:rPr>
          <w:rFonts w:ascii="Arial" w:hAnsi="Arial" w:cs="Arial"/>
        </w:rPr>
        <w:t xml:space="preserve">pon entry of a plea of guilty or no contest, the defendant may request permission to enter a plea of guilty or no contest to other crimes with which he or she is charged in the same or another prosecutorial district. </w:t>
      </w:r>
      <w:r w:rsidR="006F12A0" w:rsidRPr="008B5400">
        <w:rPr>
          <w:rFonts w:ascii="Arial" w:hAnsi="Arial" w:cs="Arial"/>
        </w:rPr>
        <w:t>G.S. 15A-1011(c)</w:t>
      </w:r>
      <w:r w:rsidRPr="008B5400">
        <w:rPr>
          <w:rFonts w:ascii="Arial" w:hAnsi="Arial" w:cs="Arial"/>
        </w:rPr>
        <w:t xml:space="preserve">. </w:t>
      </w:r>
      <w:r w:rsidR="005D2C64" w:rsidRPr="008B5400">
        <w:rPr>
          <w:rFonts w:ascii="Arial" w:hAnsi="Arial" w:cs="Arial"/>
        </w:rPr>
        <w:t>However, a defendant may not plead to crimes charged in another prosecutorial district unless the district attorney of that district consents in writing.</w:t>
      </w:r>
      <w:r w:rsidR="00784191" w:rsidRPr="008B5400">
        <w:rPr>
          <w:rFonts w:ascii="Arial" w:eastAsia="Times New Roman" w:hAnsi="Arial" w:cs="Arial"/>
          <w:i/>
        </w:rPr>
        <w:t xml:space="preserve"> </w:t>
      </w:r>
      <w:r w:rsidR="006F12A0" w:rsidRPr="008B5400">
        <w:rPr>
          <w:rFonts w:ascii="Arial" w:eastAsia="Times New Roman" w:hAnsi="Arial" w:cs="Arial"/>
          <w:i/>
        </w:rPr>
        <w:t>Id</w:t>
      </w:r>
      <w:r w:rsidRPr="008B5400">
        <w:rPr>
          <w:rFonts w:ascii="Arial" w:eastAsia="Times New Roman" w:hAnsi="Arial" w:cs="Arial"/>
          <w:i/>
        </w:rPr>
        <w:t>.</w:t>
      </w:r>
      <w:r w:rsidR="005D2C64" w:rsidRPr="008B5400">
        <w:rPr>
          <w:rFonts w:ascii="Arial" w:hAnsi="Arial" w:cs="Arial"/>
        </w:rPr>
        <w:t xml:space="preserve"> The prosecutor or his or her representative may appear in person or by filing an affidavit as to the nature of the evidence gathered as</w:t>
      </w:r>
      <w:r w:rsidR="00AF3893" w:rsidRPr="008B5400">
        <w:rPr>
          <w:rFonts w:ascii="Arial" w:hAnsi="Arial" w:cs="Arial"/>
        </w:rPr>
        <w:t xml:space="preserve"> to these other crimes.</w:t>
      </w:r>
      <w:r w:rsidR="00AF3893" w:rsidRPr="008B5400">
        <w:rPr>
          <w:rFonts w:ascii="Arial" w:eastAsia="Times New Roman" w:hAnsi="Arial" w:cs="Arial"/>
          <w:i/>
        </w:rPr>
        <w:t xml:space="preserve"> </w:t>
      </w:r>
      <w:r w:rsidR="006F12A0" w:rsidRPr="008B5400">
        <w:rPr>
          <w:rFonts w:ascii="Arial" w:eastAsia="Times New Roman" w:hAnsi="Arial" w:cs="Arial"/>
          <w:i/>
        </w:rPr>
        <w:t>Id</w:t>
      </w:r>
      <w:r w:rsidR="00AF3893" w:rsidRPr="008B5400">
        <w:rPr>
          <w:rFonts w:ascii="Arial" w:eastAsia="Times New Roman" w:hAnsi="Arial" w:cs="Arial"/>
          <w:i/>
        </w:rPr>
        <w:t>.</w:t>
      </w:r>
      <w:r w:rsidR="00AF3893" w:rsidRPr="008B5400">
        <w:rPr>
          <w:rFonts w:ascii="Arial" w:hAnsi="Arial" w:cs="Arial"/>
        </w:rPr>
        <w:t xml:space="preserve"> </w:t>
      </w:r>
      <w:r w:rsidR="00784191" w:rsidRPr="008B5400">
        <w:rPr>
          <w:rFonts w:ascii="Arial" w:hAnsi="Arial" w:cs="Arial"/>
        </w:rPr>
        <w:t xml:space="preserve">Entry of a plea </w:t>
      </w:r>
      <w:r w:rsidRPr="008B5400">
        <w:rPr>
          <w:rFonts w:ascii="Arial" w:hAnsi="Arial" w:cs="Arial"/>
        </w:rPr>
        <w:t>in this way</w:t>
      </w:r>
      <w:r w:rsidR="00784191" w:rsidRPr="008B5400">
        <w:rPr>
          <w:rFonts w:ascii="Arial" w:hAnsi="Arial" w:cs="Arial"/>
        </w:rPr>
        <w:t xml:space="preserve"> constitutes a waiver of venue. </w:t>
      </w:r>
      <w:r w:rsidR="006F12A0" w:rsidRPr="008B5400">
        <w:rPr>
          <w:rFonts w:ascii="Arial" w:hAnsi="Arial" w:cs="Arial"/>
          <w:i/>
        </w:rPr>
        <w:t>Id</w:t>
      </w:r>
      <w:r w:rsidR="00784191" w:rsidRPr="008B5400">
        <w:rPr>
          <w:rFonts w:ascii="Arial" w:hAnsi="Arial" w:cs="Arial"/>
          <w:i/>
        </w:rPr>
        <w:t xml:space="preserve">. </w:t>
      </w:r>
    </w:p>
    <w:p w14:paraId="7E16D56E" w14:textId="205CEE5B" w:rsidR="005D2C64" w:rsidRPr="008B5400" w:rsidRDefault="00AF3893" w:rsidP="00AF3893">
      <w:pPr>
        <w:pStyle w:val="ListParagraph"/>
        <w:ind w:left="1440" w:firstLine="720"/>
        <w:rPr>
          <w:rFonts w:ascii="Arial" w:hAnsi="Arial" w:cs="Arial"/>
          <w:i/>
        </w:rPr>
      </w:pPr>
      <w:r w:rsidRPr="008B5400">
        <w:rPr>
          <w:rFonts w:ascii="Arial" w:hAnsi="Arial" w:cs="Arial"/>
        </w:rPr>
        <w:t xml:space="preserve">A superior court has jurisdiction to accept the plea even though the case otherwise may be within the exclusive original jurisdiction of the district court, </w:t>
      </w:r>
      <w:r w:rsidRPr="008B5400">
        <w:rPr>
          <w:rFonts w:ascii="Arial" w:hAnsi="Arial" w:cs="Arial"/>
        </w:rPr>
        <w:lastRenderedPageBreak/>
        <w:t>provided there is an appropriate indictment or information.</w:t>
      </w:r>
      <w:r w:rsidRPr="008B5400">
        <w:rPr>
          <w:rFonts w:ascii="Arial" w:eastAsia="Times New Roman" w:hAnsi="Arial" w:cs="Arial"/>
          <w:i/>
        </w:rPr>
        <w:t xml:space="preserve"> </w:t>
      </w:r>
      <w:r w:rsidR="006F12A0" w:rsidRPr="008B5400">
        <w:rPr>
          <w:rFonts w:ascii="Arial" w:eastAsia="Times New Roman" w:hAnsi="Arial" w:cs="Arial"/>
          <w:i/>
        </w:rPr>
        <w:t>Id</w:t>
      </w:r>
      <w:r w:rsidRPr="008B5400">
        <w:rPr>
          <w:rFonts w:ascii="Arial" w:eastAsia="Times New Roman" w:hAnsi="Arial" w:cs="Arial"/>
          <w:i/>
        </w:rPr>
        <w:t>.</w:t>
      </w:r>
      <w:r w:rsidRPr="008B5400">
        <w:rPr>
          <w:rFonts w:ascii="Arial" w:hAnsi="Arial" w:cs="Arial"/>
        </w:rPr>
        <w:t xml:space="preserve"> A district court may accept pleas under G.S. 15A-1011(c) only in cases within the original jurisdiction of the district court and in cases within the concurrent jurisdiction of the district and superior courts, as set out in G.S. 7A- 272(c).</w:t>
      </w:r>
      <w:r w:rsidRPr="008B5400">
        <w:rPr>
          <w:rFonts w:ascii="Arial" w:eastAsia="Times New Roman" w:hAnsi="Arial" w:cs="Arial"/>
          <w:i/>
        </w:rPr>
        <w:t xml:space="preserve"> </w:t>
      </w:r>
      <w:r w:rsidR="006F12A0" w:rsidRPr="008B5400">
        <w:rPr>
          <w:rFonts w:ascii="Arial" w:eastAsia="Times New Roman" w:hAnsi="Arial" w:cs="Arial"/>
          <w:i/>
        </w:rPr>
        <w:t>Id.</w:t>
      </w:r>
      <w:r w:rsidR="00E35F79">
        <w:rPr>
          <w:rFonts w:ascii="Arial" w:eastAsia="Times New Roman" w:hAnsi="Arial" w:cs="Arial"/>
          <w:iCs/>
        </w:rPr>
        <w:t xml:space="preserve"> (for a discussion of recent legislative changes to G.S. 7A-272(c), see Shea Denning, </w:t>
      </w:r>
      <w:hyperlink r:id="rId16" w:history="1">
        <w:r w:rsidR="00E35F79" w:rsidRPr="00E35F79">
          <w:rPr>
            <w:rStyle w:val="Hyperlink"/>
            <w:rFonts w:ascii="Arial" w:eastAsia="Times New Roman" w:hAnsi="Arial" w:cs="Arial"/>
            <w:i/>
          </w:rPr>
          <w:t>Legislature Tweaks Jurisdictional Rules for District an</w:t>
        </w:r>
        <w:r w:rsidR="00E35F79" w:rsidRPr="00E35F79">
          <w:rPr>
            <w:rStyle w:val="Hyperlink"/>
            <w:rFonts w:ascii="Arial" w:eastAsia="Times New Roman" w:hAnsi="Arial" w:cs="Arial"/>
            <w:i/>
          </w:rPr>
          <w:t>d</w:t>
        </w:r>
        <w:r w:rsidR="00E35F79" w:rsidRPr="00E35F79">
          <w:rPr>
            <w:rStyle w:val="Hyperlink"/>
            <w:rFonts w:ascii="Arial" w:eastAsia="Times New Roman" w:hAnsi="Arial" w:cs="Arial"/>
            <w:i/>
          </w:rPr>
          <w:t xml:space="preserve"> Superior Courts</w:t>
        </w:r>
      </w:hyperlink>
      <w:r w:rsidR="00E35F79">
        <w:rPr>
          <w:rFonts w:ascii="Arial" w:eastAsia="Times New Roman" w:hAnsi="Arial" w:cs="Arial"/>
          <w:iCs/>
        </w:rPr>
        <w:t xml:space="preserve">, </w:t>
      </w:r>
      <w:r w:rsidR="00E35F79" w:rsidRPr="008B5400">
        <w:rPr>
          <w:rFonts w:ascii="Arial" w:hAnsi="Arial" w:cs="Arial"/>
          <w:smallCaps/>
        </w:rPr>
        <w:t>NC Crim. Law Blog</w:t>
      </w:r>
      <w:r w:rsidR="00E35F79" w:rsidRPr="008B5400">
        <w:rPr>
          <w:rFonts w:ascii="Arial" w:hAnsi="Arial" w:cs="Arial"/>
        </w:rPr>
        <w:t xml:space="preserve"> (</w:t>
      </w:r>
      <w:r w:rsidR="00E35F79">
        <w:rPr>
          <w:rFonts w:ascii="Arial" w:hAnsi="Arial" w:cs="Arial"/>
        </w:rPr>
        <w:t>Sept.</w:t>
      </w:r>
      <w:r w:rsidR="00E35F79" w:rsidRPr="008B5400">
        <w:rPr>
          <w:rFonts w:ascii="Arial" w:hAnsi="Arial" w:cs="Arial"/>
        </w:rPr>
        <w:t xml:space="preserve"> </w:t>
      </w:r>
      <w:r w:rsidR="00E35F79">
        <w:rPr>
          <w:rFonts w:ascii="Arial" w:hAnsi="Arial" w:cs="Arial"/>
        </w:rPr>
        <w:t>5</w:t>
      </w:r>
      <w:r w:rsidR="00E35F79" w:rsidRPr="008B5400">
        <w:rPr>
          <w:rFonts w:ascii="Arial" w:hAnsi="Arial" w:cs="Arial"/>
        </w:rPr>
        <w:t>, 20</w:t>
      </w:r>
      <w:r w:rsidR="00E35F79">
        <w:rPr>
          <w:rFonts w:ascii="Arial" w:hAnsi="Arial" w:cs="Arial"/>
        </w:rPr>
        <w:t>23</w:t>
      </w:r>
      <w:r w:rsidR="00E35F79" w:rsidRPr="008B5400">
        <w:rPr>
          <w:rFonts w:ascii="Arial" w:hAnsi="Arial" w:cs="Arial"/>
        </w:rPr>
        <w:t>)</w:t>
      </w:r>
      <w:r w:rsidR="00E35F79">
        <w:rPr>
          <w:rFonts w:ascii="Arial" w:eastAsia="Times New Roman" w:hAnsi="Arial" w:cs="Arial"/>
          <w:iCs/>
        </w:rPr>
        <w:t>).</w:t>
      </w:r>
      <w:r w:rsidRPr="008B5400">
        <w:rPr>
          <w:rFonts w:ascii="Arial" w:hAnsi="Arial" w:cs="Arial"/>
        </w:rPr>
        <w:t xml:space="preserve"> </w:t>
      </w:r>
      <w:r w:rsidR="00784191" w:rsidRPr="008B5400">
        <w:rPr>
          <w:rFonts w:ascii="Arial" w:hAnsi="Arial" w:cs="Arial"/>
        </w:rPr>
        <w:t>T</w:t>
      </w:r>
      <w:r w:rsidRPr="008B5400">
        <w:rPr>
          <w:rFonts w:ascii="Arial" w:hAnsi="Arial" w:cs="Arial"/>
        </w:rPr>
        <w:t>his pro</w:t>
      </w:r>
      <w:r w:rsidR="00712440" w:rsidRPr="008B5400">
        <w:rPr>
          <w:rFonts w:ascii="Arial" w:hAnsi="Arial" w:cs="Arial"/>
        </w:rPr>
        <w:t>cedure</w:t>
      </w:r>
      <w:r w:rsidR="00784191" w:rsidRPr="008B5400">
        <w:rPr>
          <w:rFonts w:ascii="Arial" w:hAnsi="Arial" w:cs="Arial"/>
        </w:rPr>
        <w:t xml:space="preserve"> achieves economies to the S</w:t>
      </w:r>
      <w:r w:rsidRPr="008B5400">
        <w:rPr>
          <w:rFonts w:ascii="Arial" w:hAnsi="Arial" w:cs="Arial"/>
        </w:rPr>
        <w:t xml:space="preserve">tate by “wrapping up all charges against a defendant at once.” </w:t>
      </w:r>
      <w:r w:rsidR="006F12A0" w:rsidRPr="008B5400">
        <w:rPr>
          <w:rFonts w:ascii="Arial" w:hAnsi="Arial" w:cs="Arial"/>
        </w:rPr>
        <w:t>Official Commentary to G.S. 15A-1011</w:t>
      </w:r>
      <w:r w:rsidR="00784191" w:rsidRPr="008B5400">
        <w:rPr>
          <w:rFonts w:ascii="Arial" w:hAnsi="Arial" w:cs="Arial"/>
        </w:rPr>
        <w:t>. T</w:t>
      </w:r>
      <w:r w:rsidRPr="008B5400">
        <w:rPr>
          <w:rFonts w:ascii="Arial" w:hAnsi="Arial" w:cs="Arial"/>
        </w:rPr>
        <w:t>he consent of the prosecutor in any other district in which other charges are pending is designed to cut down on “judge- or [prosecutor]- shopping.”</w:t>
      </w:r>
      <w:r w:rsidR="00784191" w:rsidRPr="008B5400">
        <w:rPr>
          <w:rFonts w:ascii="Arial" w:hAnsi="Arial" w:cs="Arial"/>
        </w:rPr>
        <w:t xml:space="preserve"> </w:t>
      </w:r>
      <w:r w:rsidR="006F12A0" w:rsidRPr="008B5400">
        <w:rPr>
          <w:rFonts w:ascii="Arial" w:hAnsi="Arial" w:cs="Arial"/>
          <w:i/>
        </w:rPr>
        <w:t>Id</w:t>
      </w:r>
      <w:r w:rsidR="00784191" w:rsidRPr="008B5400">
        <w:rPr>
          <w:rFonts w:ascii="Arial" w:hAnsi="Arial" w:cs="Arial"/>
          <w:i/>
        </w:rPr>
        <w:t>.</w:t>
      </w:r>
    </w:p>
    <w:p w14:paraId="4D06D200" w14:textId="77777777" w:rsidR="000756A3" w:rsidRPr="008B5400" w:rsidRDefault="000756A3" w:rsidP="00AF3893">
      <w:pPr>
        <w:pStyle w:val="ListParagraph"/>
        <w:ind w:left="1440" w:firstLine="720"/>
        <w:rPr>
          <w:rFonts w:ascii="Arial" w:hAnsi="Arial" w:cs="Arial"/>
          <w:b/>
          <w:i/>
        </w:rPr>
      </w:pPr>
    </w:p>
    <w:p w14:paraId="19B3195A" w14:textId="77777777" w:rsidR="00A94F40" w:rsidRPr="008B5400" w:rsidRDefault="006B008E" w:rsidP="00D53F7A">
      <w:pPr>
        <w:pStyle w:val="Heading2"/>
        <w:numPr>
          <w:ilvl w:val="0"/>
          <w:numId w:val="12"/>
        </w:numPr>
        <w:spacing w:before="0"/>
        <w:rPr>
          <w:vanish/>
          <w:specVanish/>
        </w:rPr>
      </w:pPr>
      <w:bookmarkStart w:id="58" w:name="_Toc134630477"/>
      <w:r w:rsidRPr="008B5400">
        <w:t xml:space="preserve">In Open </w:t>
      </w:r>
      <w:proofErr w:type="gramStart"/>
      <w:r w:rsidRPr="008B5400">
        <w:t>Court;</w:t>
      </w:r>
      <w:proofErr w:type="gramEnd"/>
      <w:r w:rsidRPr="008B5400">
        <w:t xml:space="preserve"> Record Required.</w:t>
      </w:r>
      <w:bookmarkEnd w:id="58"/>
      <w:r w:rsidR="00F4243D" w:rsidRPr="008B5400">
        <w:t xml:space="preserve"> </w:t>
      </w:r>
    </w:p>
    <w:p w14:paraId="06E052E3" w14:textId="65E4E2C6" w:rsidR="00AB11F9" w:rsidRPr="008B5400" w:rsidRDefault="00135469" w:rsidP="00A94F40">
      <w:pPr>
        <w:pStyle w:val="ListParagraph"/>
        <w:ind w:left="1440" w:firstLine="0"/>
        <w:rPr>
          <w:rFonts w:ascii="Arial" w:hAnsi="Arial" w:cs="Arial"/>
          <w:b/>
        </w:rPr>
      </w:pPr>
      <w:r w:rsidRPr="008B5400">
        <w:rPr>
          <w:rFonts w:ascii="Arial" w:hAnsi="Arial" w:cs="Arial"/>
        </w:rPr>
        <w:t xml:space="preserve"> </w:t>
      </w:r>
      <w:proofErr w:type="gramStart"/>
      <w:r w:rsidR="00AF3893" w:rsidRPr="008B5400">
        <w:rPr>
          <w:rFonts w:ascii="Arial" w:hAnsi="Arial" w:cs="Arial"/>
        </w:rPr>
        <w:t>As a general rule</w:t>
      </w:r>
      <w:proofErr w:type="gramEnd"/>
      <w:r w:rsidR="00AF3893" w:rsidRPr="008B5400">
        <w:rPr>
          <w:rFonts w:ascii="Arial" w:hAnsi="Arial" w:cs="Arial"/>
        </w:rPr>
        <w:t>, a plea may be received “only from the defendant himself in open court</w:t>
      </w:r>
      <w:r w:rsidR="006F12A0" w:rsidRPr="008B5400">
        <w:rPr>
          <w:rFonts w:ascii="Arial" w:hAnsi="Arial" w:cs="Arial"/>
        </w:rPr>
        <w:t>.”</w:t>
      </w:r>
      <w:r w:rsidR="006F12A0" w:rsidRPr="008B5400">
        <w:rPr>
          <w:rFonts w:ascii="Arial" w:eastAsia="Times New Roman" w:hAnsi="Arial" w:cs="Arial"/>
          <w:i/>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1</w:t>
      </w:r>
      <w:r w:rsidR="006F12A0" w:rsidRPr="008B5400">
        <w:rPr>
          <w:rFonts w:ascii="Arial" w:eastAsia="Times New Roman" w:hAnsi="Arial" w:cs="Arial"/>
        </w:rPr>
        <w:t>011(a)</w:t>
      </w:r>
      <w:r w:rsidR="00AF3893" w:rsidRPr="008B5400">
        <w:rPr>
          <w:rFonts w:ascii="Arial" w:eastAsia="Times New Roman" w:hAnsi="Arial" w:cs="Arial"/>
        </w:rPr>
        <w:t>.</w:t>
      </w:r>
      <w:r w:rsidR="00784191" w:rsidRPr="008B5400">
        <w:rPr>
          <w:rFonts w:ascii="Arial" w:eastAsia="Times New Roman" w:hAnsi="Arial" w:cs="Arial"/>
        </w:rPr>
        <w:t xml:space="preserve"> For a discussion of when a plea may be received in the defendant’s absence, see </w:t>
      </w:r>
      <w:r w:rsidR="006F12A0" w:rsidRPr="008B5400">
        <w:rPr>
          <w:rFonts w:ascii="Arial" w:eastAsia="Times New Roman" w:hAnsi="Arial" w:cs="Arial"/>
        </w:rPr>
        <w:t>Section IV.B. above</w:t>
      </w:r>
      <w:r w:rsidR="00784191" w:rsidRPr="008B5400">
        <w:rPr>
          <w:rFonts w:ascii="Arial" w:eastAsia="Times New Roman" w:hAnsi="Arial" w:cs="Arial"/>
        </w:rPr>
        <w:t>.</w:t>
      </w:r>
    </w:p>
    <w:p w14:paraId="66D882FD" w14:textId="692E2968" w:rsidR="00AF3893" w:rsidRPr="008B5400" w:rsidRDefault="00AF3893" w:rsidP="00AB11F9">
      <w:pPr>
        <w:pStyle w:val="ListParagraph"/>
        <w:ind w:left="1440" w:firstLine="720"/>
        <w:rPr>
          <w:rFonts w:ascii="Arial" w:hAnsi="Arial" w:cs="Arial"/>
        </w:rPr>
      </w:pPr>
      <w:r w:rsidRPr="008B5400">
        <w:rPr>
          <w:rFonts w:ascii="Arial" w:hAnsi="Arial" w:cs="Arial"/>
        </w:rPr>
        <w:t xml:space="preserve">When the defendant has pleaded guilty, the record must demonstrate that the plea was </w:t>
      </w:r>
      <w:r w:rsidR="00712440" w:rsidRPr="008B5400">
        <w:rPr>
          <w:rFonts w:ascii="Arial" w:hAnsi="Arial" w:cs="Arial"/>
        </w:rPr>
        <w:t xml:space="preserve">made </w:t>
      </w:r>
      <w:r w:rsidRPr="008B5400">
        <w:rPr>
          <w:rFonts w:ascii="Arial" w:hAnsi="Arial" w:cs="Arial"/>
        </w:rPr>
        <w:t>knowingly</w:t>
      </w:r>
      <w:r w:rsidR="00712440" w:rsidRPr="008B5400">
        <w:rPr>
          <w:rFonts w:ascii="Arial" w:hAnsi="Arial" w:cs="Arial"/>
        </w:rPr>
        <w:t xml:space="preserve">, </w:t>
      </w:r>
      <w:proofErr w:type="gramStart"/>
      <w:r w:rsidRPr="008B5400">
        <w:rPr>
          <w:rFonts w:ascii="Arial" w:hAnsi="Arial" w:cs="Arial"/>
        </w:rPr>
        <w:t>voluntarily</w:t>
      </w:r>
      <w:proofErr w:type="gramEnd"/>
      <w:r w:rsidR="00712440" w:rsidRPr="008B5400">
        <w:rPr>
          <w:rFonts w:ascii="Arial" w:hAnsi="Arial" w:cs="Arial"/>
        </w:rPr>
        <w:t xml:space="preserve"> and intelligently</w:t>
      </w:r>
      <w:r w:rsidRPr="008B5400">
        <w:rPr>
          <w:rFonts w:ascii="Arial" w:hAnsi="Arial" w:cs="Arial"/>
        </w:rPr>
        <w:t>.</w:t>
      </w:r>
      <w:r w:rsidR="00784191" w:rsidRPr="008B5400">
        <w:rPr>
          <w:rFonts w:ascii="Arial" w:eastAsia="Times New Roman" w:hAnsi="Arial" w:cs="Arial"/>
          <w:i/>
        </w:rPr>
        <w:t xml:space="preserve"> </w:t>
      </w:r>
      <w:r w:rsidR="006F12A0" w:rsidRPr="008B5400">
        <w:rPr>
          <w:rFonts w:ascii="Arial" w:eastAsia="Times New Roman" w:hAnsi="Arial" w:cs="Arial"/>
        </w:rPr>
        <w:t>B</w:t>
      </w:r>
      <w:r w:rsidR="006F12A0" w:rsidRPr="008B5400">
        <w:rPr>
          <w:rFonts w:ascii="Arial" w:eastAsia="Times New Roman" w:hAnsi="Arial" w:cs="Arial"/>
          <w:spacing w:val="-2"/>
        </w:rPr>
        <w:t>r</w:t>
      </w:r>
      <w:r w:rsidR="006F12A0" w:rsidRPr="008B5400">
        <w:rPr>
          <w:rFonts w:ascii="Arial" w:eastAsia="Times New Roman" w:hAnsi="Arial" w:cs="Arial"/>
        </w:rPr>
        <w:t>a</w:t>
      </w:r>
      <w:r w:rsidR="006F12A0" w:rsidRPr="008B5400">
        <w:rPr>
          <w:rFonts w:ascii="Arial" w:eastAsia="Times New Roman" w:hAnsi="Arial" w:cs="Arial"/>
          <w:spacing w:val="-2"/>
        </w:rPr>
        <w:t>d</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U</w:t>
      </w:r>
      <w:r w:rsidR="006F12A0" w:rsidRPr="008B5400">
        <w:rPr>
          <w:rFonts w:ascii="Arial" w:eastAsia="Times New Roman" w:hAnsi="Arial" w:cs="Arial"/>
        </w:rPr>
        <w:t>nited</w:t>
      </w:r>
      <w:r w:rsidR="006F12A0" w:rsidRPr="008B5400">
        <w:rPr>
          <w:rFonts w:ascii="Arial" w:eastAsia="Times New Roman" w:hAnsi="Arial" w:cs="Arial"/>
          <w:spacing w:val="-1"/>
        </w:rPr>
        <w:t xml:space="preserve"> </w:t>
      </w:r>
      <w:r w:rsidR="006F12A0" w:rsidRPr="008B5400">
        <w:rPr>
          <w:rFonts w:ascii="Arial" w:eastAsia="Times New Roman" w:hAnsi="Arial" w:cs="Arial"/>
        </w:rPr>
        <w:t>States, 397</w:t>
      </w:r>
      <w:r w:rsidR="006F12A0" w:rsidRPr="008B5400">
        <w:rPr>
          <w:rFonts w:ascii="Arial" w:eastAsia="Times New Roman" w:hAnsi="Arial" w:cs="Arial"/>
          <w:spacing w:val="-1"/>
        </w:rPr>
        <w:t xml:space="preserve"> </w:t>
      </w:r>
      <w:r w:rsidR="006F12A0" w:rsidRPr="008B5400">
        <w:rPr>
          <w:rFonts w:ascii="Arial" w:eastAsia="Times New Roman" w:hAnsi="Arial" w:cs="Arial"/>
        </w:rPr>
        <w:t>U.S. 74</w:t>
      </w:r>
      <w:r w:rsidR="006F12A0" w:rsidRPr="008B5400">
        <w:rPr>
          <w:rFonts w:ascii="Arial" w:eastAsia="Times New Roman" w:hAnsi="Arial" w:cs="Arial"/>
          <w:spacing w:val="-2"/>
        </w:rPr>
        <w:t>2</w:t>
      </w:r>
      <w:r w:rsidR="006F12A0" w:rsidRPr="008B5400">
        <w:rPr>
          <w:rFonts w:ascii="Arial" w:eastAsia="Times New Roman" w:hAnsi="Arial" w:cs="Arial"/>
        </w:rPr>
        <w:t>, 747</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n.4 (1970) (“[T]he </w:t>
      </w:r>
      <w:proofErr w:type="gramStart"/>
      <w:r w:rsidR="006F12A0" w:rsidRPr="008B5400">
        <w:rPr>
          <w:rFonts w:ascii="Arial" w:eastAsia="Times New Roman" w:hAnsi="Arial" w:cs="Arial"/>
        </w:rPr>
        <w:t>record</w:t>
      </w:r>
      <w:proofErr w:type="gramEnd"/>
      <w:r w:rsidR="006F12A0" w:rsidRPr="008B5400">
        <w:rPr>
          <w:rFonts w:ascii="Arial" w:eastAsia="Times New Roman" w:hAnsi="Arial" w:cs="Arial"/>
        </w:rPr>
        <w:t xml:space="preserve"> must</w:t>
      </w:r>
      <w:r w:rsidR="006F12A0" w:rsidRPr="008B5400">
        <w:rPr>
          <w:rFonts w:ascii="Arial" w:eastAsia="Times New Roman" w:hAnsi="Arial" w:cs="Arial"/>
          <w:spacing w:val="-2"/>
        </w:rPr>
        <w:t xml:space="preserve"> </w:t>
      </w:r>
      <w:r w:rsidR="006F12A0" w:rsidRPr="008B5400">
        <w:rPr>
          <w:rFonts w:ascii="Arial" w:eastAsia="Times New Roman" w:hAnsi="Arial" w:cs="Arial"/>
        </w:rPr>
        <w:t>affir</w:t>
      </w:r>
      <w:r w:rsidR="006F12A0" w:rsidRPr="008B5400">
        <w:rPr>
          <w:rFonts w:ascii="Arial" w:eastAsia="Times New Roman" w:hAnsi="Arial" w:cs="Arial"/>
          <w:spacing w:val="-1"/>
        </w:rPr>
        <w:t>m</w:t>
      </w:r>
      <w:r w:rsidR="006F12A0" w:rsidRPr="008B5400">
        <w:rPr>
          <w:rFonts w:ascii="Arial" w:eastAsia="Times New Roman" w:hAnsi="Arial" w:cs="Arial"/>
        </w:rPr>
        <w:t>ati</w:t>
      </w:r>
      <w:r w:rsidR="006F12A0" w:rsidRPr="008B5400">
        <w:rPr>
          <w:rFonts w:ascii="Arial" w:eastAsia="Times New Roman" w:hAnsi="Arial" w:cs="Arial"/>
          <w:spacing w:val="-2"/>
        </w:rPr>
        <w:t>v</w:t>
      </w:r>
      <w:r w:rsidR="006F12A0" w:rsidRPr="008B5400">
        <w:rPr>
          <w:rFonts w:ascii="Arial" w:eastAsia="Times New Roman" w:hAnsi="Arial" w:cs="Arial"/>
        </w:rPr>
        <w:t>e</w:t>
      </w:r>
      <w:r w:rsidR="006F12A0" w:rsidRPr="008B5400">
        <w:rPr>
          <w:rFonts w:ascii="Arial" w:eastAsia="Times New Roman" w:hAnsi="Arial" w:cs="Arial"/>
          <w:spacing w:val="-1"/>
        </w:rPr>
        <w:t>l</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di</w:t>
      </w:r>
      <w:r w:rsidR="006F12A0" w:rsidRPr="008B5400">
        <w:rPr>
          <w:rFonts w:ascii="Arial" w:eastAsia="Times New Roman" w:hAnsi="Arial" w:cs="Arial"/>
          <w:spacing w:val="-2"/>
        </w:rPr>
        <w:t>s</w:t>
      </w:r>
      <w:r w:rsidR="006F12A0" w:rsidRPr="008B5400">
        <w:rPr>
          <w:rFonts w:ascii="Arial" w:eastAsia="Times New Roman" w:hAnsi="Arial" w:cs="Arial"/>
        </w:rPr>
        <w:t>close</w:t>
      </w:r>
      <w:r w:rsidR="006F12A0" w:rsidRPr="008B5400">
        <w:rPr>
          <w:rFonts w:ascii="Arial" w:eastAsia="Times New Roman" w:hAnsi="Arial" w:cs="Arial"/>
          <w:spacing w:val="-1"/>
        </w:rPr>
        <w:t xml:space="preserve"> </w:t>
      </w:r>
      <w:r w:rsidR="006F12A0" w:rsidRPr="008B5400">
        <w:rPr>
          <w:rFonts w:ascii="Arial" w:eastAsia="Times New Roman" w:hAnsi="Arial" w:cs="Arial"/>
        </w:rPr>
        <w:t>that</w:t>
      </w:r>
      <w:r w:rsidR="006F12A0" w:rsidRPr="008B5400">
        <w:rPr>
          <w:rFonts w:ascii="Arial" w:eastAsia="Times New Roman" w:hAnsi="Arial" w:cs="Arial"/>
          <w:spacing w:val="-1"/>
        </w:rPr>
        <w:t xml:space="preserve"> </w:t>
      </w:r>
      <w:r w:rsidR="006F12A0" w:rsidRPr="008B5400">
        <w:rPr>
          <w:rFonts w:ascii="Arial" w:eastAsia="Times New Roman" w:hAnsi="Arial" w:cs="Arial"/>
        </w:rPr>
        <w:t>a defenda</w:t>
      </w:r>
      <w:r w:rsidR="006F12A0" w:rsidRPr="008B5400">
        <w:rPr>
          <w:rFonts w:ascii="Arial" w:eastAsia="Times New Roman" w:hAnsi="Arial" w:cs="Arial"/>
          <w:spacing w:val="-2"/>
        </w:rPr>
        <w:t>n</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who </w:t>
      </w:r>
      <w:r w:rsidR="006F12A0" w:rsidRPr="008B5400">
        <w:rPr>
          <w:rFonts w:ascii="Arial" w:eastAsia="Times New Roman" w:hAnsi="Arial" w:cs="Arial"/>
          <w:spacing w:val="-2"/>
        </w:rPr>
        <w:t>p</w:t>
      </w:r>
      <w:r w:rsidR="006F12A0" w:rsidRPr="008B5400">
        <w:rPr>
          <w:rFonts w:ascii="Arial" w:eastAsia="Times New Roman" w:hAnsi="Arial" w:cs="Arial"/>
        </w:rPr>
        <w:t>lea</w:t>
      </w:r>
      <w:r w:rsidR="006F12A0" w:rsidRPr="008B5400">
        <w:rPr>
          <w:rFonts w:ascii="Arial" w:eastAsia="Times New Roman" w:hAnsi="Arial" w:cs="Arial"/>
          <w:spacing w:val="-2"/>
        </w:rPr>
        <w:t>d</w:t>
      </w:r>
      <w:r w:rsidR="006F12A0" w:rsidRPr="008B5400">
        <w:rPr>
          <w:rFonts w:ascii="Arial" w:eastAsia="Times New Roman" w:hAnsi="Arial" w:cs="Arial"/>
        </w:rPr>
        <w:t>ed gu</w:t>
      </w:r>
      <w:r w:rsidR="006F12A0" w:rsidRPr="008B5400">
        <w:rPr>
          <w:rFonts w:ascii="Arial" w:eastAsia="Times New Roman" w:hAnsi="Arial" w:cs="Arial"/>
          <w:spacing w:val="-2"/>
        </w:rPr>
        <w:t>i</w:t>
      </w:r>
      <w:r w:rsidR="006F12A0" w:rsidRPr="008B5400">
        <w:rPr>
          <w:rFonts w:ascii="Arial" w:eastAsia="Times New Roman" w:hAnsi="Arial" w:cs="Arial"/>
          <w:spacing w:val="-1"/>
        </w:rPr>
        <w:t>lt</w:t>
      </w:r>
      <w:r w:rsidR="006F12A0" w:rsidRPr="008B5400">
        <w:rPr>
          <w:rFonts w:ascii="Arial" w:eastAsia="Times New Roman" w:hAnsi="Arial" w:cs="Arial"/>
        </w:rPr>
        <w:t xml:space="preserve">y </w:t>
      </w:r>
      <w:r w:rsidR="006F12A0" w:rsidRPr="008B5400">
        <w:rPr>
          <w:rFonts w:ascii="Arial" w:eastAsia="Times New Roman" w:hAnsi="Arial" w:cs="Arial"/>
          <w:spacing w:val="-1"/>
        </w:rPr>
        <w:t>entere</w:t>
      </w:r>
      <w:r w:rsidR="006F12A0" w:rsidRPr="008B5400">
        <w:rPr>
          <w:rFonts w:ascii="Arial" w:eastAsia="Times New Roman" w:hAnsi="Arial" w:cs="Arial"/>
        </w:rPr>
        <w:t xml:space="preserve">d </w:t>
      </w:r>
      <w:r w:rsidR="006F12A0" w:rsidRPr="008B5400">
        <w:rPr>
          <w:rFonts w:ascii="Arial" w:eastAsia="Times New Roman" w:hAnsi="Arial" w:cs="Arial"/>
          <w:spacing w:val="-2"/>
        </w:rPr>
        <w:t>h</w:t>
      </w:r>
      <w:r w:rsidR="006F12A0" w:rsidRPr="008B5400">
        <w:rPr>
          <w:rFonts w:ascii="Arial" w:eastAsia="Times New Roman" w:hAnsi="Arial" w:cs="Arial"/>
        </w:rPr>
        <w:t xml:space="preserve">is </w:t>
      </w:r>
      <w:r w:rsidR="006F12A0" w:rsidRPr="008B5400">
        <w:rPr>
          <w:rFonts w:ascii="Arial" w:eastAsia="Times New Roman" w:hAnsi="Arial" w:cs="Arial"/>
          <w:spacing w:val="-1"/>
        </w:rPr>
        <w:t>plea understandin</w:t>
      </w:r>
      <w:r w:rsidR="006F12A0" w:rsidRPr="008B5400">
        <w:rPr>
          <w:rFonts w:ascii="Arial" w:eastAsia="Times New Roman" w:hAnsi="Arial" w:cs="Arial"/>
          <w:spacing w:val="-2"/>
        </w:rPr>
        <w:t>g</w:t>
      </w:r>
      <w:r w:rsidR="006F12A0" w:rsidRPr="008B5400">
        <w:rPr>
          <w:rFonts w:ascii="Arial" w:eastAsia="Times New Roman" w:hAnsi="Arial" w:cs="Arial"/>
          <w:spacing w:val="-1"/>
        </w:rPr>
        <w:t>l</w:t>
      </w:r>
      <w:r w:rsidR="006F12A0" w:rsidRPr="008B5400">
        <w:rPr>
          <w:rFonts w:ascii="Arial" w:eastAsia="Times New Roman" w:hAnsi="Arial" w:cs="Arial"/>
        </w:rPr>
        <w:t xml:space="preserve">y </w:t>
      </w:r>
      <w:r w:rsidR="006F12A0" w:rsidRPr="008B5400">
        <w:rPr>
          <w:rFonts w:ascii="Arial" w:eastAsia="Times New Roman" w:hAnsi="Arial" w:cs="Arial"/>
          <w:spacing w:val="-1"/>
        </w:rPr>
        <w:t>an</w:t>
      </w:r>
      <w:r w:rsidR="006F12A0" w:rsidRPr="008B5400">
        <w:rPr>
          <w:rFonts w:ascii="Arial" w:eastAsia="Times New Roman" w:hAnsi="Arial" w:cs="Arial"/>
        </w:rPr>
        <w:t xml:space="preserve">d </w:t>
      </w:r>
      <w:r w:rsidR="006F12A0" w:rsidRPr="008B5400">
        <w:rPr>
          <w:rFonts w:ascii="Arial" w:eastAsia="Times New Roman" w:hAnsi="Arial" w:cs="Arial"/>
          <w:spacing w:val="-1"/>
        </w:rPr>
        <w:t>volu</w:t>
      </w:r>
      <w:r w:rsidR="006F12A0" w:rsidRPr="008B5400">
        <w:rPr>
          <w:rFonts w:ascii="Arial" w:eastAsia="Times New Roman" w:hAnsi="Arial" w:cs="Arial"/>
          <w:spacing w:val="-2"/>
        </w:rPr>
        <w:t>n</w:t>
      </w:r>
      <w:r w:rsidR="006F12A0" w:rsidRPr="008B5400">
        <w:rPr>
          <w:rFonts w:ascii="Arial" w:eastAsia="Times New Roman" w:hAnsi="Arial" w:cs="Arial"/>
          <w:spacing w:val="-1"/>
        </w:rPr>
        <w:t>taril</w:t>
      </w:r>
      <w:r w:rsidR="006F12A0" w:rsidRPr="008B5400">
        <w:rPr>
          <w:rFonts w:ascii="Arial" w:eastAsia="Times New Roman" w:hAnsi="Arial" w:cs="Arial"/>
          <w:spacing w:val="1"/>
        </w:rPr>
        <w:t>y.</w:t>
      </w:r>
      <w:r w:rsidR="006F12A0" w:rsidRPr="008B5400">
        <w:rPr>
          <w:rFonts w:ascii="Arial" w:eastAsia="Times New Roman" w:hAnsi="Arial" w:cs="Arial"/>
          <w:spacing w:val="-1"/>
        </w:rPr>
        <w:t>”)</w:t>
      </w:r>
      <w:r w:rsidRPr="008B5400">
        <w:rPr>
          <w:rFonts w:ascii="Arial" w:eastAsia="Times New Roman" w:hAnsi="Arial" w:cs="Arial"/>
        </w:rPr>
        <w:t>;</w:t>
      </w:r>
      <w:r w:rsidRPr="008B5400">
        <w:rPr>
          <w:rFonts w:ascii="Arial" w:eastAsia="Times New Roman" w:hAnsi="Arial" w:cs="Arial"/>
          <w:spacing w:val="2"/>
        </w:rPr>
        <w:t xml:space="preserve"> </w:t>
      </w:r>
      <w:r w:rsidRPr="008B5400">
        <w:rPr>
          <w:rFonts w:ascii="Arial" w:eastAsia="Times New Roman" w:hAnsi="Arial" w:cs="Arial"/>
          <w:i/>
          <w:spacing w:val="-1"/>
        </w:rPr>
        <w:t>se</w:t>
      </w:r>
      <w:r w:rsidRPr="008B5400">
        <w:rPr>
          <w:rFonts w:ascii="Arial" w:eastAsia="Times New Roman" w:hAnsi="Arial" w:cs="Arial"/>
          <w:i/>
        </w:rPr>
        <w:t xml:space="preserve">e </w:t>
      </w:r>
      <w:r w:rsidR="006F12A0" w:rsidRPr="008B5400">
        <w:rPr>
          <w:rFonts w:ascii="Arial" w:eastAsia="Times New Roman" w:hAnsi="Arial" w:cs="Arial"/>
          <w:spacing w:val="-1"/>
        </w:rPr>
        <w:t>Section IV.D.,</w:t>
      </w:r>
      <w:r w:rsidR="00AB11F9" w:rsidRPr="008B5400">
        <w:rPr>
          <w:rFonts w:ascii="Arial" w:eastAsia="Times New Roman" w:hAnsi="Arial" w:cs="Arial"/>
          <w:spacing w:val="-1"/>
        </w:rPr>
        <w:t xml:space="preserve"> above</w:t>
      </w:r>
      <w:r w:rsidRPr="008B5400">
        <w:rPr>
          <w:rFonts w:ascii="Arial" w:eastAsia="Times New Roman" w:hAnsi="Arial" w:cs="Arial"/>
          <w:spacing w:val="-1"/>
        </w:rPr>
        <w:t xml:space="preserve"> </w:t>
      </w:r>
      <w:r w:rsidRPr="008B5400">
        <w:rPr>
          <w:rFonts w:ascii="Arial" w:eastAsia="Times New Roman" w:hAnsi="Arial" w:cs="Arial"/>
        </w:rPr>
        <w:t xml:space="preserve">(discussing the </w:t>
      </w:r>
      <w:r w:rsidRPr="008B5400">
        <w:rPr>
          <w:rFonts w:ascii="Arial" w:eastAsia="Times New Roman" w:hAnsi="Arial" w:cs="Arial"/>
          <w:spacing w:val="-2"/>
        </w:rPr>
        <w:t>r</w:t>
      </w:r>
      <w:r w:rsidRPr="008B5400">
        <w:rPr>
          <w:rFonts w:ascii="Arial" w:eastAsia="Times New Roman" w:hAnsi="Arial" w:cs="Arial"/>
        </w:rPr>
        <w:t>equirement t</w:t>
      </w:r>
      <w:r w:rsidRPr="008B5400">
        <w:rPr>
          <w:rFonts w:ascii="Arial" w:eastAsia="Times New Roman" w:hAnsi="Arial" w:cs="Arial"/>
          <w:spacing w:val="-2"/>
        </w:rPr>
        <w:t>h</w:t>
      </w:r>
      <w:r w:rsidRPr="008B5400">
        <w:rPr>
          <w:rFonts w:ascii="Arial" w:eastAsia="Times New Roman" w:hAnsi="Arial" w:cs="Arial"/>
        </w:rPr>
        <w:t>at</w:t>
      </w:r>
      <w:r w:rsidRPr="008B5400">
        <w:rPr>
          <w:rFonts w:ascii="Arial" w:eastAsia="Times New Roman" w:hAnsi="Arial" w:cs="Arial"/>
          <w:spacing w:val="-1"/>
        </w:rPr>
        <w:t xml:space="preserve"> </w:t>
      </w:r>
      <w:r w:rsidRPr="008B5400">
        <w:rPr>
          <w:rFonts w:ascii="Arial" w:eastAsia="Times New Roman" w:hAnsi="Arial" w:cs="Arial"/>
        </w:rPr>
        <w:t>a p</w:t>
      </w:r>
      <w:r w:rsidRPr="008B5400">
        <w:rPr>
          <w:rFonts w:ascii="Arial" w:eastAsia="Times New Roman" w:hAnsi="Arial" w:cs="Arial"/>
          <w:spacing w:val="-1"/>
        </w:rPr>
        <w:t>l</w:t>
      </w:r>
      <w:r w:rsidRPr="008B5400">
        <w:rPr>
          <w:rFonts w:ascii="Arial" w:eastAsia="Times New Roman" w:hAnsi="Arial" w:cs="Arial"/>
        </w:rPr>
        <w:t xml:space="preserve">ea be </w:t>
      </w:r>
      <w:r w:rsidR="00784191" w:rsidRPr="008B5400">
        <w:rPr>
          <w:rFonts w:ascii="Arial" w:eastAsia="Times New Roman" w:hAnsi="Arial" w:cs="Arial"/>
        </w:rPr>
        <w:t>knowing, voluntary</w:t>
      </w:r>
      <w:r w:rsidR="00BF31E4">
        <w:rPr>
          <w:rFonts w:ascii="Arial" w:eastAsia="Times New Roman" w:hAnsi="Arial" w:cs="Arial"/>
        </w:rPr>
        <w:t>,</w:t>
      </w:r>
      <w:r w:rsidR="00784191" w:rsidRPr="008B5400">
        <w:rPr>
          <w:rFonts w:ascii="Arial" w:eastAsia="Times New Roman" w:hAnsi="Arial" w:cs="Arial"/>
        </w:rPr>
        <w:t xml:space="preserve"> and </w:t>
      </w:r>
      <w:r w:rsidRPr="008B5400">
        <w:rPr>
          <w:rFonts w:ascii="Arial" w:eastAsia="Times New Roman" w:hAnsi="Arial" w:cs="Arial"/>
        </w:rPr>
        <w:t>in</w:t>
      </w:r>
      <w:r w:rsidRPr="008B5400">
        <w:rPr>
          <w:rFonts w:ascii="Arial" w:eastAsia="Times New Roman" w:hAnsi="Arial" w:cs="Arial"/>
          <w:spacing w:val="-1"/>
        </w:rPr>
        <w:t>t</w:t>
      </w:r>
      <w:r w:rsidRPr="008B5400">
        <w:rPr>
          <w:rFonts w:ascii="Arial" w:eastAsia="Times New Roman" w:hAnsi="Arial" w:cs="Arial"/>
        </w:rPr>
        <w:t>el</w:t>
      </w:r>
      <w:r w:rsidRPr="008B5400">
        <w:rPr>
          <w:rFonts w:ascii="Arial" w:eastAsia="Times New Roman" w:hAnsi="Arial" w:cs="Arial"/>
          <w:spacing w:val="-1"/>
        </w:rPr>
        <w:t>l</w:t>
      </w:r>
      <w:r w:rsidRPr="008B5400">
        <w:rPr>
          <w:rFonts w:ascii="Arial" w:eastAsia="Times New Roman" w:hAnsi="Arial" w:cs="Arial"/>
        </w:rPr>
        <w:t>i</w:t>
      </w:r>
      <w:r w:rsidRPr="008B5400">
        <w:rPr>
          <w:rFonts w:ascii="Arial" w:eastAsia="Times New Roman" w:hAnsi="Arial" w:cs="Arial"/>
          <w:spacing w:val="-2"/>
        </w:rPr>
        <w:t>g</w:t>
      </w:r>
      <w:r w:rsidRPr="008B5400">
        <w:rPr>
          <w:rFonts w:ascii="Arial" w:eastAsia="Times New Roman" w:hAnsi="Arial" w:cs="Arial"/>
        </w:rPr>
        <w:t>ent</w:t>
      </w:r>
      <w:r w:rsidRPr="008B5400">
        <w:rPr>
          <w:rFonts w:ascii="Arial" w:eastAsia="Times New Roman" w:hAnsi="Arial" w:cs="Arial"/>
          <w:spacing w:val="-2"/>
        </w:rPr>
        <w:t>)</w:t>
      </w:r>
      <w:r w:rsidRPr="008B5400">
        <w:rPr>
          <w:rFonts w:ascii="Arial" w:eastAsia="Times New Roman" w:hAnsi="Arial" w:cs="Arial"/>
        </w:rPr>
        <w:t>.</w:t>
      </w:r>
      <w:r w:rsidRPr="008B5400">
        <w:rPr>
          <w:rFonts w:ascii="Arial" w:hAnsi="Arial" w:cs="Arial"/>
        </w:rPr>
        <w:t xml:space="preserve"> In </w:t>
      </w:r>
      <w:r w:rsidRPr="008B5400">
        <w:rPr>
          <w:rFonts w:ascii="Arial" w:hAnsi="Arial" w:cs="Arial"/>
          <w:i/>
        </w:rPr>
        <w:t>Boykin v. Alabama</w:t>
      </w:r>
      <w:r w:rsidRPr="008B5400">
        <w:rPr>
          <w:rFonts w:ascii="Arial" w:hAnsi="Arial" w:cs="Arial"/>
        </w:rPr>
        <w:t>, the United States Supreme Court stated that a waiver of constitutional rights would not be presumed from a silent record.</w:t>
      </w:r>
      <w:r w:rsidR="00AB11F9" w:rsidRPr="008B5400">
        <w:rPr>
          <w:rFonts w:ascii="Arial" w:hAnsi="Arial" w:cs="Arial"/>
        </w:rPr>
        <w:t xml:space="preserve"> </w:t>
      </w:r>
      <w:r w:rsidR="006F12A0" w:rsidRPr="008B5400">
        <w:rPr>
          <w:rFonts w:ascii="Arial" w:eastAsia="Times New Roman" w:hAnsi="Arial" w:cs="Arial"/>
        </w:rPr>
        <w:t>395 U.S. 23</w:t>
      </w:r>
      <w:r w:rsidR="006F12A0" w:rsidRPr="008B5400">
        <w:rPr>
          <w:rFonts w:ascii="Arial" w:eastAsia="Times New Roman" w:hAnsi="Arial" w:cs="Arial"/>
          <w:spacing w:val="-2"/>
        </w:rPr>
        <w:t>8</w:t>
      </w:r>
      <w:r w:rsidR="006F12A0" w:rsidRPr="008B5400">
        <w:rPr>
          <w:rFonts w:ascii="Arial" w:eastAsia="Times New Roman" w:hAnsi="Arial" w:cs="Arial"/>
        </w:rPr>
        <w:t xml:space="preserve">, </w:t>
      </w:r>
      <w:r w:rsidR="006F12A0" w:rsidRPr="008B5400">
        <w:rPr>
          <w:rFonts w:ascii="Arial" w:eastAsia="Times New Roman" w:hAnsi="Arial" w:cs="Arial"/>
          <w:spacing w:val="-2"/>
        </w:rPr>
        <w:t>2</w:t>
      </w:r>
      <w:r w:rsidR="006F12A0" w:rsidRPr="008B5400">
        <w:rPr>
          <w:rFonts w:ascii="Arial" w:eastAsia="Times New Roman" w:hAnsi="Arial" w:cs="Arial"/>
        </w:rPr>
        <w:t>43 (1969)</w:t>
      </w:r>
      <w:r w:rsidR="00AB11F9" w:rsidRPr="008B5400">
        <w:rPr>
          <w:rFonts w:ascii="Arial" w:eastAsia="Times New Roman" w:hAnsi="Arial" w:cs="Arial"/>
        </w:rPr>
        <w:t>;</w:t>
      </w:r>
      <w:r w:rsidR="00AB11F9" w:rsidRPr="008B5400">
        <w:rPr>
          <w:rFonts w:ascii="Arial" w:eastAsia="Times New Roman" w:hAnsi="Arial" w:cs="Arial"/>
          <w:spacing w:val="-2"/>
        </w:rPr>
        <w:t xml:space="preserve"> </w:t>
      </w:r>
      <w:r w:rsidR="00AB11F9" w:rsidRPr="008B5400">
        <w:rPr>
          <w:rFonts w:ascii="Arial" w:eastAsia="Times New Roman" w:hAnsi="Arial" w:cs="Arial"/>
          <w:i/>
          <w:spacing w:val="-1"/>
        </w:rPr>
        <w:t>s</w:t>
      </w:r>
      <w:r w:rsidR="00AB11F9" w:rsidRPr="008B5400">
        <w:rPr>
          <w:rFonts w:ascii="Arial" w:eastAsia="Times New Roman" w:hAnsi="Arial" w:cs="Arial"/>
          <w:i/>
        </w:rPr>
        <w:t>ee</w:t>
      </w:r>
      <w:r w:rsidR="00AB11F9" w:rsidRPr="008B5400">
        <w:rPr>
          <w:rFonts w:ascii="Arial" w:eastAsia="Times New Roman" w:hAnsi="Arial" w:cs="Arial"/>
          <w:i/>
          <w:spacing w:val="1"/>
        </w:rPr>
        <w:t xml:space="preserve"> </w:t>
      </w:r>
      <w:r w:rsidR="00AB11F9" w:rsidRPr="008B5400">
        <w:rPr>
          <w:rFonts w:ascii="Arial" w:eastAsia="Times New Roman" w:hAnsi="Arial" w:cs="Arial"/>
          <w:i/>
          <w:spacing w:val="-2"/>
        </w:rPr>
        <w:t>a</w:t>
      </w:r>
      <w:r w:rsidR="00AB11F9" w:rsidRPr="008B5400">
        <w:rPr>
          <w:rFonts w:ascii="Arial" w:eastAsia="Times New Roman" w:hAnsi="Arial" w:cs="Arial"/>
          <w:i/>
          <w:spacing w:val="-1"/>
        </w:rPr>
        <w:t>ls</w:t>
      </w:r>
      <w:r w:rsidR="00AB11F9" w:rsidRPr="008B5400">
        <w:rPr>
          <w:rFonts w:ascii="Arial" w:eastAsia="Times New Roman" w:hAnsi="Arial" w:cs="Arial"/>
          <w:i/>
        </w:rPr>
        <w:t xml:space="preserve">o </w:t>
      </w:r>
      <w:r w:rsidR="006F12A0" w:rsidRPr="008B5400">
        <w:rPr>
          <w:rFonts w:ascii="Arial" w:eastAsia="Times New Roman" w:hAnsi="Arial" w:cs="Arial"/>
        </w:rPr>
        <w:t>State v.</w:t>
      </w:r>
      <w:r w:rsidR="006F12A0" w:rsidRPr="008B5400">
        <w:rPr>
          <w:rFonts w:ascii="Arial" w:eastAsia="Times New Roman" w:hAnsi="Arial" w:cs="Arial"/>
          <w:spacing w:val="-1"/>
        </w:rPr>
        <w:t xml:space="preserve"> </w:t>
      </w:r>
      <w:r w:rsidR="006F12A0" w:rsidRPr="008B5400">
        <w:rPr>
          <w:rFonts w:ascii="Arial" w:eastAsia="Times New Roman" w:hAnsi="Arial" w:cs="Arial"/>
        </w:rPr>
        <w:t>Alle</w:t>
      </w:r>
      <w:r w:rsidR="006F12A0" w:rsidRPr="008B5400">
        <w:rPr>
          <w:rFonts w:ascii="Arial" w:eastAsia="Times New Roman" w:hAnsi="Arial" w:cs="Arial"/>
          <w:spacing w:val="-2"/>
        </w:rPr>
        <w:t>n</w:t>
      </w:r>
      <w:r w:rsidR="006F12A0" w:rsidRPr="008B5400">
        <w:rPr>
          <w:rFonts w:ascii="Arial" w:eastAsia="Times New Roman" w:hAnsi="Arial" w:cs="Arial"/>
        </w:rPr>
        <w:t xml:space="preserve">, 164 N.C. App. </w:t>
      </w:r>
      <w:r w:rsidR="006F12A0" w:rsidRPr="008B5400">
        <w:rPr>
          <w:rFonts w:ascii="Arial" w:eastAsia="Times New Roman" w:hAnsi="Arial" w:cs="Arial"/>
          <w:spacing w:val="-2"/>
        </w:rPr>
        <w:t>6</w:t>
      </w:r>
      <w:r w:rsidR="006F12A0" w:rsidRPr="008B5400">
        <w:rPr>
          <w:rFonts w:ascii="Arial" w:eastAsia="Times New Roman" w:hAnsi="Arial" w:cs="Arial"/>
        </w:rPr>
        <w:t>65, 669-70</w:t>
      </w:r>
      <w:r w:rsidR="006F12A0" w:rsidRPr="008B5400">
        <w:rPr>
          <w:rFonts w:ascii="Arial" w:eastAsia="Times New Roman" w:hAnsi="Arial" w:cs="Arial"/>
          <w:spacing w:val="-1"/>
        </w:rPr>
        <w:t xml:space="preserve"> </w:t>
      </w:r>
      <w:r w:rsidR="006F12A0" w:rsidRPr="008B5400">
        <w:rPr>
          <w:rFonts w:ascii="Arial" w:eastAsia="Times New Roman" w:hAnsi="Arial" w:cs="Arial"/>
        </w:rPr>
        <w:t>(20</w:t>
      </w:r>
      <w:r w:rsidR="006F12A0" w:rsidRPr="008B5400">
        <w:rPr>
          <w:rFonts w:ascii="Arial" w:eastAsia="Times New Roman" w:hAnsi="Arial" w:cs="Arial"/>
          <w:spacing w:val="-2"/>
        </w:rPr>
        <w:t>0</w:t>
      </w:r>
      <w:r w:rsidR="006F12A0" w:rsidRPr="008B5400">
        <w:rPr>
          <w:rFonts w:ascii="Arial" w:eastAsia="Times New Roman" w:hAnsi="Arial" w:cs="Arial"/>
        </w:rPr>
        <w:t>4)</w:t>
      </w:r>
      <w:r w:rsidR="00AB11F9" w:rsidRPr="008B5400">
        <w:rPr>
          <w:rFonts w:ascii="Arial" w:eastAsia="Times New Roman" w:hAnsi="Arial" w:cs="Arial"/>
        </w:rPr>
        <w:t>.</w:t>
      </w:r>
      <w:r w:rsidR="00F4243D" w:rsidRPr="008B5400">
        <w:rPr>
          <w:rFonts w:ascii="Arial" w:hAnsi="Arial" w:cs="Arial"/>
        </w:rPr>
        <w:t xml:space="preserve"> </w:t>
      </w:r>
      <w:r w:rsidRPr="008B5400">
        <w:rPr>
          <w:rFonts w:ascii="Arial" w:hAnsi="Arial" w:cs="Arial"/>
        </w:rPr>
        <w:t>The North Carolina Supreme Court has reiterated this requirement:</w:t>
      </w:r>
    </w:p>
    <w:p w14:paraId="1B260A6A" w14:textId="77777777" w:rsidR="00AF3893" w:rsidRPr="008B5400" w:rsidRDefault="00AF3893" w:rsidP="00AF3893">
      <w:pPr>
        <w:pStyle w:val="ListParagraph"/>
        <w:ind w:left="1440" w:firstLine="0"/>
        <w:rPr>
          <w:rFonts w:ascii="Arial" w:hAnsi="Arial" w:cs="Arial"/>
        </w:rPr>
      </w:pPr>
    </w:p>
    <w:p w14:paraId="1D6A4A91" w14:textId="77777777" w:rsidR="006170C1" w:rsidRPr="008B5400" w:rsidRDefault="00AB11F9" w:rsidP="00AB11F9">
      <w:pPr>
        <w:pStyle w:val="ListParagraph"/>
        <w:ind w:left="2160" w:right="720" w:firstLine="0"/>
        <w:rPr>
          <w:rFonts w:ascii="Arial" w:eastAsia="Times New Roman" w:hAnsi="Arial" w:cs="Arial"/>
        </w:rPr>
      </w:pPr>
      <w:r w:rsidRPr="008B5400">
        <w:rPr>
          <w:rFonts w:ascii="Arial" w:hAnsi="Arial" w:cs="Arial"/>
          <w:i/>
        </w:rPr>
        <w:t>Boykin</w:t>
      </w:r>
      <w:r w:rsidRPr="008B5400">
        <w:rPr>
          <w:rFonts w:ascii="Arial" w:hAnsi="Arial" w:cs="Arial"/>
        </w:rPr>
        <w:t xml:space="preserve"> requires us to hold that</w:t>
      </w:r>
      <w:r w:rsidR="00C223C6" w:rsidRPr="008B5400">
        <w:rPr>
          <w:rFonts w:ascii="Arial" w:hAnsi="Arial" w:cs="Arial"/>
        </w:rPr>
        <w:t xml:space="preserve"> a plea of guilty or a plea of N</w:t>
      </w:r>
      <w:r w:rsidRPr="008B5400">
        <w:rPr>
          <w:rFonts w:ascii="Arial" w:hAnsi="Arial" w:cs="Arial"/>
        </w:rPr>
        <w:t>olo contendere may not be considered valid unless it appears affirmatively that it was entered voluntarily and understandingly.</w:t>
      </w:r>
      <w:r w:rsidR="00C223C6" w:rsidRPr="008B5400">
        <w:rPr>
          <w:rFonts w:ascii="Arial" w:hAnsi="Arial" w:cs="Arial"/>
        </w:rPr>
        <w:t xml:space="preserve"> Hence, a plea of guilty or of N</w:t>
      </w:r>
      <w:r w:rsidRPr="008B5400">
        <w:rPr>
          <w:rFonts w:ascii="Arial" w:hAnsi="Arial" w:cs="Arial"/>
        </w:rPr>
        <w:t xml:space="preserve">olo contendere, unaccompanied by evidence that the plea was entered voluntarily and understandingly, and a judgment entered thereon, must be vacated </w:t>
      </w:r>
      <w:proofErr w:type="gramStart"/>
      <w:r w:rsidRPr="008B5400">
        <w:rPr>
          <w:rFonts w:ascii="Arial" w:hAnsi="Arial" w:cs="Arial"/>
        </w:rPr>
        <w:t>. . . .</w:t>
      </w:r>
      <w:proofErr w:type="gramEnd"/>
      <w:r w:rsidRPr="008B5400">
        <w:rPr>
          <w:rFonts w:ascii="Arial" w:hAnsi="Arial" w:cs="Arial"/>
        </w:rPr>
        <w:t xml:space="preserve"> If the plea is sustained, it must appear affirmatively that it was entered voluntarily and understandingly.</w:t>
      </w:r>
      <w:r w:rsidRPr="008B5400">
        <w:rPr>
          <w:rFonts w:ascii="Arial" w:eastAsia="Times New Roman" w:hAnsi="Arial" w:cs="Arial"/>
        </w:rPr>
        <w:t xml:space="preserve"> </w:t>
      </w:r>
    </w:p>
    <w:p w14:paraId="11BB7026" w14:textId="77777777" w:rsidR="006170C1" w:rsidRPr="008B5400" w:rsidRDefault="006170C1" w:rsidP="006170C1">
      <w:pPr>
        <w:ind w:right="720" w:firstLine="0"/>
        <w:rPr>
          <w:rFonts w:ascii="Arial" w:eastAsia="Times New Roman" w:hAnsi="Arial" w:cs="Arial"/>
        </w:rPr>
      </w:pPr>
    </w:p>
    <w:p w14:paraId="5ECA229E" w14:textId="5648C79E" w:rsidR="00AF3893" w:rsidRPr="008B5400" w:rsidRDefault="006F12A0" w:rsidP="004544BB">
      <w:pPr>
        <w:ind w:left="1440" w:firstLine="0"/>
        <w:rPr>
          <w:rFonts w:ascii="Arial" w:hAnsi="Arial" w:cs="Arial"/>
        </w:rPr>
      </w:pPr>
      <w:r w:rsidRPr="008B5400">
        <w:rPr>
          <w:rFonts w:ascii="Arial" w:eastAsia="Times New Roman" w:hAnsi="Arial" w:cs="Arial"/>
        </w:rPr>
        <w:t xml:space="preserve">State v. Ford, </w:t>
      </w:r>
      <w:r w:rsidRPr="008B5400">
        <w:rPr>
          <w:rFonts w:ascii="Arial" w:eastAsia="Times New Roman" w:hAnsi="Arial" w:cs="Arial"/>
          <w:spacing w:val="-2"/>
        </w:rPr>
        <w:t>2</w:t>
      </w:r>
      <w:r w:rsidRPr="008B5400">
        <w:rPr>
          <w:rFonts w:ascii="Arial" w:eastAsia="Times New Roman" w:hAnsi="Arial" w:cs="Arial"/>
        </w:rPr>
        <w:t>81 N.C. 62, 67-</w:t>
      </w:r>
      <w:r w:rsidRPr="008B5400">
        <w:rPr>
          <w:rFonts w:ascii="Arial" w:eastAsia="Times New Roman" w:hAnsi="Arial" w:cs="Arial"/>
          <w:spacing w:val="-2"/>
        </w:rPr>
        <w:t>6</w:t>
      </w:r>
      <w:r w:rsidRPr="008B5400">
        <w:rPr>
          <w:rFonts w:ascii="Arial" w:eastAsia="Times New Roman" w:hAnsi="Arial" w:cs="Arial"/>
        </w:rPr>
        <w:t>8 (1972)</w:t>
      </w:r>
      <w:r w:rsidR="00AB11F9" w:rsidRPr="008B5400">
        <w:rPr>
          <w:rFonts w:ascii="Arial" w:eastAsia="Times New Roman" w:hAnsi="Arial" w:cs="Arial"/>
        </w:rPr>
        <w:t>;</w:t>
      </w:r>
      <w:r w:rsidR="00AB11F9" w:rsidRPr="008B5400">
        <w:rPr>
          <w:rFonts w:ascii="Arial" w:eastAsia="Times New Roman" w:hAnsi="Arial" w:cs="Arial"/>
          <w:spacing w:val="-2"/>
        </w:rPr>
        <w:t xml:space="preserve"> </w:t>
      </w:r>
      <w:r w:rsidR="00AB11F9" w:rsidRPr="008B5400">
        <w:rPr>
          <w:rFonts w:ascii="Arial" w:eastAsia="Times New Roman" w:hAnsi="Arial" w:cs="Arial"/>
          <w:i/>
          <w:spacing w:val="-1"/>
        </w:rPr>
        <w:t>se</w:t>
      </w:r>
      <w:r w:rsidR="00AB11F9" w:rsidRPr="008B5400">
        <w:rPr>
          <w:rFonts w:ascii="Arial" w:eastAsia="Times New Roman" w:hAnsi="Arial" w:cs="Arial"/>
          <w:i/>
        </w:rPr>
        <w:t>e</w:t>
      </w:r>
      <w:r w:rsidR="00AB11F9" w:rsidRPr="008B5400">
        <w:rPr>
          <w:rFonts w:ascii="Arial" w:eastAsia="Times New Roman" w:hAnsi="Arial" w:cs="Arial"/>
          <w:i/>
          <w:spacing w:val="1"/>
        </w:rPr>
        <w:t xml:space="preserve"> </w:t>
      </w:r>
      <w:r w:rsidR="00AB11F9" w:rsidRPr="008B5400">
        <w:rPr>
          <w:rFonts w:ascii="Arial" w:eastAsia="Times New Roman" w:hAnsi="Arial" w:cs="Arial"/>
          <w:i/>
          <w:spacing w:val="-1"/>
        </w:rPr>
        <w:t xml:space="preserve">also </w:t>
      </w:r>
      <w:r w:rsidRPr="008B5400">
        <w:rPr>
          <w:rFonts w:ascii="Arial" w:eastAsia="Times New Roman" w:hAnsi="Arial" w:cs="Arial"/>
        </w:rPr>
        <w:t>State v. Wilkins, 131 N.</w:t>
      </w:r>
      <w:r w:rsidRPr="008B5400">
        <w:rPr>
          <w:rFonts w:ascii="Arial" w:eastAsia="Times New Roman" w:hAnsi="Arial" w:cs="Arial"/>
          <w:spacing w:val="-2"/>
        </w:rPr>
        <w:t>C</w:t>
      </w:r>
      <w:r w:rsidRPr="008B5400">
        <w:rPr>
          <w:rFonts w:ascii="Arial" w:eastAsia="Times New Roman" w:hAnsi="Arial" w:cs="Arial"/>
        </w:rPr>
        <w:t>.</w:t>
      </w:r>
      <w:r w:rsidRPr="008B5400">
        <w:rPr>
          <w:rFonts w:ascii="Arial" w:eastAsia="Times New Roman" w:hAnsi="Arial" w:cs="Arial"/>
          <w:spacing w:val="1"/>
        </w:rPr>
        <w:t xml:space="preserve"> </w:t>
      </w:r>
      <w:r w:rsidRPr="008B5400">
        <w:rPr>
          <w:rFonts w:ascii="Arial" w:eastAsia="Times New Roman" w:hAnsi="Arial" w:cs="Arial"/>
        </w:rPr>
        <w:t>App.</w:t>
      </w:r>
      <w:r w:rsidRPr="008B5400">
        <w:rPr>
          <w:rFonts w:ascii="Arial" w:eastAsia="Times New Roman" w:hAnsi="Arial" w:cs="Arial"/>
          <w:spacing w:val="-1"/>
        </w:rPr>
        <w:t xml:space="preserve"> </w:t>
      </w:r>
      <w:r w:rsidRPr="008B5400">
        <w:rPr>
          <w:rFonts w:ascii="Arial" w:eastAsia="Times New Roman" w:hAnsi="Arial" w:cs="Arial"/>
        </w:rPr>
        <w:t>220, 224</w:t>
      </w:r>
      <w:r w:rsidRPr="008B5400">
        <w:rPr>
          <w:rFonts w:ascii="Arial" w:eastAsia="Times New Roman" w:hAnsi="Arial" w:cs="Arial"/>
          <w:spacing w:val="-1"/>
        </w:rPr>
        <w:t xml:space="preserve"> </w:t>
      </w:r>
      <w:r w:rsidRPr="008B5400">
        <w:rPr>
          <w:rFonts w:ascii="Arial" w:eastAsia="Times New Roman" w:hAnsi="Arial" w:cs="Arial"/>
        </w:rPr>
        <w:t>(1998)</w:t>
      </w:r>
      <w:r w:rsidRPr="008B5400">
        <w:rPr>
          <w:rFonts w:ascii="Arial" w:eastAsia="Times New Roman" w:hAnsi="Arial" w:cs="Arial"/>
          <w:spacing w:val="-1"/>
        </w:rPr>
        <w:t xml:space="preserve"> </w:t>
      </w:r>
      <w:r w:rsidRPr="008B5400">
        <w:rPr>
          <w:rFonts w:ascii="Arial" w:eastAsia="Times New Roman" w:hAnsi="Arial" w:cs="Arial"/>
        </w:rPr>
        <w:t>(plea must be knowing</w:t>
      </w:r>
      <w:r w:rsidRPr="008B5400">
        <w:rPr>
          <w:rFonts w:ascii="Arial" w:eastAsia="Times New Roman" w:hAnsi="Arial" w:cs="Arial"/>
          <w:spacing w:val="-1"/>
        </w:rPr>
        <w:t xml:space="preserve"> </w:t>
      </w:r>
      <w:r w:rsidRPr="008B5400">
        <w:rPr>
          <w:rFonts w:ascii="Arial" w:eastAsia="Times New Roman" w:hAnsi="Arial" w:cs="Arial"/>
        </w:rPr>
        <w:t>and</w:t>
      </w:r>
      <w:r w:rsidRPr="008B5400">
        <w:rPr>
          <w:rFonts w:ascii="Arial" w:eastAsia="Times New Roman" w:hAnsi="Arial" w:cs="Arial"/>
          <w:spacing w:val="-1"/>
        </w:rPr>
        <w:t xml:space="preserve"> </w:t>
      </w:r>
      <w:r w:rsidRPr="008B5400">
        <w:rPr>
          <w:rFonts w:ascii="Arial" w:eastAsia="Times New Roman" w:hAnsi="Arial" w:cs="Arial"/>
        </w:rPr>
        <w:t>volunta</w:t>
      </w:r>
      <w:r w:rsidRPr="008B5400">
        <w:rPr>
          <w:rFonts w:ascii="Arial" w:eastAsia="Times New Roman" w:hAnsi="Arial" w:cs="Arial"/>
          <w:spacing w:val="-2"/>
        </w:rPr>
        <w:t>r</w:t>
      </w:r>
      <w:r w:rsidRPr="008B5400">
        <w:rPr>
          <w:rFonts w:ascii="Arial" w:eastAsia="Times New Roman" w:hAnsi="Arial" w:cs="Arial"/>
        </w:rPr>
        <w:t>y and</w:t>
      </w:r>
      <w:r w:rsidRPr="008B5400">
        <w:rPr>
          <w:rFonts w:ascii="Arial" w:eastAsia="Times New Roman" w:hAnsi="Arial" w:cs="Arial"/>
          <w:spacing w:val="-1"/>
        </w:rPr>
        <w:t xml:space="preserve"> </w:t>
      </w:r>
      <w:r w:rsidRPr="008B5400">
        <w:rPr>
          <w:rFonts w:ascii="Arial" w:eastAsia="Times New Roman" w:hAnsi="Arial" w:cs="Arial"/>
        </w:rPr>
        <w:t xml:space="preserve">“the </w:t>
      </w:r>
      <w:r w:rsidRPr="008B5400">
        <w:rPr>
          <w:rFonts w:ascii="Arial" w:eastAsia="Times New Roman" w:hAnsi="Arial" w:cs="Arial"/>
          <w:spacing w:val="-1"/>
        </w:rPr>
        <w:t>recor</w:t>
      </w:r>
      <w:r w:rsidRPr="008B5400">
        <w:rPr>
          <w:rFonts w:ascii="Arial" w:eastAsia="Times New Roman" w:hAnsi="Arial" w:cs="Arial"/>
        </w:rPr>
        <w:t xml:space="preserve">d </w:t>
      </w:r>
      <w:r w:rsidRPr="008B5400">
        <w:rPr>
          <w:rFonts w:ascii="Arial" w:eastAsia="Times New Roman" w:hAnsi="Arial" w:cs="Arial"/>
          <w:spacing w:val="-1"/>
        </w:rPr>
        <w:t>mus</w:t>
      </w:r>
      <w:r w:rsidRPr="008B5400">
        <w:rPr>
          <w:rFonts w:ascii="Arial" w:eastAsia="Times New Roman" w:hAnsi="Arial" w:cs="Arial"/>
        </w:rPr>
        <w:t>t</w:t>
      </w:r>
      <w:r w:rsidRPr="008B5400">
        <w:rPr>
          <w:rFonts w:ascii="Arial" w:eastAsia="Times New Roman" w:hAnsi="Arial" w:cs="Arial"/>
          <w:spacing w:val="-1"/>
        </w:rPr>
        <w:t xml:space="preserve"> affirmatively s</w:t>
      </w:r>
      <w:r w:rsidRPr="008B5400">
        <w:rPr>
          <w:rFonts w:ascii="Arial" w:eastAsia="Times New Roman" w:hAnsi="Arial" w:cs="Arial"/>
        </w:rPr>
        <w:t>how it on</w:t>
      </w:r>
      <w:r w:rsidRPr="008B5400">
        <w:rPr>
          <w:rFonts w:ascii="Arial" w:eastAsia="Times New Roman" w:hAnsi="Arial" w:cs="Arial"/>
          <w:spacing w:val="-1"/>
        </w:rPr>
        <w:t xml:space="preserve"> </w:t>
      </w:r>
      <w:r w:rsidRPr="008B5400">
        <w:rPr>
          <w:rFonts w:ascii="Arial" w:eastAsia="Times New Roman" w:hAnsi="Arial" w:cs="Arial"/>
        </w:rPr>
        <w:t xml:space="preserve">its </w:t>
      </w:r>
      <w:r w:rsidRPr="008B5400">
        <w:rPr>
          <w:rFonts w:ascii="Arial" w:eastAsia="Times New Roman" w:hAnsi="Arial" w:cs="Arial"/>
          <w:spacing w:val="-2"/>
        </w:rPr>
        <w:t>f</w:t>
      </w:r>
      <w:r w:rsidRPr="008B5400">
        <w:rPr>
          <w:rFonts w:ascii="Arial" w:eastAsia="Times New Roman" w:hAnsi="Arial" w:cs="Arial"/>
          <w:spacing w:val="-1"/>
        </w:rPr>
        <w:t>a</w:t>
      </w:r>
      <w:r w:rsidRPr="008B5400">
        <w:rPr>
          <w:rFonts w:ascii="Arial" w:eastAsia="Times New Roman" w:hAnsi="Arial" w:cs="Arial"/>
        </w:rPr>
        <w:t>ce”</w:t>
      </w:r>
      <w:r w:rsidRPr="008B5400">
        <w:rPr>
          <w:rFonts w:ascii="Arial" w:eastAsia="Times New Roman" w:hAnsi="Arial" w:cs="Arial"/>
          <w:spacing w:val="-2"/>
        </w:rPr>
        <w:t>)</w:t>
      </w:r>
      <w:r w:rsidR="00DA4702">
        <w:rPr>
          <w:rFonts w:ascii="Arial" w:eastAsia="Times New Roman" w:hAnsi="Arial" w:cs="Arial"/>
          <w:spacing w:val="-2"/>
        </w:rPr>
        <w:t>; State v. Jester, 249 N.C. App. 101, 107-08 (2016) (whe</w:t>
      </w:r>
      <w:r w:rsidR="00D4793A">
        <w:rPr>
          <w:rFonts w:ascii="Arial" w:eastAsia="Times New Roman" w:hAnsi="Arial" w:cs="Arial"/>
          <w:spacing w:val="-2"/>
        </w:rPr>
        <w:t>re</w:t>
      </w:r>
      <w:r w:rsidR="00DA4702">
        <w:rPr>
          <w:rFonts w:ascii="Arial" w:eastAsia="Times New Roman" w:hAnsi="Arial" w:cs="Arial"/>
          <w:spacing w:val="-2"/>
        </w:rPr>
        <w:t xml:space="preserve"> there is no record</w:t>
      </w:r>
      <w:r w:rsidR="007257A6">
        <w:rPr>
          <w:rFonts w:ascii="Arial" w:eastAsia="Times New Roman" w:hAnsi="Arial" w:cs="Arial"/>
          <w:spacing w:val="-2"/>
        </w:rPr>
        <w:t xml:space="preserve"> of a transcript of plea</w:t>
      </w:r>
      <w:r w:rsidR="00DA4702">
        <w:rPr>
          <w:rFonts w:ascii="Arial" w:eastAsia="Times New Roman" w:hAnsi="Arial" w:cs="Arial"/>
          <w:spacing w:val="-2"/>
        </w:rPr>
        <w:t xml:space="preserve"> </w:t>
      </w:r>
      <w:r w:rsidR="007257A6">
        <w:rPr>
          <w:rFonts w:ascii="Arial" w:eastAsia="Times New Roman" w:hAnsi="Arial" w:cs="Arial"/>
          <w:spacing w:val="-2"/>
        </w:rPr>
        <w:t xml:space="preserve">or </w:t>
      </w:r>
      <w:r w:rsidR="000E6110">
        <w:rPr>
          <w:rFonts w:ascii="Arial" w:eastAsia="Times New Roman" w:hAnsi="Arial" w:cs="Arial"/>
          <w:spacing w:val="-2"/>
        </w:rPr>
        <w:t xml:space="preserve">of </w:t>
      </w:r>
      <w:r w:rsidR="007257A6">
        <w:rPr>
          <w:rFonts w:ascii="Arial" w:eastAsia="Times New Roman" w:hAnsi="Arial" w:cs="Arial"/>
          <w:spacing w:val="-2"/>
        </w:rPr>
        <w:t>compliance with</w:t>
      </w:r>
      <w:r w:rsidR="00DA4702">
        <w:rPr>
          <w:rFonts w:ascii="Arial" w:eastAsia="Times New Roman" w:hAnsi="Arial" w:cs="Arial"/>
          <w:spacing w:val="-2"/>
        </w:rPr>
        <w:t xml:space="preserve"> G.S. 15A-1022</w:t>
      </w:r>
      <w:r w:rsidR="00C80DA6">
        <w:rPr>
          <w:rFonts w:ascii="Arial" w:eastAsia="Times New Roman" w:hAnsi="Arial" w:cs="Arial"/>
          <w:spacing w:val="-2"/>
        </w:rPr>
        <w:t xml:space="preserve"> </w:t>
      </w:r>
      <w:r w:rsidR="00DA4702">
        <w:rPr>
          <w:rFonts w:ascii="Arial" w:eastAsia="Times New Roman" w:hAnsi="Arial" w:cs="Arial"/>
          <w:spacing w:val="-2"/>
        </w:rPr>
        <w:t xml:space="preserve">prejudice is “inherent in the court’s failure to </w:t>
      </w:r>
      <w:r w:rsidR="00C80DA6">
        <w:rPr>
          <w:rFonts w:ascii="Arial" w:eastAsia="Times New Roman" w:hAnsi="Arial" w:cs="Arial"/>
          <w:spacing w:val="-2"/>
        </w:rPr>
        <w:t>en</w:t>
      </w:r>
      <w:r w:rsidR="00DA4702">
        <w:rPr>
          <w:rFonts w:ascii="Arial" w:eastAsia="Times New Roman" w:hAnsi="Arial" w:cs="Arial"/>
          <w:spacing w:val="-2"/>
        </w:rPr>
        <w:t>sure that the defendant’s plea was knowingly and voluntarily entered”</w:t>
      </w:r>
      <w:r w:rsidR="00C80DA6">
        <w:rPr>
          <w:rFonts w:ascii="Arial" w:eastAsia="Times New Roman" w:hAnsi="Arial" w:cs="Arial"/>
          <w:spacing w:val="-2"/>
        </w:rPr>
        <w:t xml:space="preserve"> and need not be established by the defendant</w:t>
      </w:r>
      <w:r w:rsidR="00DA4702">
        <w:rPr>
          <w:rFonts w:ascii="Arial" w:eastAsia="Times New Roman" w:hAnsi="Arial" w:cs="Arial"/>
          <w:spacing w:val="-2"/>
        </w:rPr>
        <w:t>)</w:t>
      </w:r>
      <w:r w:rsidR="00AB11F9" w:rsidRPr="008B5400">
        <w:rPr>
          <w:rFonts w:ascii="Arial" w:eastAsia="Times New Roman" w:hAnsi="Arial" w:cs="Arial"/>
        </w:rPr>
        <w:t>.</w:t>
      </w:r>
    </w:p>
    <w:p w14:paraId="0B9EE5D0" w14:textId="4C3F93A5" w:rsidR="00AF3893" w:rsidRPr="008B5400" w:rsidRDefault="00AB11F9" w:rsidP="00AB11F9">
      <w:pPr>
        <w:pStyle w:val="ListParagraph"/>
        <w:ind w:left="1440" w:firstLine="720"/>
        <w:rPr>
          <w:rFonts w:ascii="Arial" w:eastAsia="Times New Roman" w:hAnsi="Arial" w:cs="Arial"/>
        </w:rPr>
      </w:pPr>
      <w:r w:rsidRPr="008B5400">
        <w:rPr>
          <w:rFonts w:ascii="Arial" w:hAnsi="Arial" w:cs="Arial"/>
        </w:rPr>
        <w:t xml:space="preserve">Additionally, </w:t>
      </w:r>
      <w:r w:rsidR="006F12A0" w:rsidRPr="008B5400">
        <w:rPr>
          <w:rFonts w:ascii="Arial" w:hAnsi="Arial" w:cs="Arial"/>
        </w:rPr>
        <w:t>G.S. 15A-1026</w:t>
      </w:r>
      <w:r w:rsidRPr="008B5400">
        <w:rPr>
          <w:rFonts w:ascii="Arial" w:hAnsi="Arial" w:cs="Arial"/>
        </w:rPr>
        <w:t xml:space="preserve"> requires a verbatim record of proceedings at which the defendant enters a plea of guilty or no contest and of any preliminary consideration of a plea arrangement by the judge pursuant to G.S. 15A-1021(c). This record must include the judge's advice to the defendant, and his or her inquiries of the defendant, defense counsel, and the prosecutor, and any responses.</w:t>
      </w:r>
      <w:r w:rsidR="00C223C6" w:rsidRPr="008B5400">
        <w:rPr>
          <w:rFonts w:ascii="Arial" w:eastAsia="Times New Roman" w:hAnsi="Arial" w:cs="Arial"/>
          <w:i/>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1</w:t>
      </w:r>
      <w:r w:rsidR="006F12A0" w:rsidRPr="008B5400">
        <w:rPr>
          <w:rFonts w:ascii="Arial" w:eastAsia="Times New Roman" w:hAnsi="Arial" w:cs="Arial"/>
        </w:rPr>
        <w:t>026</w:t>
      </w:r>
      <w:r w:rsidRPr="008B5400">
        <w:rPr>
          <w:rFonts w:ascii="Arial" w:eastAsia="Times New Roman" w:hAnsi="Arial" w:cs="Arial"/>
        </w:rPr>
        <w:t>.</w:t>
      </w:r>
      <w:r w:rsidR="00F4243D" w:rsidRPr="008B5400">
        <w:rPr>
          <w:rFonts w:ascii="Arial" w:hAnsi="Arial" w:cs="Arial"/>
        </w:rPr>
        <w:t xml:space="preserve"> </w:t>
      </w:r>
      <w:r w:rsidRPr="008B5400">
        <w:rPr>
          <w:rFonts w:ascii="Arial" w:hAnsi="Arial" w:cs="Arial"/>
        </w:rPr>
        <w:t xml:space="preserve">If the plea arrangement has been reduced to writing, it must be made a part of the record; </w:t>
      </w:r>
      <w:proofErr w:type="gramStart"/>
      <w:r w:rsidRPr="008B5400">
        <w:rPr>
          <w:rFonts w:ascii="Arial" w:hAnsi="Arial" w:cs="Arial"/>
        </w:rPr>
        <w:t>otherwise</w:t>
      </w:r>
      <w:proofErr w:type="gramEnd"/>
      <w:r w:rsidRPr="008B5400">
        <w:rPr>
          <w:rFonts w:ascii="Arial" w:hAnsi="Arial" w:cs="Arial"/>
        </w:rPr>
        <w:t xml:space="preserve"> the judge must require that the terms of the arrangement be stated for the record and that the assent of the defendant, defense counsel, and the prosecutor be recorded.</w:t>
      </w:r>
      <w:r w:rsidR="00C223C6" w:rsidRPr="008B5400">
        <w:rPr>
          <w:rFonts w:ascii="Arial" w:eastAsia="Times New Roman" w:hAnsi="Arial" w:cs="Arial"/>
          <w:i/>
        </w:rPr>
        <w:t xml:space="preserve"> </w:t>
      </w:r>
      <w:r w:rsidR="006F12A0" w:rsidRPr="008B5400">
        <w:rPr>
          <w:rFonts w:ascii="Arial" w:eastAsia="Times New Roman" w:hAnsi="Arial" w:cs="Arial"/>
          <w:i/>
        </w:rPr>
        <w:t>Id.</w:t>
      </w:r>
      <w:r w:rsidR="00F4243D" w:rsidRPr="008B5400">
        <w:rPr>
          <w:rFonts w:ascii="Arial" w:hAnsi="Arial" w:cs="Arial"/>
        </w:rPr>
        <w:t xml:space="preserve"> </w:t>
      </w:r>
      <w:r w:rsidRPr="008B5400">
        <w:rPr>
          <w:rFonts w:ascii="Arial" w:hAnsi="Arial" w:cs="Arial"/>
        </w:rPr>
        <w:t xml:space="preserve">The Transcript </w:t>
      </w:r>
      <w:r w:rsidRPr="008B5400">
        <w:rPr>
          <w:rFonts w:ascii="Arial" w:hAnsi="Arial" w:cs="Arial"/>
        </w:rPr>
        <w:lastRenderedPageBreak/>
        <w:t xml:space="preserve">of Plea </w:t>
      </w:r>
      <w:r w:rsidR="00712440" w:rsidRPr="008B5400">
        <w:rPr>
          <w:rFonts w:ascii="Arial" w:hAnsi="Arial" w:cs="Arial"/>
        </w:rPr>
        <w:t>f</w:t>
      </w:r>
      <w:r w:rsidRPr="008B5400">
        <w:rPr>
          <w:rFonts w:ascii="Arial" w:hAnsi="Arial" w:cs="Arial"/>
        </w:rPr>
        <w:t>orm</w:t>
      </w:r>
      <w:r w:rsidR="00E117A1" w:rsidRPr="008B5400">
        <w:rPr>
          <w:rFonts w:ascii="Arial" w:hAnsi="Arial" w:cs="Arial"/>
        </w:rPr>
        <w:t xml:space="preserve">, </w:t>
      </w:r>
      <w:r w:rsidR="006F12A0" w:rsidRPr="008B5400">
        <w:rPr>
          <w:rFonts w:ascii="Arial" w:hAnsi="Arial" w:cs="Arial"/>
        </w:rPr>
        <w:t>AOC-CR-300</w:t>
      </w:r>
      <w:r w:rsidR="00E117A1" w:rsidRPr="008B5400">
        <w:rPr>
          <w:rFonts w:ascii="Arial" w:hAnsi="Arial" w:cs="Arial"/>
        </w:rPr>
        <w:t>,</w:t>
      </w:r>
      <w:r w:rsidRPr="008B5400">
        <w:rPr>
          <w:rFonts w:ascii="Arial" w:hAnsi="Arial" w:cs="Arial"/>
        </w:rPr>
        <w:t xml:space="preserve"> helps to create the record of the plea.</w:t>
      </w:r>
      <w:r w:rsidRPr="008B5400">
        <w:rPr>
          <w:rFonts w:ascii="Arial" w:eastAsia="Times New Roman" w:hAnsi="Arial" w:cs="Arial"/>
          <w:i/>
        </w:rPr>
        <w:t xml:space="preserve"> But see </w:t>
      </w:r>
      <w:r w:rsidR="006F12A0" w:rsidRPr="008B5400">
        <w:rPr>
          <w:rFonts w:ascii="Arial" w:eastAsia="Times New Roman" w:hAnsi="Arial" w:cs="Arial"/>
        </w:rPr>
        <w:t>Section IV.D.4., above</w:t>
      </w:r>
      <w:r w:rsidR="006F12A0" w:rsidRPr="008B5400">
        <w:rPr>
          <w:rFonts w:ascii="Arial" w:eastAsia="Times New Roman" w:hAnsi="Arial" w:cs="Arial"/>
          <w:spacing w:val="-1"/>
        </w:rPr>
        <w:t xml:space="preserve"> </w:t>
      </w:r>
      <w:r w:rsidR="006F12A0" w:rsidRPr="008B5400">
        <w:rPr>
          <w:rFonts w:ascii="Arial" w:eastAsia="Times New Roman" w:hAnsi="Arial" w:cs="Arial"/>
        </w:rPr>
        <w:t>(noting</w:t>
      </w:r>
      <w:r w:rsidR="006F12A0" w:rsidRPr="008B5400">
        <w:rPr>
          <w:rFonts w:ascii="Arial" w:eastAsia="Times New Roman" w:hAnsi="Arial" w:cs="Arial"/>
          <w:spacing w:val="-1"/>
        </w:rPr>
        <w:t xml:space="preserve"> </w:t>
      </w:r>
      <w:r w:rsidR="006F12A0" w:rsidRPr="008B5400">
        <w:rPr>
          <w:rFonts w:ascii="Arial" w:eastAsia="Times New Roman" w:hAnsi="Arial" w:cs="Arial"/>
        </w:rPr>
        <w:t>that</w:t>
      </w:r>
      <w:r w:rsidR="006F12A0" w:rsidRPr="008B5400">
        <w:rPr>
          <w:rFonts w:ascii="Arial" w:eastAsia="Times New Roman" w:hAnsi="Arial" w:cs="Arial"/>
          <w:spacing w:val="-1"/>
        </w:rPr>
        <w:t xml:space="preserve"> </w:t>
      </w:r>
      <w:r w:rsidR="006F12A0" w:rsidRPr="008B5400">
        <w:rPr>
          <w:rFonts w:ascii="Arial" w:eastAsia="Times New Roman" w:hAnsi="Arial" w:cs="Arial"/>
        </w:rPr>
        <w:t>the</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court must </w:t>
      </w:r>
      <w:bookmarkStart w:id="59" w:name="_bookmark158"/>
      <w:bookmarkEnd w:id="59"/>
      <w:r w:rsidR="006F12A0" w:rsidRPr="008B5400">
        <w:rPr>
          <w:rFonts w:ascii="Arial" w:eastAsia="Times New Roman" w:hAnsi="Arial" w:cs="Arial"/>
        </w:rPr>
        <w:t>address the de</w:t>
      </w:r>
      <w:r w:rsidR="006F12A0" w:rsidRPr="008B5400">
        <w:rPr>
          <w:rFonts w:ascii="Arial" w:eastAsia="Times New Roman" w:hAnsi="Arial" w:cs="Arial"/>
          <w:spacing w:val="-2"/>
        </w:rPr>
        <w:t>f</w:t>
      </w:r>
      <w:r w:rsidR="006F12A0" w:rsidRPr="008B5400">
        <w:rPr>
          <w:rFonts w:ascii="Arial" w:eastAsia="Times New Roman" w:hAnsi="Arial" w:cs="Arial"/>
          <w:spacing w:val="-1"/>
        </w:rPr>
        <w:t>e</w:t>
      </w:r>
      <w:r w:rsidR="006F12A0" w:rsidRPr="008B5400">
        <w:rPr>
          <w:rFonts w:ascii="Arial" w:eastAsia="Times New Roman" w:hAnsi="Arial" w:cs="Arial"/>
        </w:rPr>
        <w:t xml:space="preserve">ndant </w:t>
      </w:r>
      <w:r w:rsidR="006F12A0" w:rsidRPr="008B5400">
        <w:rPr>
          <w:rFonts w:ascii="Arial" w:eastAsia="Times New Roman" w:hAnsi="Arial" w:cs="Arial"/>
          <w:spacing w:val="-2"/>
        </w:rPr>
        <w:t>p</w:t>
      </w:r>
      <w:r w:rsidR="006F12A0" w:rsidRPr="008B5400">
        <w:rPr>
          <w:rFonts w:ascii="Arial" w:eastAsia="Times New Roman" w:hAnsi="Arial" w:cs="Arial"/>
        </w:rPr>
        <w:t>ersonal</w:t>
      </w:r>
      <w:r w:rsidR="006F12A0" w:rsidRPr="008B5400">
        <w:rPr>
          <w:rFonts w:ascii="Arial" w:eastAsia="Times New Roman" w:hAnsi="Arial" w:cs="Arial"/>
          <w:spacing w:val="-1"/>
        </w:rPr>
        <w:t>l</w:t>
      </w:r>
      <w:r w:rsidR="006F12A0" w:rsidRPr="008B5400">
        <w:rPr>
          <w:rFonts w:ascii="Arial" w:eastAsia="Times New Roman" w:hAnsi="Arial" w:cs="Arial"/>
        </w:rPr>
        <w:t xml:space="preserve">y </w:t>
      </w:r>
      <w:r w:rsidR="006F12A0" w:rsidRPr="008B5400">
        <w:rPr>
          <w:rFonts w:ascii="Arial" w:eastAsia="Times New Roman" w:hAnsi="Arial" w:cs="Arial"/>
          <w:spacing w:val="-1"/>
        </w:rPr>
        <w:t>an</w:t>
      </w:r>
      <w:r w:rsidR="006F12A0" w:rsidRPr="008B5400">
        <w:rPr>
          <w:rFonts w:ascii="Arial" w:eastAsia="Times New Roman" w:hAnsi="Arial" w:cs="Arial"/>
        </w:rPr>
        <w:t>d</w:t>
      </w:r>
      <w:r w:rsidR="006F12A0" w:rsidRPr="008B5400">
        <w:rPr>
          <w:rFonts w:ascii="Arial" w:eastAsia="Times New Roman" w:hAnsi="Arial" w:cs="Arial"/>
          <w:spacing w:val="-1"/>
        </w:rPr>
        <w:t xml:space="preserve"> tha</w:t>
      </w:r>
      <w:r w:rsidR="006F12A0" w:rsidRPr="008B5400">
        <w:rPr>
          <w:rFonts w:ascii="Arial" w:eastAsia="Times New Roman" w:hAnsi="Arial" w:cs="Arial"/>
        </w:rPr>
        <w:t xml:space="preserve">t a </w:t>
      </w:r>
      <w:r w:rsidR="006F12A0" w:rsidRPr="008B5400">
        <w:rPr>
          <w:rFonts w:ascii="Arial" w:eastAsia="Times New Roman" w:hAnsi="Arial" w:cs="Arial"/>
          <w:spacing w:val="-1"/>
        </w:rPr>
        <w:t>com</w:t>
      </w:r>
      <w:r w:rsidR="006F12A0" w:rsidRPr="008B5400">
        <w:rPr>
          <w:rFonts w:ascii="Arial" w:eastAsia="Times New Roman" w:hAnsi="Arial" w:cs="Arial"/>
          <w:spacing w:val="-2"/>
        </w:rPr>
        <w:t>p</w:t>
      </w:r>
      <w:r w:rsidR="006F12A0" w:rsidRPr="008B5400">
        <w:rPr>
          <w:rFonts w:ascii="Arial" w:eastAsia="Times New Roman" w:hAnsi="Arial" w:cs="Arial"/>
          <w:spacing w:val="-1"/>
        </w:rPr>
        <w:t>lete</w:t>
      </w:r>
      <w:r w:rsidR="006F12A0" w:rsidRPr="008B5400">
        <w:rPr>
          <w:rFonts w:ascii="Arial" w:eastAsia="Times New Roman" w:hAnsi="Arial" w:cs="Arial"/>
        </w:rPr>
        <w:t xml:space="preserve">d </w:t>
      </w:r>
      <w:r w:rsidR="006F12A0" w:rsidRPr="008B5400">
        <w:rPr>
          <w:rFonts w:ascii="Arial" w:eastAsia="Times New Roman" w:hAnsi="Arial" w:cs="Arial"/>
          <w:spacing w:val="-1"/>
        </w:rPr>
        <w:t xml:space="preserve">form </w:t>
      </w:r>
      <w:r w:rsidR="006F12A0" w:rsidRPr="008B5400">
        <w:rPr>
          <w:rFonts w:ascii="Arial" w:eastAsia="Times New Roman" w:hAnsi="Arial" w:cs="Arial"/>
        </w:rPr>
        <w:t>alone does n</w:t>
      </w:r>
      <w:r w:rsidR="006F12A0" w:rsidRPr="008B5400">
        <w:rPr>
          <w:rFonts w:ascii="Arial" w:eastAsia="Times New Roman" w:hAnsi="Arial" w:cs="Arial"/>
          <w:spacing w:val="-2"/>
        </w:rPr>
        <w:t>o</w:t>
      </w:r>
      <w:r w:rsidR="006F12A0" w:rsidRPr="008B5400">
        <w:rPr>
          <w:rFonts w:ascii="Arial" w:eastAsia="Times New Roman" w:hAnsi="Arial" w:cs="Arial"/>
        </w:rPr>
        <w:t xml:space="preserve">t </w:t>
      </w:r>
      <w:r w:rsidR="006F12A0" w:rsidRPr="008B5400">
        <w:rPr>
          <w:rFonts w:ascii="Arial" w:eastAsia="Times New Roman" w:hAnsi="Arial" w:cs="Arial"/>
          <w:spacing w:val="-2"/>
        </w:rPr>
        <w:t>s</w:t>
      </w:r>
      <w:r w:rsidR="006F12A0" w:rsidRPr="008B5400">
        <w:rPr>
          <w:rFonts w:ascii="Arial" w:eastAsia="Times New Roman" w:hAnsi="Arial" w:cs="Arial"/>
        </w:rPr>
        <w:t>atis</w:t>
      </w:r>
      <w:r w:rsidR="006F12A0" w:rsidRPr="008B5400">
        <w:rPr>
          <w:rFonts w:ascii="Arial" w:eastAsia="Times New Roman" w:hAnsi="Arial" w:cs="Arial"/>
          <w:spacing w:val="-2"/>
        </w:rPr>
        <w:t>f</w:t>
      </w:r>
      <w:r w:rsidR="006F12A0" w:rsidRPr="008B5400">
        <w:rPr>
          <w:rFonts w:ascii="Arial" w:eastAsia="Times New Roman" w:hAnsi="Arial" w:cs="Arial"/>
        </w:rPr>
        <w:t xml:space="preserve">y this </w:t>
      </w:r>
      <w:r w:rsidR="006F12A0" w:rsidRPr="008B5400">
        <w:rPr>
          <w:rFonts w:ascii="Arial" w:eastAsia="Times New Roman" w:hAnsi="Arial" w:cs="Arial"/>
          <w:spacing w:val="-2"/>
        </w:rPr>
        <w:t>r</w:t>
      </w:r>
      <w:r w:rsidR="006F12A0" w:rsidRPr="008B5400">
        <w:rPr>
          <w:rFonts w:ascii="Arial" w:eastAsia="Times New Roman" w:hAnsi="Arial" w:cs="Arial"/>
        </w:rPr>
        <w:t>equi</w:t>
      </w:r>
      <w:r w:rsidR="006F12A0" w:rsidRPr="008B5400">
        <w:rPr>
          <w:rFonts w:ascii="Arial" w:eastAsia="Times New Roman" w:hAnsi="Arial" w:cs="Arial"/>
          <w:spacing w:val="-2"/>
        </w:rPr>
        <w:t>r</w:t>
      </w:r>
      <w:r w:rsidR="006F12A0" w:rsidRPr="008B5400">
        <w:rPr>
          <w:rFonts w:ascii="Arial" w:eastAsia="Times New Roman" w:hAnsi="Arial" w:cs="Arial"/>
        </w:rPr>
        <w:t>ement)</w:t>
      </w:r>
      <w:r w:rsidRPr="008B5400">
        <w:rPr>
          <w:rFonts w:ascii="Arial" w:eastAsia="Times New Roman" w:hAnsi="Arial" w:cs="Arial"/>
        </w:rPr>
        <w:t>.</w:t>
      </w:r>
      <w:r w:rsidR="00F4243D" w:rsidRPr="008B5400">
        <w:rPr>
          <w:rFonts w:ascii="Arial" w:hAnsi="Arial" w:cs="Arial"/>
        </w:rPr>
        <w:t xml:space="preserve"> </w:t>
      </w:r>
      <w:r w:rsidRPr="008B5400">
        <w:rPr>
          <w:rFonts w:ascii="Arial" w:hAnsi="Arial" w:cs="Arial"/>
        </w:rPr>
        <w:t>Strict compliance with the requirements for a record helps to protect pleas from collateral attack.</w:t>
      </w:r>
      <w:r w:rsidRPr="008B5400">
        <w:rPr>
          <w:rFonts w:ascii="Arial" w:eastAsia="Times New Roman" w:hAnsi="Arial" w:cs="Arial"/>
          <w:i/>
        </w:rPr>
        <w:t xml:space="preserve"> See</w:t>
      </w:r>
      <w:r w:rsidRPr="008B5400">
        <w:rPr>
          <w:rFonts w:ascii="Arial" w:eastAsia="Times New Roman" w:hAnsi="Arial" w:cs="Arial"/>
          <w:i/>
          <w:spacing w:val="-1"/>
        </w:rPr>
        <w:t xml:space="preserve"> </w:t>
      </w:r>
      <w:r w:rsidR="006F12A0" w:rsidRPr="008B5400">
        <w:rPr>
          <w:rFonts w:ascii="Arial" w:eastAsia="Times New Roman" w:hAnsi="Arial" w:cs="Arial"/>
          <w:i/>
          <w:spacing w:val="-1"/>
        </w:rPr>
        <w:t xml:space="preserve">Boykin, </w:t>
      </w:r>
      <w:r w:rsidR="006F12A0" w:rsidRPr="008B5400">
        <w:rPr>
          <w:rFonts w:ascii="Arial" w:eastAsia="Times New Roman" w:hAnsi="Arial" w:cs="Arial"/>
          <w:spacing w:val="-1"/>
        </w:rPr>
        <w:t>395 U.S. at 244 &amp; n.7 (a record “forestalls the spin-off of collateral proceedings that seek to probe murky memories)</w:t>
      </w:r>
      <w:r w:rsidR="00321DC2" w:rsidRPr="008B5400">
        <w:rPr>
          <w:rFonts w:ascii="Arial" w:eastAsia="Times New Roman" w:hAnsi="Arial" w:cs="Arial"/>
          <w:spacing w:val="-1"/>
        </w:rPr>
        <w:t xml:space="preserve">; </w:t>
      </w:r>
      <w:r w:rsidR="006F12A0" w:rsidRPr="008B5400">
        <w:rPr>
          <w:rFonts w:ascii="Arial" w:eastAsia="Times New Roman" w:hAnsi="Arial" w:cs="Arial"/>
          <w:i/>
        </w:rPr>
        <w:t xml:space="preserve">Ford, </w:t>
      </w:r>
      <w:r w:rsidR="006F12A0" w:rsidRPr="008B5400">
        <w:rPr>
          <w:rFonts w:ascii="Arial" w:eastAsia="Times New Roman" w:hAnsi="Arial" w:cs="Arial"/>
        </w:rPr>
        <w:t>281</w:t>
      </w:r>
      <w:r w:rsidR="006F12A0" w:rsidRPr="008B5400">
        <w:rPr>
          <w:rFonts w:ascii="Arial" w:eastAsia="Times New Roman" w:hAnsi="Arial" w:cs="Arial"/>
          <w:spacing w:val="-2"/>
        </w:rPr>
        <w:t xml:space="preserve"> </w:t>
      </w:r>
      <w:r w:rsidR="006F12A0" w:rsidRPr="008B5400">
        <w:rPr>
          <w:rFonts w:ascii="Arial" w:eastAsia="Times New Roman" w:hAnsi="Arial" w:cs="Arial"/>
        </w:rPr>
        <w:t>N.C.</w:t>
      </w:r>
      <w:r w:rsidR="006F12A0" w:rsidRPr="008B5400">
        <w:rPr>
          <w:rFonts w:ascii="Arial" w:eastAsia="Times New Roman" w:hAnsi="Arial" w:cs="Arial"/>
          <w:spacing w:val="-1"/>
        </w:rPr>
        <w:t xml:space="preserve"> </w:t>
      </w:r>
      <w:r w:rsidR="006F12A0" w:rsidRPr="008B5400">
        <w:rPr>
          <w:rFonts w:ascii="Arial" w:eastAsia="Times New Roman" w:hAnsi="Arial" w:cs="Arial"/>
        </w:rPr>
        <w:t>at 68</w:t>
      </w:r>
      <w:r w:rsidR="006F12A0" w:rsidRPr="008B5400">
        <w:rPr>
          <w:rFonts w:ascii="Arial" w:eastAsia="Times New Roman" w:hAnsi="Arial" w:cs="Arial"/>
          <w:spacing w:val="-1"/>
        </w:rPr>
        <w:t xml:space="preserve"> </w:t>
      </w:r>
      <w:r w:rsidR="006F12A0" w:rsidRPr="008B5400">
        <w:rPr>
          <w:rFonts w:ascii="Arial" w:eastAsia="Times New Roman" w:hAnsi="Arial" w:cs="Arial"/>
        </w:rPr>
        <w:t>(de</w:t>
      </w:r>
      <w:r w:rsidR="006F12A0" w:rsidRPr="008B5400">
        <w:rPr>
          <w:rFonts w:ascii="Arial" w:eastAsia="Times New Roman" w:hAnsi="Arial" w:cs="Arial"/>
          <w:spacing w:val="-2"/>
        </w:rPr>
        <w:t>v</w:t>
      </w:r>
      <w:r w:rsidR="006F12A0" w:rsidRPr="008B5400">
        <w:rPr>
          <w:rFonts w:ascii="Arial" w:eastAsia="Times New Roman" w:hAnsi="Arial" w:cs="Arial"/>
          <w:spacing w:val="-1"/>
        </w:rPr>
        <w:t>e</w:t>
      </w:r>
      <w:r w:rsidR="006F12A0" w:rsidRPr="008B5400">
        <w:rPr>
          <w:rFonts w:ascii="Arial" w:eastAsia="Times New Roman" w:hAnsi="Arial" w:cs="Arial"/>
        </w:rPr>
        <w:t>loping</w:t>
      </w:r>
      <w:r w:rsidR="006F12A0" w:rsidRPr="008B5400">
        <w:rPr>
          <w:rFonts w:ascii="Arial" w:eastAsia="Times New Roman" w:hAnsi="Arial" w:cs="Arial"/>
          <w:spacing w:val="-1"/>
        </w:rPr>
        <w:t xml:space="preserve"> </w:t>
      </w:r>
      <w:r w:rsidR="006F12A0" w:rsidRPr="008B5400">
        <w:rPr>
          <w:rFonts w:ascii="Arial" w:eastAsia="Times New Roman" w:hAnsi="Arial" w:cs="Arial"/>
        </w:rPr>
        <w:t>evide</w:t>
      </w:r>
      <w:r w:rsidR="006F12A0" w:rsidRPr="008B5400">
        <w:rPr>
          <w:rFonts w:ascii="Arial" w:eastAsia="Times New Roman" w:hAnsi="Arial" w:cs="Arial"/>
          <w:spacing w:val="-2"/>
        </w:rPr>
        <w:t>n</w:t>
      </w:r>
      <w:r w:rsidR="006F12A0" w:rsidRPr="008B5400">
        <w:rPr>
          <w:rFonts w:ascii="Arial" w:eastAsia="Times New Roman" w:hAnsi="Arial" w:cs="Arial"/>
        </w:rPr>
        <w:t>ce</w:t>
      </w:r>
      <w:r w:rsidR="006F12A0" w:rsidRPr="008B5400">
        <w:rPr>
          <w:rFonts w:ascii="Arial" w:eastAsia="Times New Roman" w:hAnsi="Arial" w:cs="Arial"/>
          <w:spacing w:val="-2"/>
        </w:rPr>
        <w:t xml:space="preserve"> </w:t>
      </w:r>
      <w:r w:rsidR="006F12A0" w:rsidRPr="008B5400">
        <w:rPr>
          <w:rFonts w:ascii="Arial" w:eastAsia="Times New Roman" w:hAnsi="Arial" w:cs="Arial"/>
        </w:rPr>
        <w:t xml:space="preserve">that </w:t>
      </w:r>
      <w:bookmarkStart w:id="60" w:name="_bookmark160"/>
      <w:bookmarkEnd w:id="60"/>
      <w:r w:rsidR="006F12A0" w:rsidRPr="008B5400">
        <w:rPr>
          <w:rFonts w:ascii="Arial" w:eastAsia="Times New Roman" w:hAnsi="Arial" w:cs="Arial"/>
        </w:rPr>
        <w:t>a plea was e</w:t>
      </w:r>
      <w:r w:rsidR="006F12A0" w:rsidRPr="008B5400">
        <w:rPr>
          <w:rFonts w:ascii="Arial" w:eastAsia="Times New Roman" w:hAnsi="Arial" w:cs="Arial"/>
          <w:spacing w:val="-2"/>
        </w:rPr>
        <w:t>n</w:t>
      </w:r>
      <w:r w:rsidR="006F12A0" w:rsidRPr="008B5400">
        <w:rPr>
          <w:rFonts w:ascii="Arial" w:eastAsia="Times New Roman" w:hAnsi="Arial" w:cs="Arial"/>
        </w:rPr>
        <w:t>te</w:t>
      </w:r>
      <w:r w:rsidR="006F12A0" w:rsidRPr="008B5400">
        <w:rPr>
          <w:rFonts w:ascii="Arial" w:eastAsia="Times New Roman" w:hAnsi="Arial" w:cs="Arial"/>
          <w:spacing w:val="-2"/>
        </w:rPr>
        <w:t>r</w:t>
      </w:r>
      <w:r w:rsidR="006F12A0" w:rsidRPr="008B5400">
        <w:rPr>
          <w:rFonts w:ascii="Arial" w:eastAsia="Times New Roman" w:hAnsi="Arial" w:cs="Arial"/>
        </w:rPr>
        <w:t>ed volu</w:t>
      </w:r>
      <w:r w:rsidR="006F12A0" w:rsidRPr="008B5400">
        <w:rPr>
          <w:rFonts w:ascii="Arial" w:eastAsia="Times New Roman" w:hAnsi="Arial" w:cs="Arial"/>
          <w:spacing w:val="-2"/>
        </w:rPr>
        <w:t>n</w:t>
      </w:r>
      <w:r w:rsidR="006F12A0" w:rsidRPr="008B5400">
        <w:rPr>
          <w:rFonts w:ascii="Arial" w:eastAsia="Times New Roman" w:hAnsi="Arial" w:cs="Arial"/>
        </w:rPr>
        <w:t>tarily a</w:t>
      </w:r>
      <w:r w:rsidR="006F12A0" w:rsidRPr="008B5400">
        <w:rPr>
          <w:rFonts w:ascii="Arial" w:eastAsia="Times New Roman" w:hAnsi="Arial" w:cs="Arial"/>
          <w:spacing w:val="-2"/>
        </w:rPr>
        <w:t>n</w:t>
      </w:r>
      <w:r w:rsidR="006F12A0" w:rsidRPr="008B5400">
        <w:rPr>
          <w:rFonts w:ascii="Arial" w:eastAsia="Times New Roman" w:hAnsi="Arial" w:cs="Arial"/>
        </w:rPr>
        <w:t>d knowingly</w:t>
      </w:r>
      <w:r w:rsidR="006F12A0" w:rsidRPr="008B5400">
        <w:rPr>
          <w:rFonts w:ascii="Arial" w:eastAsia="Times New Roman" w:hAnsi="Arial" w:cs="Arial"/>
          <w:spacing w:val="1"/>
        </w:rPr>
        <w:t xml:space="preserve"> </w:t>
      </w:r>
      <w:r w:rsidR="006F12A0" w:rsidRPr="008B5400">
        <w:rPr>
          <w:rFonts w:ascii="Arial" w:eastAsia="Times New Roman" w:hAnsi="Arial" w:cs="Arial"/>
        </w:rPr>
        <w:t>se</w:t>
      </w:r>
      <w:r w:rsidR="006F12A0" w:rsidRPr="008B5400">
        <w:rPr>
          <w:rFonts w:ascii="Arial" w:eastAsia="Times New Roman" w:hAnsi="Arial" w:cs="Arial"/>
          <w:spacing w:val="-2"/>
        </w:rPr>
        <w:t>r</w:t>
      </w:r>
      <w:r w:rsidR="006F12A0" w:rsidRPr="008B5400">
        <w:rPr>
          <w:rFonts w:ascii="Arial" w:eastAsia="Times New Roman" w:hAnsi="Arial" w:cs="Arial"/>
        </w:rPr>
        <w:t xml:space="preserve">ves </w:t>
      </w:r>
      <w:bookmarkStart w:id="61" w:name="_bookmark161"/>
      <w:bookmarkEnd w:id="61"/>
      <w:r w:rsidR="006F12A0" w:rsidRPr="008B5400">
        <w:rPr>
          <w:rFonts w:ascii="Arial" w:eastAsia="Times New Roman" w:hAnsi="Arial" w:cs="Arial"/>
        </w:rPr>
        <w:t>“generally to</w:t>
      </w:r>
      <w:r w:rsidR="006F12A0" w:rsidRPr="008B5400">
        <w:rPr>
          <w:rFonts w:ascii="Arial" w:eastAsia="Times New Roman" w:hAnsi="Arial" w:cs="Arial"/>
          <w:spacing w:val="-1"/>
        </w:rPr>
        <w:t xml:space="preserve"> </w:t>
      </w:r>
      <w:r w:rsidR="006F12A0" w:rsidRPr="008B5400">
        <w:rPr>
          <w:rFonts w:ascii="Arial" w:eastAsia="Times New Roman" w:hAnsi="Arial" w:cs="Arial"/>
        </w:rPr>
        <w:t>pr</w:t>
      </w:r>
      <w:r w:rsidR="006F12A0" w:rsidRPr="008B5400">
        <w:rPr>
          <w:rFonts w:ascii="Arial" w:eastAsia="Times New Roman" w:hAnsi="Arial" w:cs="Arial"/>
          <w:spacing w:val="-2"/>
        </w:rPr>
        <w:t>o</w:t>
      </w:r>
      <w:r w:rsidR="006F12A0" w:rsidRPr="008B5400">
        <w:rPr>
          <w:rFonts w:ascii="Arial" w:eastAsia="Times New Roman" w:hAnsi="Arial" w:cs="Arial"/>
        </w:rPr>
        <w:t>tect t</w:t>
      </w:r>
      <w:r w:rsidR="006F12A0" w:rsidRPr="008B5400">
        <w:rPr>
          <w:rFonts w:ascii="Arial" w:eastAsia="Times New Roman" w:hAnsi="Arial" w:cs="Arial"/>
          <w:spacing w:val="-2"/>
        </w:rPr>
        <w:t>h</w:t>
      </w:r>
      <w:r w:rsidR="006F12A0" w:rsidRPr="008B5400">
        <w:rPr>
          <w:rFonts w:ascii="Arial" w:eastAsia="Times New Roman" w:hAnsi="Arial" w:cs="Arial"/>
        </w:rPr>
        <w:t xml:space="preserve">e </w:t>
      </w:r>
      <w:r w:rsidR="006F12A0" w:rsidRPr="008B5400">
        <w:rPr>
          <w:rFonts w:ascii="Arial" w:eastAsia="Times New Roman" w:hAnsi="Arial" w:cs="Arial"/>
          <w:spacing w:val="-2"/>
        </w:rPr>
        <w:t>p</w:t>
      </w:r>
      <w:r w:rsidR="006F12A0" w:rsidRPr="008B5400">
        <w:rPr>
          <w:rFonts w:ascii="Arial" w:eastAsia="Times New Roman" w:hAnsi="Arial" w:cs="Arial"/>
          <w:spacing w:val="-1"/>
        </w:rPr>
        <w:t>l</w:t>
      </w:r>
      <w:r w:rsidR="006F12A0" w:rsidRPr="008B5400">
        <w:rPr>
          <w:rFonts w:ascii="Arial" w:eastAsia="Times New Roman" w:hAnsi="Arial" w:cs="Arial"/>
        </w:rPr>
        <w:t>ea and</w:t>
      </w:r>
      <w:r w:rsidR="006F12A0" w:rsidRPr="008B5400">
        <w:rPr>
          <w:rFonts w:ascii="Arial" w:eastAsia="Times New Roman" w:hAnsi="Arial" w:cs="Arial"/>
          <w:spacing w:val="-2"/>
        </w:rPr>
        <w:t xml:space="preserve"> </w:t>
      </w:r>
      <w:r w:rsidR="006F12A0" w:rsidRPr="008B5400">
        <w:rPr>
          <w:rFonts w:ascii="Arial" w:eastAsia="Times New Roman" w:hAnsi="Arial" w:cs="Arial"/>
        </w:rPr>
        <w:t xml:space="preserve">judgment from collateral </w:t>
      </w:r>
      <w:bookmarkStart w:id="62" w:name="_bookmark162"/>
      <w:bookmarkEnd w:id="62"/>
      <w:r w:rsidR="006F12A0" w:rsidRPr="008B5400">
        <w:rPr>
          <w:rFonts w:ascii="Arial" w:eastAsia="Times New Roman" w:hAnsi="Arial" w:cs="Arial"/>
          <w:spacing w:val="-1"/>
        </w:rPr>
        <w:t>attac</w:t>
      </w:r>
      <w:r w:rsidR="006F12A0" w:rsidRPr="008B5400">
        <w:rPr>
          <w:rFonts w:ascii="Arial" w:eastAsia="Times New Roman" w:hAnsi="Arial" w:cs="Arial"/>
        </w:rPr>
        <w:t>k</w:t>
      </w:r>
      <w:r w:rsidR="006F12A0" w:rsidRPr="008B5400">
        <w:rPr>
          <w:rFonts w:ascii="Arial" w:eastAsia="Times New Roman" w:hAnsi="Arial" w:cs="Arial"/>
          <w:spacing w:val="-1"/>
        </w:rPr>
        <w:t xml:space="preserve"> i</w:t>
      </w:r>
      <w:r w:rsidR="006F12A0" w:rsidRPr="008B5400">
        <w:rPr>
          <w:rFonts w:ascii="Arial" w:eastAsia="Times New Roman" w:hAnsi="Arial" w:cs="Arial"/>
        </w:rPr>
        <w:t xml:space="preserve">n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2"/>
        </w:rPr>
        <w:t>p</w:t>
      </w:r>
      <w:r w:rsidR="006F12A0" w:rsidRPr="008B5400">
        <w:rPr>
          <w:rFonts w:ascii="Arial" w:eastAsia="Times New Roman" w:hAnsi="Arial" w:cs="Arial"/>
          <w:spacing w:val="-1"/>
        </w:rPr>
        <w:t>os</w:t>
      </w:r>
      <w:r w:rsidR="006F12A0" w:rsidRPr="008B5400">
        <w:rPr>
          <w:rFonts w:ascii="Arial" w:eastAsia="Times New Roman" w:hAnsi="Arial" w:cs="Arial"/>
          <w:spacing w:val="1"/>
        </w:rPr>
        <w:t>t</w:t>
      </w:r>
      <w:r w:rsidR="006F12A0" w:rsidRPr="008B5400">
        <w:rPr>
          <w:rFonts w:ascii="Arial" w:eastAsia="Times New Roman" w:hAnsi="Arial" w:cs="Arial"/>
        </w:rPr>
        <w:t>-conviction</w:t>
      </w:r>
      <w:r w:rsidR="006F12A0" w:rsidRPr="008B5400">
        <w:rPr>
          <w:rFonts w:ascii="Arial" w:eastAsia="Times New Roman" w:hAnsi="Arial" w:cs="Arial"/>
          <w:spacing w:val="-1"/>
        </w:rPr>
        <w:t xml:space="preserve"> </w:t>
      </w:r>
      <w:r w:rsidR="006F12A0" w:rsidRPr="008B5400">
        <w:rPr>
          <w:rFonts w:ascii="Arial" w:eastAsia="Times New Roman" w:hAnsi="Arial" w:cs="Arial"/>
        </w:rPr>
        <w:t>and fede</w:t>
      </w:r>
      <w:r w:rsidR="006F12A0" w:rsidRPr="008B5400">
        <w:rPr>
          <w:rFonts w:ascii="Arial" w:eastAsia="Times New Roman" w:hAnsi="Arial" w:cs="Arial"/>
          <w:spacing w:val="-2"/>
        </w:rPr>
        <w:t>r</w:t>
      </w:r>
      <w:r w:rsidR="006F12A0" w:rsidRPr="008B5400">
        <w:rPr>
          <w:rFonts w:ascii="Arial" w:eastAsia="Times New Roman" w:hAnsi="Arial" w:cs="Arial"/>
        </w:rPr>
        <w:t xml:space="preserve">al </w:t>
      </w:r>
      <w:r w:rsidR="006F12A0" w:rsidRPr="008B5400">
        <w:rPr>
          <w:rFonts w:ascii="Arial" w:eastAsia="Times New Roman" w:hAnsi="Arial" w:cs="Arial"/>
          <w:i/>
        </w:rPr>
        <w:t>habe</w:t>
      </w:r>
      <w:r w:rsidR="006F12A0" w:rsidRPr="008B5400">
        <w:rPr>
          <w:rFonts w:ascii="Arial" w:eastAsia="Times New Roman" w:hAnsi="Arial" w:cs="Arial"/>
          <w:i/>
          <w:spacing w:val="-1"/>
        </w:rPr>
        <w:t>a</w:t>
      </w:r>
      <w:r w:rsidR="006F12A0" w:rsidRPr="008B5400">
        <w:rPr>
          <w:rFonts w:ascii="Arial" w:eastAsia="Times New Roman" w:hAnsi="Arial" w:cs="Arial"/>
          <w:i/>
        </w:rPr>
        <w:t xml:space="preserve">s corpus </w:t>
      </w:r>
      <w:bookmarkStart w:id="63" w:name="_bookmark163"/>
      <w:bookmarkEnd w:id="63"/>
      <w:r w:rsidR="006F12A0" w:rsidRPr="008B5400">
        <w:rPr>
          <w:rFonts w:ascii="Arial" w:eastAsia="Times New Roman" w:hAnsi="Arial" w:cs="Arial"/>
        </w:rPr>
        <w:t>procee</w:t>
      </w:r>
      <w:r w:rsidR="006F12A0" w:rsidRPr="008B5400">
        <w:rPr>
          <w:rFonts w:ascii="Arial" w:eastAsia="Times New Roman" w:hAnsi="Arial" w:cs="Arial"/>
          <w:spacing w:val="-2"/>
        </w:rPr>
        <w:t>d</w:t>
      </w:r>
      <w:r w:rsidR="006F12A0" w:rsidRPr="008B5400">
        <w:rPr>
          <w:rFonts w:ascii="Arial" w:eastAsia="Times New Roman" w:hAnsi="Arial" w:cs="Arial"/>
        </w:rPr>
        <w:t>ing</w:t>
      </w:r>
      <w:r w:rsidR="006F12A0" w:rsidRPr="008B5400">
        <w:rPr>
          <w:rFonts w:ascii="Arial" w:eastAsia="Times New Roman" w:hAnsi="Arial" w:cs="Arial"/>
          <w:spacing w:val="-1"/>
        </w:rPr>
        <w:t>s</w:t>
      </w:r>
      <w:r w:rsidR="0076782F" w:rsidRPr="008B5400">
        <w:rPr>
          <w:rFonts w:ascii="Arial" w:eastAsia="Times New Roman" w:hAnsi="Arial" w:cs="Arial"/>
          <w:spacing w:val="-1"/>
        </w:rPr>
        <w:t>”</w:t>
      </w:r>
      <w:r w:rsidR="006F12A0" w:rsidRPr="008B5400">
        <w:rPr>
          <w:rFonts w:ascii="Arial" w:eastAsia="Times New Roman" w:hAnsi="Arial" w:cs="Arial"/>
        </w:rPr>
        <w:t>)</w:t>
      </w:r>
      <w:r w:rsidRPr="008B5400">
        <w:rPr>
          <w:rFonts w:ascii="Arial" w:eastAsia="Times New Roman" w:hAnsi="Arial" w:cs="Arial"/>
        </w:rPr>
        <w:t xml:space="preserve">. </w:t>
      </w:r>
      <w:r w:rsidR="00C223C6" w:rsidRPr="008B5400">
        <w:rPr>
          <w:rFonts w:ascii="Arial" w:eastAsia="Times New Roman" w:hAnsi="Arial" w:cs="Arial"/>
        </w:rPr>
        <w:t xml:space="preserve">As noted in </w:t>
      </w:r>
      <w:r w:rsidR="006F12A0" w:rsidRPr="008B5400">
        <w:rPr>
          <w:rFonts w:ascii="Arial" w:eastAsia="Times New Roman" w:hAnsi="Arial" w:cs="Arial"/>
        </w:rPr>
        <w:t>Section III.F.4.b.</w:t>
      </w:r>
      <w:r w:rsidR="00C223C6" w:rsidRPr="008B5400">
        <w:rPr>
          <w:rFonts w:ascii="Arial" w:eastAsia="Times New Roman" w:hAnsi="Arial" w:cs="Arial"/>
        </w:rPr>
        <w:t xml:space="preserve">, if the judge rejects a plea agreement as to sentence, that rejection must be made a part of the record. </w:t>
      </w:r>
      <w:r w:rsidR="006F12A0" w:rsidRPr="008B5400">
        <w:rPr>
          <w:rFonts w:ascii="Arial" w:eastAsia="Times New Roman" w:hAnsi="Arial" w:cs="Arial"/>
        </w:rPr>
        <w:t>G.S. 15A-1026</w:t>
      </w:r>
      <w:r w:rsidR="00C223C6" w:rsidRPr="008B5400">
        <w:rPr>
          <w:rFonts w:ascii="Arial" w:eastAsia="Times New Roman" w:hAnsi="Arial" w:cs="Arial"/>
        </w:rPr>
        <w:t xml:space="preserve">; </w:t>
      </w:r>
      <w:r w:rsidR="006F12A0" w:rsidRPr="008B5400">
        <w:rPr>
          <w:rFonts w:ascii="Arial" w:eastAsia="Times New Roman" w:hAnsi="Arial" w:cs="Arial"/>
        </w:rPr>
        <w:t>G.S. 15A-1023(b).</w:t>
      </w:r>
    </w:p>
    <w:p w14:paraId="69E30AF1" w14:textId="77777777" w:rsidR="000756A3" w:rsidRPr="008B5400" w:rsidRDefault="000756A3" w:rsidP="00AB11F9">
      <w:pPr>
        <w:pStyle w:val="ListParagraph"/>
        <w:ind w:left="1440" w:firstLine="720"/>
        <w:rPr>
          <w:rFonts w:ascii="Arial" w:hAnsi="Arial" w:cs="Arial"/>
        </w:rPr>
      </w:pPr>
    </w:p>
    <w:p w14:paraId="4627AA19" w14:textId="77777777" w:rsidR="00A94F40" w:rsidRPr="008B5400" w:rsidRDefault="006B008E" w:rsidP="00D53F7A">
      <w:pPr>
        <w:pStyle w:val="Heading2"/>
        <w:numPr>
          <w:ilvl w:val="0"/>
          <w:numId w:val="12"/>
        </w:numPr>
        <w:spacing w:before="0"/>
        <w:rPr>
          <w:vanish/>
          <w:specVanish/>
        </w:rPr>
      </w:pPr>
      <w:bookmarkStart w:id="64" w:name="_Toc134630478"/>
      <w:r w:rsidRPr="008B5400">
        <w:t>Capital Cases.</w:t>
      </w:r>
      <w:bookmarkEnd w:id="64"/>
      <w:r w:rsidR="00F4243D" w:rsidRPr="008B5400">
        <w:t xml:space="preserve"> </w:t>
      </w:r>
    </w:p>
    <w:p w14:paraId="7AB56628" w14:textId="1915FDAF" w:rsidR="00AB11F9" w:rsidRPr="008B5400" w:rsidRDefault="00135469" w:rsidP="000756A3">
      <w:pPr>
        <w:pStyle w:val="ListParagraph"/>
        <w:ind w:left="1440" w:firstLine="0"/>
        <w:rPr>
          <w:rFonts w:ascii="Arial" w:hAnsi="Arial" w:cs="Arial"/>
        </w:rPr>
      </w:pPr>
      <w:r w:rsidRPr="008B5400">
        <w:rPr>
          <w:rFonts w:ascii="Arial" w:hAnsi="Arial" w:cs="Arial"/>
        </w:rPr>
        <w:t xml:space="preserve"> </w:t>
      </w:r>
      <w:r w:rsidR="00C223C6" w:rsidRPr="008B5400">
        <w:rPr>
          <w:rFonts w:ascii="Arial" w:hAnsi="Arial" w:cs="Arial"/>
        </w:rPr>
        <w:t>A</w:t>
      </w:r>
      <w:r w:rsidR="007924C1" w:rsidRPr="008B5400">
        <w:rPr>
          <w:rFonts w:ascii="Arial" w:hAnsi="Arial" w:cs="Arial"/>
        </w:rPr>
        <w:t xml:space="preserve"> defendant may plead guilty </w:t>
      </w:r>
      <w:r w:rsidR="0076782F" w:rsidRPr="008B5400">
        <w:rPr>
          <w:rFonts w:ascii="Arial" w:hAnsi="Arial" w:cs="Arial"/>
        </w:rPr>
        <w:t>to first-degree murder and the S</w:t>
      </w:r>
      <w:r w:rsidR="007924C1" w:rsidRPr="008B5400">
        <w:rPr>
          <w:rFonts w:ascii="Arial" w:hAnsi="Arial" w:cs="Arial"/>
        </w:rPr>
        <w:t>tate may agree to accept a sentence of life imprisonment, even if evidence of an aggravating circumstance exists.</w:t>
      </w:r>
      <w:r w:rsidR="007924C1" w:rsidRPr="008B5400">
        <w:rPr>
          <w:rFonts w:ascii="Arial" w:eastAsia="Times New Roman" w:hAnsi="Arial" w:cs="Arial"/>
          <w:i/>
        </w:rPr>
        <w:t xml:space="preserve"> See</w:t>
      </w:r>
      <w:r w:rsidR="007924C1" w:rsidRPr="008B5400">
        <w:rPr>
          <w:rFonts w:ascii="Arial" w:eastAsia="Times New Roman" w:hAnsi="Arial" w:cs="Arial"/>
          <w:i/>
          <w:spacing w:val="1"/>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2</w:t>
      </w:r>
      <w:r w:rsidR="006F12A0" w:rsidRPr="008B5400">
        <w:rPr>
          <w:rFonts w:ascii="Arial" w:eastAsia="Times New Roman" w:hAnsi="Arial" w:cs="Arial"/>
        </w:rPr>
        <w:t>001(b)</w:t>
      </w:r>
      <w:r w:rsidR="007924C1" w:rsidRPr="008B5400">
        <w:rPr>
          <w:rFonts w:ascii="Arial" w:eastAsia="Times New Roman" w:hAnsi="Arial" w:cs="Arial"/>
        </w:rPr>
        <w:t>.</w:t>
      </w:r>
      <w:r w:rsidR="007924C1" w:rsidRPr="008B5400">
        <w:rPr>
          <w:rFonts w:ascii="Arial" w:hAnsi="Arial" w:cs="Arial"/>
        </w:rPr>
        <w:t xml:space="preserve"> For the procedural rules governing sentencing in a capital case in which there has been a guilty plea, see </w:t>
      </w:r>
      <w:r w:rsidR="006F12A0" w:rsidRPr="008B5400">
        <w:rPr>
          <w:rFonts w:ascii="Arial" w:hAnsi="Arial" w:cs="Arial"/>
        </w:rPr>
        <w:t>G.S. 15A-2001(c)</w:t>
      </w:r>
      <w:r w:rsidR="007924C1" w:rsidRPr="008B5400">
        <w:rPr>
          <w:rFonts w:ascii="Arial" w:hAnsi="Arial" w:cs="Arial"/>
        </w:rPr>
        <w:t>.</w:t>
      </w:r>
    </w:p>
    <w:p w14:paraId="1C1D0E03" w14:textId="77777777" w:rsidR="000756A3" w:rsidRPr="008B5400" w:rsidRDefault="000756A3" w:rsidP="000756A3">
      <w:pPr>
        <w:pStyle w:val="ListParagraph"/>
        <w:ind w:left="1440" w:firstLine="0"/>
        <w:rPr>
          <w:rFonts w:ascii="Arial" w:hAnsi="Arial" w:cs="Arial"/>
          <w:b/>
        </w:rPr>
      </w:pPr>
    </w:p>
    <w:p w14:paraId="21AF37C6" w14:textId="77777777" w:rsidR="00A94F40" w:rsidRPr="008B5400" w:rsidRDefault="006B008E" w:rsidP="001938E1">
      <w:pPr>
        <w:pStyle w:val="Heading2"/>
        <w:keepNext w:val="0"/>
        <w:keepLines w:val="0"/>
        <w:numPr>
          <w:ilvl w:val="0"/>
          <w:numId w:val="12"/>
        </w:numPr>
        <w:spacing w:before="0"/>
        <w:rPr>
          <w:vanish/>
          <w:specVanish/>
        </w:rPr>
      </w:pPr>
      <w:bookmarkStart w:id="65" w:name="_Toc134630479"/>
      <w:r w:rsidRPr="008B5400">
        <w:t>Counsel.</w:t>
      </w:r>
      <w:bookmarkEnd w:id="65"/>
      <w:r w:rsidR="00F4243D" w:rsidRPr="008B5400">
        <w:t xml:space="preserve"> </w:t>
      </w:r>
    </w:p>
    <w:p w14:paraId="59FB60A0" w14:textId="55908623" w:rsidR="004D66F3" w:rsidRPr="008B5400" w:rsidRDefault="00135469" w:rsidP="001938E1">
      <w:pPr>
        <w:pStyle w:val="ListParagraph"/>
        <w:ind w:left="1440" w:firstLine="0"/>
        <w:rPr>
          <w:rFonts w:ascii="Arial" w:hAnsi="Arial" w:cs="Arial"/>
          <w:b/>
        </w:rPr>
      </w:pPr>
      <w:r w:rsidRPr="008B5400">
        <w:rPr>
          <w:rFonts w:ascii="Arial" w:hAnsi="Arial" w:cs="Arial"/>
        </w:rPr>
        <w:t xml:space="preserve"> </w:t>
      </w:r>
      <w:r w:rsidR="00C223C6" w:rsidRPr="008B5400">
        <w:rPr>
          <w:rFonts w:ascii="Arial" w:hAnsi="Arial" w:cs="Arial"/>
        </w:rPr>
        <w:t xml:space="preserve">Once the Sixth Amendment right to counsel attaches, </w:t>
      </w:r>
      <w:r w:rsidR="00C223C6" w:rsidRPr="008B5400">
        <w:rPr>
          <w:rFonts w:ascii="Arial" w:hAnsi="Arial" w:cs="Arial"/>
          <w:i/>
        </w:rPr>
        <w:t xml:space="preserve">see generally </w:t>
      </w:r>
      <w:proofErr w:type="spellStart"/>
      <w:r w:rsidR="006F12A0" w:rsidRPr="008B5400">
        <w:rPr>
          <w:rFonts w:ascii="Arial" w:hAnsi="Arial" w:cs="Arial"/>
        </w:rPr>
        <w:t>Rothgery</w:t>
      </w:r>
      <w:proofErr w:type="spellEnd"/>
      <w:r w:rsidR="006F12A0" w:rsidRPr="008B5400">
        <w:rPr>
          <w:rFonts w:ascii="Arial" w:hAnsi="Arial" w:cs="Arial"/>
        </w:rPr>
        <w:t xml:space="preserve"> v. Gillespie County, 554 U.S. 191, 198 (2008) (the right attaches at the initial appearance after arrest or when the defendant is indicted or an information has been filed, whichever is earlier</w:t>
      </w:r>
      <w:r w:rsidR="00C223C6" w:rsidRPr="008B5400">
        <w:rPr>
          <w:rFonts w:ascii="Arial" w:hAnsi="Arial" w:cs="Arial"/>
        </w:rPr>
        <w:t xml:space="preserve">), </w:t>
      </w:r>
      <w:r w:rsidR="007924C1" w:rsidRPr="008B5400">
        <w:rPr>
          <w:rFonts w:ascii="Arial" w:hAnsi="Arial" w:cs="Arial"/>
        </w:rPr>
        <w:t>it extends to “critical stages of the</w:t>
      </w:r>
      <w:r w:rsidR="00156BD3" w:rsidRPr="008B5400">
        <w:rPr>
          <w:rFonts w:ascii="Arial" w:hAnsi="Arial" w:cs="Arial"/>
        </w:rPr>
        <w:t xml:space="preserve"> criminal process</w:t>
      </w:r>
      <w:r w:rsidR="007924C1" w:rsidRPr="008B5400">
        <w:rPr>
          <w:rFonts w:ascii="Arial" w:hAnsi="Arial" w:cs="Arial"/>
        </w:rPr>
        <w:t>.”</w:t>
      </w:r>
      <w:r w:rsidR="00F4243D" w:rsidRPr="008B5400">
        <w:rPr>
          <w:rFonts w:ascii="Arial" w:eastAsia="Times New Roman" w:hAnsi="Arial" w:cs="Arial"/>
          <w:i/>
        </w:rPr>
        <w:t xml:space="preserve"> </w:t>
      </w:r>
      <w:r w:rsidR="006F12A0" w:rsidRPr="008B5400">
        <w:rPr>
          <w:rFonts w:ascii="Arial" w:eastAsia="Times New Roman" w:hAnsi="Arial" w:cs="Arial"/>
        </w:rPr>
        <w:t>Iowa v. Tovar, 541 U.S. 77, 80-81 (2004)</w:t>
      </w:r>
      <w:r w:rsidR="00250499" w:rsidRPr="008B5400">
        <w:rPr>
          <w:rFonts w:ascii="Arial" w:eastAsia="Times New Roman" w:hAnsi="Arial" w:cs="Arial"/>
        </w:rPr>
        <w:t>.</w:t>
      </w:r>
      <w:r w:rsidR="007924C1" w:rsidRPr="008B5400">
        <w:rPr>
          <w:rFonts w:ascii="Arial" w:hAnsi="Arial" w:cs="Arial"/>
        </w:rPr>
        <w:t xml:space="preserve"> Because plea bargaining and plea proceedings are critical stages, a defendant has a right to counsel at these stages.</w:t>
      </w:r>
      <w:r w:rsidR="00F4243D" w:rsidRPr="008B5400">
        <w:rPr>
          <w:rFonts w:ascii="Arial" w:eastAsia="Times New Roman" w:hAnsi="Arial" w:cs="Arial"/>
          <w:i/>
        </w:rPr>
        <w:t xml:space="preserve"> </w:t>
      </w:r>
      <w:r w:rsidR="00250499" w:rsidRPr="008B5400">
        <w:rPr>
          <w:rFonts w:ascii="Arial" w:eastAsia="Times New Roman" w:hAnsi="Arial" w:cs="Arial"/>
          <w:i/>
        </w:rPr>
        <w:t xml:space="preserve">See </w:t>
      </w:r>
      <w:r w:rsidR="006F12A0" w:rsidRPr="008B5400">
        <w:rPr>
          <w:rFonts w:ascii="Arial" w:eastAsia="Times New Roman" w:hAnsi="Arial" w:cs="Arial"/>
          <w:i/>
        </w:rPr>
        <w:t>id.</w:t>
      </w:r>
      <w:r w:rsidR="006F12A0" w:rsidRPr="008B5400">
        <w:rPr>
          <w:rFonts w:ascii="Arial" w:eastAsia="Times New Roman" w:hAnsi="Arial" w:cs="Arial"/>
          <w:i/>
          <w:spacing w:val="-1"/>
        </w:rPr>
        <w:t xml:space="preserve"> </w:t>
      </w:r>
      <w:r w:rsidR="006F12A0" w:rsidRPr="008B5400">
        <w:rPr>
          <w:rFonts w:ascii="Arial" w:eastAsia="Times New Roman" w:hAnsi="Arial" w:cs="Arial"/>
        </w:rPr>
        <w:t>at 81</w:t>
      </w:r>
      <w:r w:rsidR="006F12A0" w:rsidRPr="008B5400">
        <w:rPr>
          <w:rFonts w:ascii="Arial" w:eastAsia="Times New Roman" w:hAnsi="Arial" w:cs="Arial"/>
          <w:spacing w:val="-1"/>
        </w:rPr>
        <w:t xml:space="preserve"> </w:t>
      </w:r>
      <w:r w:rsidR="006F12A0" w:rsidRPr="008B5400">
        <w:rPr>
          <w:rFonts w:ascii="Arial" w:eastAsia="Times New Roman" w:hAnsi="Arial" w:cs="Arial"/>
        </w:rPr>
        <w:t>(ent</w:t>
      </w:r>
      <w:r w:rsidR="006F12A0" w:rsidRPr="008B5400">
        <w:rPr>
          <w:rFonts w:ascii="Arial" w:eastAsia="Times New Roman" w:hAnsi="Arial" w:cs="Arial"/>
          <w:spacing w:val="-2"/>
        </w:rPr>
        <w:t>r</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of g</w:t>
      </w:r>
      <w:r w:rsidR="006F12A0" w:rsidRPr="008B5400">
        <w:rPr>
          <w:rFonts w:ascii="Arial" w:eastAsia="Times New Roman" w:hAnsi="Arial" w:cs="Arial"/>
          <w:spacing w:val="-2"/>
        </w:rPr>
        <w:t>u</w:t>
      </w:r>
      <w:r w:rsidR="006F12A0" w:rsidRPr="008B5400">
        <w:rPr>
          <w:rFonts w:ascii="Arial" w:eastAsia="Times New Roman" w:hAnsi="Arial" w:cs="Arial"/>
        </w:rPr>
        <w:t>ilty p</w:t>
      </w:r>
      <w:r w:rsidR="006F12A0" w:rsidRPr="008B5400">
        <w:rPr>
          <w:rFonts w:ascii="Arial" w:eastAsia="Times New Roman" w:hAnsi="Arial" w:cs="Arial"/>
          <w:spacing w:val="-2"/>
        </w:rPr>
        <w:t>l</w:t>
      </w:r>
      <w:r w:rsidR="006F12A0" w:rsidRPr="008B5400">
        <w:rPr>
          <w:rFonts w:ascii="Arial" w:eastAsia="Times New Roman" w:hAnsi="Arial" w:cs="Arial"/>
          <w:spacing w:val="-1"/>
        </w:rPr>
        <w:t>e</w:t>
      </w:r>
      <w:r w:rsidR="006F12A0" w:rsidRPr="008B5400">
        <w:rPr>
          <w:rFonts w:ascii="Arial" w:eastAsia="Times New Roman" w:hAnsi="Arial" w:cs="Arial"/>
        </w:rPr>
        <w:t>a</w:t>
      </w:r>
      <w:r w:rsidR="006F12A0" w:rsidRPr="008B5400">
        <w:rPr>
          <w:rFonts w:ascii="Arial" w:eastAsia="Times New Roman" w:hAnsi="Arial" w:cs="Arial"/>
          <w:spacing w:val="-1"/>
        </w:rPr>
        <w:t>)</w:t>
      </w:r>
      <w:r w:rsidR="00250499" w:rsidRPr="008B5400">
        <w:rPr>
          <w:rFonts w:ascii="Arial" w:eastAsia="Times New Roman" w:hAnsi="Arial" w:cs="Arial"/>
        </w:rPr>
        <w:t>;</w:t>
      </w:r>
      <w:r w:rsidR="00250499" w:rsidRPr="008B5400">
        <w:rPr>
          <w:rFonts w:ascii="Arial" w:eastAsia="Times New Roman" w:hAnsi="Arial" w:cs="Arial"/>
          <w:spacing w:val="1"/>
        </w:rPr>
        <w:t xml:space="preserve"> </w:t>
      </w:r>
      <w:r w:rsidR="006F12A0" w:rsidRPr="008B5400">
        <w:rPr>
          <w:rFonts w:ascii="Arial" w:eastAsia="Times New Roman" w:hAnsi="Arial" w:cs="Arial"/>
          <w:spacing w:val="-1"/>
        </w:rPr>
        <w:t>St</w:t>
      </w:r>
      <w:r w:rsidR="006F12A0" w:rsidRPr="008B5400">
        <w:rPr>
          <w:rFonts w:ascii="Arial" w:eastAsia="Times New Roman" w:hAnsi="Arial" w:cs="Arial"/>
        </w:rPr>
        <w:t xml:space="preserve">ate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proofErr w:type="spellStart"/>
      <w:r w:rsidR="006F12A0" w:rsidRPr="008B5400">
        <w:rPr>
          <w:rFonts w:ascii="Arial" w:eastAsia="Times New Roman" w:hAnsi="Arial" w:cs="Arial"/>
          <w:spacing w:val="-1"/>
        </w:rPr>
        <w:t>D</w:t>
      </w:r>
      <w:r w:rsidR="006F12A0" w:rsidRPr="008B5400">
        <w:rPr>
          <w:rFonts w:ascii="Arial" w:eastAsia="Times New Roman" w:hAnsi="Arial" w:cs="Arial"/>
        </w:rPr>
        <w:t>e</w:t>
      </w:r>
      <w:r w:rsidR="006F12A0" w:rsidRPr="008B5400">
        <w:rPr>
          <w:rFonts w:ascii="Arial" w:eastAsia="Times New Roman" w:hAnsi="Arial" w:cs="Arial"/>
          <w:spacing w:val="-1"/>
        </w:rPr>
        <w:t>t</w:t>
      </w:r>
      <w:r w:rsidR="006F12A0" w:rsidRPr="008B5400">
        <w:rPr>
          <w:rFonts w:ascii="Arial" w:eastAsia="Times New Roman" w:hAnsi="Arial" w:cs="Arial"/>
        </w:rPr>
        <w:t>t</w:t>
      </w:r>
      <w:r w:rsidR="006F12A0" w:rsidRPr="008B5400">
        <w:rPr>
          <w:rFonts w:ascii="Arial" w:eastAsia="Times New Roman" w:hAnsi="Arial" w:cs="Arial"/>
          <w:spacing w:val="-1"/>
        </w:rPr>
        <w:t>er</w:t>
      </w:r>
      <w:proofErr w:type="spellEnd"/>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298 N.C. 604, </w:t>
      </w:r>
      <w:r w:rsidR="006F12A0" w:rsidRPr="008B5400">
        <w:rPr>
          <w:rFonts w:ascii="Arial" w:eastAsia="Times New Roman" w:hAnsi="Arial" w:cs="Arial"/>
          <w:spacing w:val="-2"/>
        </w:rPr>
        <w:t>6</w:t>
      </w:r>
      <w:r w:rsidR="006F12A0" w:rsidRPr="008B5400">
        <w:rPr>
          <w:rFonts w:ascii="Arial" w:eastAsia="Times New Roman" w:hAnsi="Arial" w:cs="Arial"/>
        </w:rPr>
        <w:t>19 (1979)</w:t>
      </w:r>
      <w:r w:rsidR="00250499" w:rsidRPr="008B5400">
        <w:rPr>
          <w:rFonts w:ascii="Arial" w:eastAsia="Times New Roman" w:hAnsi="Arial" w:cs="Arial"/>
        </w:rPr>
        <w:t>.</w:t>
      </w:r>
      <w:r w:rsidR="007924C1" w:rsidRPr="008B5400">
        <w:rPr>
          <w:rFonts w:ascii="Arial" w:hAnsi="Arial" w:cs="Arial"/>
        </w:rPr>
        <w:t xml:space="preserve"> Thus, </w:t>
      </w:r>
      <w:r w:rsidR="006F12A0" w:rsidRPr="008B5400">
        <w:rPr>
          <w:rFonts w:ascii="Arial" w:hAnsi="Arial" w:cs="Arial"/>
        </w:rPr>
        <w:t>G.S. 15A-1012(a)</w:t>
      </w:r>
      <w:r w:rsidR="007924C1" w:rsidRPr="008B5400">
        <w:rPr>
          <w:rFonts w:ascii="Arial" w:hAnsi="Arial" w:cs="Arial"/>
        </w:rPr>
        <w:t xml:space="preserve"> provides that a defendant may not be called upon to plead until he or she has had an opportunity to retain counsel or, if he or she is eligible for assignment of counsel, until counsel has been assigned or waived.</w:t>
      </w:r>
    </w:p>
    <w:p w14:paraId="1BB6AEB9" w14:textId="7AC331BB" w:rsidR="00F84B94" w:rsidRPr="008B5400" w:rsidRDefault="00C223C6" w:rsidP="001938E1">
      <w:pPr>
        <w:ind w:left="1440" w:firstLine="720"/>
        <w:rPr>
          <w:rFonts w:ascii="Arial" w:hAnsi="Arial" w:cs="Arial"/>
          <w:b/>
        </w:rPr>
      </w:pPr>
      <w:r w:rsidRPr="008B5400">
        <w:rPr>
          <w:rFonts w:ascii="Arial" w:hAnsi="Arial" w:cs="Arial"/>
        </w:rPr>
        <w:t xml:space="preserve">For a discussion of the procedure for taking a waiver of counsel, see </w:t>
      </w:r>
      <w:hyperlink r:id="rId17" w:history="1">
        <w:r w:rsidR="006F12A0" w:rsidRPr="008B5400">
          <w:rPr>
            <w:rStyle w:val="Hyperlink"/>
            <w:rFonts w:ascii="Arial" w:hAnsi="Arial" w:cs="Arial"/>
          </w:rPr>
          <w:t>Counsel Issues</w:t>
        </w:r>
      </w:hyperlink>
      <w:r w:rsidR="006F12A0" w:rsidRPr="008B5400">
        <w:rPr>
          <w:rFonts w:ascii="Arial" w:hAnsi="Arial" w:cs="Arial"/>
        </w:rPr>
        <w:t xml:space="preserve"> in this </w:t>
      </w:r>
      <w:proofErr w:type="spellStart"/>
      <w:r w:rsidR="006F12A0" w:rsidRPr="008B5400">
        <w:rPr>
          <w:rFonts w:ascii="Arial" w:hAnsi="Arial" w:cs="Arial"/>
        </w:rPr>
        <w:t>Benchbook</w:t>
      </w:r>
      <w:proofErr w:type="spellEnd"/>
      <w:r w:rsidRPr="008B5400">
        <w:rPr>
          <w:rFonts w:ascii="Arial" w:hAnsi="Arial" w:cs="Arial"/>
        </w:rPr>
        <w:t xml:space="preserve">. </w:t>
      </w:r>
      <w:r w:rsidR="00712440" w:rsidRPr="008B5400">
        <w:rPr>
          <w:rFonts w:ascii="Arial" w:hAnsi="Arial" w:cs="Arial"/>
        </w:rPr>
        <w:t xml:space="preserve">For </w:t>
      </w:r>
      <w:r w:rsidR="004D66F3" w:rsidRPr="008B5400">
        <w:rPr>
          <w:rFonts w:ascii="Arial" w:hAnsi="Arial" w:cs="Arial"/>
        </w:rPr>
        <w:t>cases in the original jurisdiction of the superior court, a defendant who waives counsel may not plead within less than seven days following the date he or she was arrested or was otherwise informed of the charge.</w:t>
      </w:r>
      <w:r w:rsidRPr="008B5400">
        <w:rPr>
          <w:rFonts w:ascii="Arial" w:eastAsia="Times New Roman" w:hAnsi="Arial" w:cs="Arial"/>
          <w:i/>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1</w:t>
      </w:r>
      <w:r w:rsidR="006F12A0" w:rsidRPr="008B5400">
        <w:rPr>
          <w:rFonts w:ascii="Arial" w:eastAsia="Times New Roman" w:hAnsi="Arial" w:cs="Arial"/>
        </w:rPr>
        <w:t>012(b)</w:t>
      </w:r>
      <w:r w:rsidR="004D66F3" w:rsidRPr="008B5400">
        <w:rPr>
          <w:rFonts w:ascii="Arial" w:eastAsia="Times New Roman" w:hAnsi="Arial" w:cs="Arial"/>
        </w:rPr>
        <w:t>.</w:t>
      </w:r>
      <w:r w:rsidR="004D66F3" w:rsidRPr="008B5400">
        <w:rPr>
          <w:rFonts w:ascii="Arial" w:hAnsi="Arial" w:cs="Arial"/>
        </w:rPr>
        <w:t xml:space="preserve"> </w:t>
      </w:r>
      <w:r w:rsidRPr="008B5400">
        <w:rPr>
          <w:rFonts w:ascii="Arial" w:hAnsi="Arial" w:cs="Arial"/>
        </w:rPr>
        <w:t>T</w:t>
      </w:r>
      <w:r w:rsidR="004D66F3" w:rsidRPr="008B5400">
        <w:rPr>
          <w:rFonts w:ascii="Arial" w:hAnsi="Arial" w:cs="Arial"/>
        </w:rPr>
        <w:t>he purpose of this delay is to give a “</w:t>
      </w:r>
      <w:r w:rsidR="00156BD3" w:rsidRPr="008B5400">
        <w:rPr>
          <w:rFonts w:ascii="Arial" w:hAnsi="Arial" w:cs="Arial"/>
        </w:rPr>
        <w:t>‘</w:t>
      </w:r>
      <w:r w:rsidR="004D66F3" w:rsidRPr="008B5400">
        <w:rPr>
          <w:rFonts w:ascii="Arial" w:hAnsi="Arial" w:cs="Arial"/>
        </w:rPr>
        <w:t>cooling off</w:t>
      </w:r>
      <w:r w:rsidR="00156BD3" w:rsidRPr="008B5400">
        <w:rPr>
          <w:rFonts w:ascii="Arial" w:hAnsi="Arial" w:cs="Arial"/>
        </w:rPr>
        <w:t>’</w:t>
      </w:r>
      <w:r w:rsidR="004D66F3" w:rsidRPr="008B5400">
        <w:rPr>
          <w:rFonts w:ascii="Arial" w:hAnsi="Arial" w:cs="Arial"/>
        </w:rPr>
        <w:t xml:space="preserve"> time to the defendant who may during a period of emotional stress decide </w:t>
      </w:r>
      <w:r w:rsidR="00156BD3" w:rsidRPr="008B5400">
        <w:rPr>
          <w:rFonts w:ascii="Arial" w:hAnsi="Arial" w:cs="Arial"/>
        </w:rPr>
        <w:t xml:space="preserve">both </w:t>
      </w:r>
      <w:r w:rsidR="004D66F3" w:rsidRPr="008B5400">
        <w:rPr>
          <w:rFonts w:ascii="Arial" w:hAnsi="Arial" w:cs="Arial"/>
        </w:rPr>
        <w:t>to waive counsel and plea</w:t>
      </w:r>
      <w:r w:rsidR="00712440" w:rsidRPr="008B5400">
        <w:rPr>
          <w:rFonts w:ascii="Arial" w:hAnsi="Arial" w:cs="Arial"/>
        </w:rPr>
        <w:t>d</w:t>
      </w:r>
      <w:r w:rsidR="004D66F3" w:rsidRPr="008B5400">
        <w:rPr>
          <w:rFonts w:ascii="Arial" w:hAnsi="Arial" w:cs="Arial"/>
        </w:rPr>
        <w:t xml:space="preserve"> guilty.</w:t>
      </w:r>
      <w:r w:rsidR="00156BD3" w:rsidRPr="008B5400">
        <w:rPr>
          <w:rFonts w:ascii="Arial" w:hAnsi="Arial" w:cs="Arial"/>
        </w:rPr>
        <w:t>”</w:t>
      </w:r>
      <w:r w:rsidRPr="008B5400">
        <w:rPr>
          <w:rFonts w:ascii="Arial" w:hAnsi="Arial" w:cs="Arial"/>
        </w:rPr>
        <w:t xml:space="preserve"> </w:t>
      </w:r>
      <w:r w:rsidR="006F12A0" w:rsidRPr="008B5400">
        <w:rPr>
          <w:rFonts w:ascii="Arial" w:hAnsi="Arial" w:cs="Arial"/>
        </w:rPr>
        <w:t>Official Commentary to G.S. 15A-1012(b).</w:t>
      </w:r>
    </w:p>
    <w:p w14:paraId="4A59A574" w14:textId="77777777" w:rsidR="00F84B94" w:rsidRPr="008B5400" w:rsidRDefault="00F84B94" w:rsidP="001938E1">
      <w:pPr>
        <w:ind w:left="1440" w:firstLine="720"/>
        <w:rPr>
          <w:rFonts w:ascii="Arial" w:hAnsi="Arial" w:cs="Arial"/>
        </w:rPr>
      </w:pPr>
      <w:r w:rsidRPr="008B5400">
        <w:rPr>
          <w:rFonts w:ascii="Arial" w:hAnsi="Arial" w:cs="Arial"/>
        </w:rPr>
        <w:t xml:space="preserve">For a discussion of ineffective assistance of counsel claims related to guilty plea proceedings, see </w:t>
      </w:r>
      <w:r w:rsidR="006F12A0" w:rsidRPr="008B5400">
        <w:rPr>
          <w:rFonts w:ascii="Arial" w:hAnsi="Arial" w:cs="Arial"/>
          <w:smallCaps/>
        </w:rPr>
        <w:t>Jessica Smith, Ineffective Assistance Of Counsel Claims In North Carolina Criminal Cases</w:t>
      </w:r>
      <w:r w:rsidR="006F12A0" w:rsidRPr="008B5400">
        <w:rPr>
          <w:rFonts w:ascii="Arial" w:hAnsi="Arial" w:cs="Arial"/>
        </w:rPr>
        <w:t xml:space="preserve"> (School of Government, UNC-Chapel Hill 2003)</w:t>
      </w:r>
      <w:r w:rsidRPr="008B5400">
        <w:rPr>
          <w:rFonts w:ascii="Arial" w:hAnsi="Arial" w:cs="Arial"/>
        </w:rPr>
        <w:t>.</w:t>
      </w:r>
    </w:p>
    <w:p w14:paraId="6C2D4075" w14:textId="77777777" w:rsidR="000756A3" w:rsidRPr="008B5400" w:rsidRDefault="000756A3" w:rsidP="001938E1">
      <w:pPr>
        <w:ind w:left="1440" w:firstLine="720"/>
        <w:rPr>
          <w:rFonts w:ascii="Arial" w:hAnsi="Arial" w:cs="Arial"/>
          <w:b/>
        </w:rPr>
      </w:pPr>
    </w:p>
    <w:p w14:paraId="1F0EC93C" w14:textId="77777777" w:rsidR="00A94F40" w:rsidRPr="008B5400" w:rsidRDefault="006B008E" w:rsidP="00DF1CC8">
      <w:pPr>
        <w:pStyle w:val="Heading2"/>
        <w:keepNext w:val="0"/>
        <w:keepLines w:val="0"/>
        <w:numPr>
          <w:ilvl w:val="0"/>
          <w:numId w:val="12"/>
        </w:numPr>
        <w:spacing w:before="0"/>
        <w:rPr>
          <w:vanish/>
          <w:specVanish/>
        </w:rPr>
      </w:pPr>
      <w:bookmarkStart w:id="66" w:name="_Toc134630480"/>
      <w:r w:rsidRPr="008B5400">
        <w:t>Competency.</w:t>
      </w:r>
      <w:bookmarkEnd w:id="66"/>
      <w:r w:rsidR="00F4243D" w:rsidRPr="008B5400">
        <w:t xml:space="preserve"> </w:t>
      </w:r>
    </w:p>
    <w:p w14:paraId="154AB8AC" w14:textId="513BC1EA" w:rsidR="001473CD" w:rsidRPr="008B5400" w:rsidRDefault="00135469" w:rsidP="00DF1CC8">
      <w:pPr>
        <w:pStyle w:val="ListParagraph"/>
        <w:ind w:left="1440" w:firstLine="0"/>
        <w:rPr>
          <w:rFonts w:ascii="Arial" w:hAnsi="Arial" w:cs="Arial"/>
          <w:b/>
        </w:rPr>
      </w:pPr>
      <w:r w:rsidRPr="008B5400">
        <w:rPr>
          <w:rFonts w:ascii="Arial" w:hAnsi="Arial" w:cs="Arial"/>
        </w:rPr>
        <w:t xml:space="preserve"> </w:t>
      </w:r>
      <w:r w:rsidR="00F84B94" w:rsidRPr="008B5400">
        <w:rPr>
          <w:rFonts w:ascii="Arial" w:hAnsi="Arial" w:cs="Arial"/>
        </w:rPr>
        <w:t>A judge may not accept a plea from a defendant who is not competent.</w:t>
      </w:r>
      <w:r w:rsidR="00F4243D" w:rsidRPr="008B5400">
        <w:rPr>
          <w:rFonts w:ascii="Arial" w:eastAsia="Times New Roman" w:hAnsi="Arial" w:cs="Arial"/>
          <w:i/>
        </w:rPr>
        <w:t xml:space="preserve"> </w:t>
      </w:r>
      <w:r w:rsidR="006F12A0" w:rsidRPr="008B5400">
        <w:rPr>
          <w:rFonts w:ascii="Arial" w:eastAsia="Times New Roman" w:hAnsi="Arial" w:cs="Arial"/>
        </w:rPr>
        <w:t>Godinez v. Moran, 509 U.S. 389, 396 (1993)</w:t>
      </w:r>
      <w:r w:rsidR="00B909C2" w:rsidRPr="008B5400">
        <w:rPr>
          <w:rFonts w:ascii="Arial" w:eastAsia="Times New Roman" w:hAnsi="Arial" w:cs="Arial"/>
        </w:rPr>
        <w:t xml:space="preserve">; </w:t>
      </w:r>
      <w:r w:rsidR="006F12A0" w:rsidRPr="008B5400">
        <w:rPr>
          <w:rFonts w:ascii="Arial" w:eastAsia="Times New Roman" w:hAnsi="Arial" w:cs="Arial"/>
        </w:rPr>
        <w:t>G.S. 15A-</w:t>
      </w:r>
      <w:r w:rsidR="006F12A0" w:rsidRPr="008B5400">
        <w:rPr>
          <w:rFonts w:ascii="Arial" w:eastAsia="Times New Roman" w:hAnsi="Arial" w:cs="Arial"/>
          <w:spacing w:val="-2"/>
        </w:rPr>
        <w:t>1</w:t>
      </w:r>
      <w:r w:rsidR="006F12A0" w:rsidRPr="008B5400">
        <w:rPr>
          <w:rFonts w:ascii="Arial" w:eastAsia="Times New Roman" w:hAnsi="Arial" w:cs="Arial"/>
        </w:rPr>
        <w:t>001(a)</w:t>
      </w:r>
      <w:r w:rsidR="00F84B94" w:rsidRPr="008B5400">
        <w:rPr>
          <w:rFonts w:ascii="Arial" w:eastAsia="Times New Roman" w:hAnsi="Arial" w:cs="Arial"/>
        </w:rPr>
        <w:t>.</w:t>
      </w:r>
      <w:r w:rsidR="00F4243D" w:rsidRPr="008B5400">
        <w:rPr>
          <w:rFonts w:ascii="Arial" w:hAnsi="Arial" w:cs="Arial"/>
        </w:rPr>
        <w:t xml:space="preserve"> </w:t>
      </w:r>
      <w:r w:rsidR="00F84B94" w:rsidRPr="008B5400">
        <w:rPr>
          <w:rFonts w:ascii="Arial" w:hAnsi="Arial" w:cs="Arial"/>
        </w:rPr>
        <w:t>The standard for incapacity to plead is the same as incapacity to proceed to trial.</w:t>
      </w:r>
      <w:r w:rsidR="00F4243D" w:rsidRPr="008B5400">
        <w:rPr>
          <w:rFonts w:ascii="Arial" w:eastAsia="Times New Roman" w:hAnsi="Arial" w:cs="Arial"/>
          <w:i/>
        </w:rPr>
        <w:t xml:space="preserve"> </w:t>
      </w:r>
      <w:r w:rsidR="006F12A0" w:rsidRPr="008B5400">
        <w:rPr>
          <w:rFonts w:ascii="Arial" w:eastAsia="Times New Roman" w:hAnsi="Arial" w:cs="Arial"/>
          <w:i/>
        </w:rPr>
        <w:t>Moran</w:t>
      </w:r>
      <w:r w:rsidR="006F12A0" w:rsidRPr="008B5400">
        <w:rPr>
          <w:rFonts w:ascii="Arial" w:eastAsia="Times New Roman" w:hAnsi="Arial" w:cs="Arial"/>
        </w:rPr>
        <w:t>, 509</w:t>
      </w:r>
      <w:r w:rsidR="006F12A0" w:rsidRPr="008B5400">
        <w:rPr>
          <w:rFonts w:ascii="Arial" w:eastAsia="Times New Roman" w:hAnsi="Arial" w:cs="Arial"/>
          <w:spacing w:val="-1"/>
        </w:rPr>
        <w:t xml:space="preserve"> </w:t>
      </w:r>
      <w:r w:rsidR="006F12A0" w:rsidRPr="008B5400">
        <w:rPr>
          <w:rFonts w:ascii="Arial" w:eastAsia="Times New Roman" w:hAnsi="Arial" w:cs="Arial"/>
        </w:rPr>
        <w:t>U.S. at 3</w:t>
      </w:r>
      <w:r w:rsidR="00403EE6">
        <w:rPr>
          <w:rFonts w:ascii="Arial" w:eastAsia="Times New Roman" w:hAnsi="Arial" w:cs="Arial"/>
        </w:rPr>
        <w:t>9</w:t>
      </w:r>
      <w:r w:rsidR="006F12A0" w:rsidRPr="008B5400">
        <w:rPr>
          <w:rFonts w:ascii="Arial" w:eastAsia="Times New Roman" w:hAnsi="Arial" w:cs="Arial"/>
        </w:rPr>
        <w:t>8-99</w:t>
      </w:r>
      <w:r w:rsidR="00F84B94" w:rsidRPr="008B5400">
        <w:rPr>
          <w:rFonts w:ascii="Arial" w:eastAsia="Times New Roman" w:hAnsi="Arial" w:cs="Arial"/>
        </w:rPr>
        <w:t>.</w:t>
      </w:r>
      <w:r w:rsidR="00F4243D" w:rsidRPr="008B5400">
        <w:rPr>
          <w:rFonts w:ascii="Arial" w:hAnsi="Arial" w:cs="Arial"/>
        </w:rPr>
        <w:t xml:space="preserve"> </w:t>
      </w:r>
      <w:r w:rsidR="006F12A0" w:rsidRPr="008B5400">
        <w:rPr>
          <w:rFonts w:ascii="Arial" w:hAnsi="Arial" w:cs="Arial"/>
        </w:rPr>
        <w:t>G.S. 15A-1001(a)</w:t>
      </w:r>
      <w:r w:rsidR="00F84B94" w:rsidRPr="008B5400">
        <w:rPr>
          <w:rFonts w:ascii="Arial" w:hAnsi="Arial" w:cs="Arial"/>
        </w:rPr>
        <w:t xml:space="preserve"> provides that the standard for incapacity is “when by reason of mental illness or defect [the person] is unable to understand the nature and object of the proceedings against him, to comprehend his own situation in reference to the proceedings, or to assist in his defense in a rational or reasonable manner.” The constitutional standard, which the North Carolina Supreme Court has said is “essentially the same,”</w:t>
      </w:r>
      <w:r w:rsidR="00F84B94" w:rsidRPr="008B5400">
        <w:rPr>
          <w:rFonts w:ascii="Arial" w:eastAsia="Times New Roman" w:hAnsi="Arial" w:cs="Arial"/>
        </w:rPr>
        <w:t xml:space="preserve"> </w:t>
      </w:r>
      <w:r w:rsidR="006F12A0" w:rsidRPr="008B5400">
        <w:rPr>
          <w:rFonts w:ascii="Arial" w:eastAsia="Times New Roman" w:hAnsi="Arial" w:cs="Arial"/>
        </w:rPr>
        <w:t xml:space="preserve">State v. </w:t>
      </w:r>
      <w:proofErr w:type="spellStart"/>
      <w:r w:rsidR="006F12A0" w:rsidRPr="008B5400">
        <w:rPr>
          <w:rFonts w:ascii="Arial" w:eastAsia="Times New Roman" w:hAnsi="Arial" w:cs="Arial"/>
        </w:rPr>
        <w:t>LeG</w:t>
      </w:r>
      <w:r w:rsidR="006F12A0" w:rsidRPr="008B5400">
        <w:rPr>
          <w:rFonts w:ascii="Arial" w:eastAsia="Times New Roman" w:hAnsi="Arial" w:cs="Arial"/>
          <w:spacing w:val="-2"/>
        </w:rPr>
        <w:t>r</w:t>
      </w:r>
      <w:r w:rsidR="006F12A0" w:rsidRPr="008B5400">
        <w:rPr>
          <w:rFonts w:ascii="Arial" w:eastAsia="Times New Roman" w:hAnsi="Arial" w:cs="Arial"/>
        </w:rPr>
        <w:t>a</w:t>
      </w:r>
      <w:r w:rsidR="006F12A0" w:rsidRPr="008B5400">
        <w:rPr>
          <w:rFonts w:ascii="Arial" w:eastAsia="Times New Roman" w:hAnsi="Arial" w:cs="Arial"/>
          <w:spacing w:val="-2"/>
        </w:rPr>
        <w:t>n</w:t>
      </w:r>
      <w:r w:rsidR="006F12A0" w:rsidRPr="008B5400">
        <w:rPr>
          <w:rFonts w:ascii="Arial" w:eastAsia="Times New Roman" w:hAnsi="Arial" w:cs="Arial"/>
        </w:rPr>
        <w:t>de</w:t>
      </w:r>
      <w:proofErr w:type="spellEnd"/>
      <w:r w:rsidR="006F12A0" w:rsidRPr="008B5400">
        <w:rPr>
          <w:rFonts w:ascii="Arial" w:eastAsia="Times New Roman" w:hAnsi="Arial" w:cs="Arial"/>
        </w:rPr>
        <w:t xml:space="preserve">, </w:t>
      </w:r>
      <w:r w:rsidR="006F12A0" w:rsidRPr="008B5400">
        <w:rPr>
          <w:rFonts w:ascii="Arial" w:eastAsia="Times New Roman" w:hAnsi="Arial" w:cs="Arial"/>
        </w:rPr>
        <w:lastRenderedPageBreak/>
        <w:t>346</w:t>
      </w:r>
      <w:r w:rsidR="006F12A0" w:rsidRPr="008B5400">
        <w:rPr>
          <w:rFonts w:ascii="Arial" w:eastAsia="Times New Roman" w:hAnsi="Arial" w:cs="Arial"/>
          <w:spacing w:val="-1"/>
        </w:rPr>
        <w:t xml:space="preserve"> </w:t>
      </w:r>
      <w:r w:rsidR="006F12A0" w:rsidRPr="008B5400">
        <w:rPr>
          <w:rFonts w:ascii="Arial" w:eastAsia="Times New Roman" w:hAnsi="Arial" w:cs="Arial"/>
        </w:rPr>
        <w:t>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7</w:t>
      </w:r>
      <w:r w:rsidR="006F12A0" w:rsidRPr="008B5400">
        <w:rPr>
          <w:rFonts w:ascii="Arial" w:eastAsia="Times New Roman" w:hAnsi="Arial" w:cs="Arial"/>
          <w:spacing w:val="-2"/>
        </w:rPr>
        <w:t>1</w:t>
      </w:r>
      <w:r w:rsidR="006F12A0" w:rsidRPr="008B5400">
        <w:rPr>
          <w:rFonts w:ascii="Arial" w:eastAsia="Times New Roman" w:hAnsi="Arial" w:cs="Arial"/>
        </w:rPr>
        <w:t>8, 724</w:t>
      </w:r>
      <w:r w:rsidR="006F12A0" w:rsidRPr="008B5400">
        <w:rPr>
          <w:rFonts w:ascii="Arial" w:eastAsia="Times New Roman" w:hAnsi="Arial" w:cs="Arial"/>
          <w:spacing w:val="-1"/>
        </w:rPr>
        <w:t xml:space="preserve"> </w:t>
      </w:r>
      <w:r w:rsidR="006F12A0" w:rsidRPr="008B5400">
        <w:rPr>
          <w:rFonts w:ascii="Arial" w:eastAsia="Times New Roman" w:hAnsi="Arial" w:cs="Arial"/>
        </w:rPr>
        <w:t>(1997)</w:t>
      </w:r>
      <w:r w:rsidR="00F84B94" w:rsidRPr="008B5400">
        <w:rPr>
          <w:rFonts w:ascii="Arial" w:eastAsia="Times New Roman" w:hAnsi="Arial" w:cs="Arial"/>
        </w:rPr>
        <w:t>,</w:t>
      </w:r>
      <w:r w:rsidR="00F84B94" w:rsidRPr="008B5400">
        <w:rPr>
          <w:rFonts w:ascii="Arial" w:hAnsi="Arial" w:cs="Arial"/>
        </w:rPr>
        <w:t xml:space="preserve"> is whether the defendant has </w:t>
      </w:r>
      <w:r w:rsidR="00C00388" w:rsidRPr="008B5400">
        <w:rPr>
          <w:rFonts w:ascii="Arial" w:hAnsi="Arial" w:cs="Arial"/>
        </w:rPr>
        <w:t>“</w:t>
      </w:r>
      <w:r w:rsidR="00F84B94" w:rsidRPr="008B5400">
        <w:rPr>
          <w:rFonts w:ascii="Arial" w:hAnsi="Arial" w:cs="Arial"/>
        </w:rPr>
        <w:t xml:space="preserve">sufficient present ability to consult with his </w:t>
      </w:r>
      <w:r w:rsidR="00C00388" w:rsidRPr="008B5400">
        <w:rPr>
          <w:rFonts w:ascii="Arial" w:hAnsi="Arial" w:cs="Arial"/>
        </w:rPr>
        <w:t>[</w:t>
      </w:r>
      <w:r w:rsidR="00F84B94" w:rsidRPr="008B5400">
        <w:rPr>
          <w:rFonts w:ascii="Arial" w:hAnsi="Arial" w:cs="Arial"/>
        </w:rPr>
        <w:t>or her</w:t>
      </w:r>
      <w:r w:rsidR="00C00388" w:rsidRPr="008B5400">
        <w:rPr>
          <w:rFonts w:ascii="Arial" w:hAnsi="Arial" w:cs="Arial"/>
        </w:rPr>
        <w:t>]</w:t>
      </w:r>
      <w:r w:rsidR="00F84B94" w:rsidRPr="008B5400">
        <w:rPr>
          <w:rFonts w:ascii="Arial" w:hAnsi="Arial" w:cs="Arial"/>
        </w:rPr>
        <w:t xml:space="preserve"> lawyer with a reasonable degree of rational understanding</w:t>
      </w:r>
      <w:r w:rsidR="00C00388" w:rsidRPr="008B5400">
        <w:rPr>
          <w:rFonts w:ascii="Arial" w:hAnsi="Arial" w:cs="Arial"/>
        </w:rPr>
        <w:t>”</w:t>
      </w:r>
      <w:r w:rsidR="00F84B94" w:rsidRPr="008B5400">
        <w:rPr>
          <w:rFonts w:ascii="Arial" w:hAnsi="Arial" w:cs="Arial"/>
        </w:rPr>
        <w:t xml:space="preserve"> and whether the defendant has a </w:t>
      </w:r>
      <w:r w:rsidR="00C00388" w:rsidRPr="008B5400">
        <w:rPr>
          <w:rFonts w:ascii="Arial" w:hAnsi="Arial" w:cs="Arial"/>
        </w:rPr>
        <w:t>“</w:t>
      </w:r>
      <w:r w:rsidR="00F84B94" w:rsidRPr="008B5400">
        <w:rPr>
          <w:rFonts w:ascii="Arial" w:hAnsi="Arial" w:cs="Arial"/>
        </w:rPr>
        <w:t>rational as well as factual understanding of the proceedings against him.</w:t>
      </w:r>
      <w:r w:rsidR="00C00388" w:rsidRPr="008B5400">
        <w:rPr>
          <w:rFonts w:ascii="Arial" w:hAnsi="Arial" w:cs="Arial"/>
        </w:rPr>
        <w:t>”</w:t>
      </w:r>
      <w:r w:rsidR="00F4243D" w:rsidRPr="008B5400">
        <w:rPr>
          <w:rFonts w:ascii="Arial" w:eastAsia="Times New Roman" w:hAnsi="Arial" w:cs="Arial"/>
          <w:i/>
        </w:rPr>
        <w:t xml:space="preserve"> </w:t>
      </w:r>
      <w:r w:rsidR="00F84B94" w:rsidRPr="008B5400">
        <w:rPr>
          <w:rFonts w:ascii="Arial" w:eastAsia="Times New Roman" w:hAnsi="Arial" w:cs="Arial"/>
          <w:i/>
        </w:rPr>
        <w:t>See</w:t>
      </w:r>
      <w:r w:rsidR="00F84B94" w:rsidRPr="008B5400">
        <w:rPr>
          <w:rFonts w:ascii="Arial" w:eastAsia="Times New Roman" w:hAnsi="Arial" w:cs="Arial"/>
          <w:i/>
          <w:spacing w:val="1"/>
        </w:rPr>
        <w:t xml:space="preserve"> </w:t>
      </w:r>
      <w:r w:rsidR="006F12A0" w:rsidRPr="008B5400">
        <w:rPr>
          <w:rFonts w:ascii="Arial" w:eastAsia="Times New Roman" w:hAnsi="Arial" w:cs="Arial"/>
          <w:i/>
        </w:rPr>
        <w:t>Moran</w:t>
      </w:r>
      <w:r w:rsidR="006F12A0" w:rsidRPr="008B5400">
        <w:rPr>
          <w:rFonts w:ascii="Arial" w:eastAsia="Times New Roman" w:hAnsi="Arial" w:cs="Arial"/>
        </w:rPr>
        <w:t xml:space="preserve">, </w:t>
      </w:r>
      <w:r w:rsidR="006F12A0" w:rsidRPr="008B5400">
        <w:rPr>
          <w:rFonts w:ascii="Arial" w:eastAsia="Times New Roman" w:hAnsi="Arial" w:cs="Arial"/>
          <w:spacing w:val="-2"/>
        </w:rPr>
        <w:t>5</w:t>
      </w:r>
      <w:r w:rsidR="006F12A0" w:rsidRPr="008B5400">
        <w:rPr>
          <w:rFonts w:ascii="Arial" w:eastAsia="Times New Roman" w:hAnsi="Arial" w:cs="Arial"/>
        </w:rPr>
        <w:t>09 U.S. at 396 (internal quotation omitted)</w:t>
      </w:r>
      <w:r w:rsidR="00F84B94" w:rsidRPr="008B5400">
        <w:rPr>
          <w:rFonts w:ascii="Arial" w:eastAsia="Times New Roman" w:hAnsi="Arial" w:cs="Arial"/>
        </w:rPr>
        <w:t>.</w:t>
      </w:r>
      <w:r w:rsidR="00E117A1" w:rsidRPr="008B5400">
        <w:rPr>
          <w:rFonts w:ascii="Arial" w:hAnsi="Arial" w:cs="Arial"/>
        </w:rPr>
        <w:t xml:space="preserve"> </w:t>
      </w:r>
      <w:r w:rsidR="00F84B94" w:rsidRPr="008B5400">
        <w:rPr>
          <w:rFonts w:ascii="Arial" w:hAnsi="Arial" w:cs="Arial"/>
        </w:rPr>
        <w:t>The United States Supreme Court has noted that a judge is not required to make a competency determination every time he or she takes a guilty plea.</w:t>
      </w:r>
      <w:r w:rsidR="00F4243D" w:rsidRPr="008B5400">
        <w:rPr>
          <w:rFonts w:ascii="Arial" w:eastAsia="Times New Roman" w:hAnsi="Arial" w:cs="Arial"/>
          <w:i/>
          <w:spacing w:val="-1"/>
        </w:rPr>
        <w:t xml:space="preserve"> </w:t>
      </w:r>
      <w:r w:rsidR="00F84B94" w:rsidRPr="008B5400">
        <w:rPr>
          <w:rFonts w:ascii="Arial" w:eastAsia="Times New Roman" w:hAnsi="Arial" w:cs="Arial"/>
          <w:i/>
          <w:spacing w:val="-1"/>
        </w:rPr>
        <w:t>Se</w:t>
      </w:r>
      <w:r w:rsidR="00F84B94" w:rsidRPr="008B5400">
        <w:rPr>
          <w:rFonts w:ascii="Arial" w:eastAsia="Times New Roman" w:hAnsi="Arial" w:cs="Arial"/>
          <w:i/>
        </w:rPr>
        <w:t>e</w:t>
      </w:r>
      <w:r w:rsidR="00F84B94" w:rsidRPr="008B5400">
        <w:rPr>
          <w:rFonts w:ascii="Arial" w:eastAsia="Times New Roman" w:hAnsi="Arial" w:cs="Arial"/>
          <w:i/>
          <w:spacing w:val="-1"/>
        </w:rPr>
        <w:t xml:space="preserve"> </w:t>
      </w:r>
      <w:r w:rsidR="006F12A0" w:rsidRPr="008B5400">
        <w:rPr>
          <w:rFonts w:ascii="Arial" w:eastAsia="Times New Roman" w:hAnsi="Arial" w:cs="Arial"/>
          <w:i/>
          <w:spacing w:val="-1"/>
        </w:rPr>
        <w:t>id</w:t>
      </w:r>
      <w:r w:rsidR="006F12A0" w:rsidRPr="008B5400">
        <w:rPr>
          <w:rFonts w:ascii="Arial" w:eastAsia="Times New Roman" w:hAnsi="Arial" w:cs="Arial"/>
          <w:i/>
        </w:rPr>
        <w:t xml:space="preserve">. </w:t>
      </w:r>
      <w:r w:rsidR="006F12A0" w:rsidRPr="008B5400">
        <w:rPr>
          <w:rFonts w:ascii="Arial" w:eastAsia="Times New Roman" w:hAnsi="Arial" w:cs="Arial"/>
        </w:rPr>
        <w:t xml:space="preserve">at 401 </w:t>
      </w:r>
      <w:r w:rsidR="006F12A0" w:rsidRPr="008B5400">
        <w:rPr>
          <w:rFonts w:ascii="Arial" w:eastAsia="Times New Roman" w:hAnsi="Arial" w:cs="Arial"/>
          <w:spacing w:val="-2"/>
        </w:rPr>
        <w:t>n</w:t>
      </w:r>
      <w:r w:rsidR="006F12A0" w:rsidRPr="008B5400">
        <w:rPr>
          <w:rFonts w:ascii="Arial" w:eastAsia="Times New Roman" w:hAnsi="Arial" w:cs="Arial"/>
        </w:rPr>
        <w:t>.13</w:t>
      </w:r>
      <w:r w:rsidR="00F84B94" w:rsidRPr="008B5400">
        <w:rPr>
          <w:rFonts w:ascii="Arial" w:eastAsia="Times New Roman" w:hAnsi="Arial" w:cs="Arial"/>
        </w:rPr>
        <w:t>.</w:t>
      </w:r>
      <w:r w:rsidR="00F84B94" w:rsidRPr="008B5400">
        <w:rPr>
          <w:rFonts w:ascii="Arial" w:hAnsi="Arial" w:cs="Arial"/>
        </w:rPr>
        <w:t xml:space="preserve">  Rather, it has said: “As in any criminal case, a competency determination is necessary only when a court has reason to doubt the defendant’s competence.”</w:t>
      </w:r>
      <w:r w:rsidR="00F84B94" w:rsidRPr="008B5400">
        <w:rPr>
          <w:rFonts w:ascii="Arial" w:eastAsia="Times New Roman" w:hAnsi="Arial" w:cs="Arial"/>
          <w:i/>
        </w:rPr>
        <w:t xml:space="preserve"> </w:t>
      </w:r>
      <w:r w:rsidR="006F12A0" w:rsidRPr="008B5400">
        <w:rPr>
          <w:rFonts w:ascii="Arial" w:eastAsia="Times New Roman" w:hAnsi="Arial" w:cs="Arial"/>
          <w:i/>
        </w:rPr>
        <w:t>I</w:t>
      </w:r>
      <w:r w:rsidR="006F12A0" w:rsidRPr="008B5400">
        <w:rPr>
          <w:rFonts w:ascii="Arial" w:eastAsia="Times New Roman" w:hAnsi="Arial" w:cs="Arial"/>
          <w:i/>
          <w:spacing w:val="-2"/>
        </w:rPr>
        <w:t>d</w:t>
      </w:r>
      <w:r w:rsidR="006F12A0" w:rsidRPr="008B5400">
        <w:rPr>
          <w:rFonts w:ascii="Arial" w:eastAsia="Times New Roman" w:hAnsi="Arial" w:cs="Arial"/>
          <w:i/>
        </w:rPr>
        <w:t>.</w:t>
      </w:r>
    </w:p>
    <w:p w14:paraId="6E9B68F6" w14:textId="77777777" w:rsidR="00712440" w:rsidRPr="008B5400" w:rsidRDefault="001473CD" w:rsidP="00DF1CC8">
      <w:pPr>
        <w:pStyle w:val="ListParagraph"/>
        <w:ind w:left="1440" w:firstLine="720"/>
        <w:rPr>
          <w:rFonts w:ascii="Arial" w:hAnsi="Arial" w:cs="Arial"/>
        </w:rPr>
      </w:pPr>
      <w:r w:rsidRPr="008B5400">
        <w:rPr>
          <w:rFonts w:ascii="Arial" w:hAnsi="Arial" w:cs="Arial"/>
        </w:rPr>
        <w:t xml:space="preserve">Difficult questions as to competency can arise when the defendant is taking prescribed medications, or not taking medications as prescribed. </w:t>
      </w:r>
      <w:r w:rsidR="00712440" w:rsidRPr="008B5400">
        <w:rPr>
          <w:rFonts w:ascii="Arial" w:hAnsi="Arial" w:cs="Arial"/>
        </w:rPr>
        <w:t>T</w:t>
      </w:r>
      <w:r w:rsidRPr="008B5400">
        <w:rPr>
          <w:rFonts w:ascii="Arial" w:hAnsi="Arial" w:cs="Arial"/>
        </w:rPr>
        <w:t>he Transcript of Plea Form,</w:t>
      </w:r>
      <w:r w:rsidRPr="008B5400">
        <w:rPr>
          <w:rFonts w:ascii="Arial" w:eastAsia="Times New Roman" w:hAnsi="Arial" w:cs="Arial"/>
          <w:i/>
        </w:rPr>
        <w:t xml:space="preserve"> see</w:t>
      </w:r>
      <w:r w:rsidRPr="008B5400">
        <w:rPr>
          <w:rFonts w:ascii="Arial" w:eastAsia="Times New Roman" w:hAnsi="Arial" w:cs="Arial"/>
          <w:i/>
          <w:spacing w:val="1"/>
        </w:rPr>
        <w:t xml:space="preserve"> </w:t>
      </w:r>
      <w:r w:rsidR="006F12A0" w:rsidRPr="008B5400">
        <w:rPr>
          <w:rFonts w:ascii="Arial" w:eastAsia="Times New Roman" w:hAnsi="Arial" w:cs="Arial"/>
          <w:spacing w:val="-1"/>
        </w:rPr>
        <w:t>AOC-CR-</w:t>
      </w:r>
      <w:r w:rsidR="006F12A0" w:rsidRPr="008B5400">
        <w:rPr>
          <w:rFonts w:ascii="Arial" w:eastAsia="Times New Roman" w:hAnsi="Arial" w:cs="Arial"/>
          <w:spacing w:val="-2"/>
        </w:rPr>
        <w:t>3</w:t>
      </w:r>
      <w:r w:rsidR="006F12A0" w:rsidRPr="008B5400">
        <w:rPr>
          <w:rFonts w:ascii="Arial" w:eastAsia="Times New Roman" w:hAnsi="Arial" w:cs="Arial"/>
          <w:spacing w:val="-1"/>
        </w:rPr>
        <w:t>0</w:t>
      </w:r>
      <w:r w:rsidR="006F12A0" w:rsidRPr="008B5400">
        <w:rPr>
          <w:rFonts w:ascii="Arial" w:eastAsia="Times New Roman" w:hAnsi="Arial" w:cs="Arial"/>
        </w:rPr>
        <w:t>0</w:t>
      </w:r>
      <w:r w:rsidRPr="008B5400">
        <w:rPr>
          <w:rFonts w:ascii="Arial" w:eastAsia="Times New Roman" w:hAnsi="Arial" w:cs="Arial"/>
        </w:rPr>
        <w:t>,</w:t>
      </w:r>
      <w:r w:rsidRPr="008B5400">
        <w:rPr>
          <w:rFonts w:ascii="Arial" w:hAnsi="Arial" w:cs="Arial"/>
        </w:rPr>
        <w:t xml:space="preserve"> includes the following questions: </w:t>
      </w:r>
    </w:p>
    <w:p w14:paraId="5B169456" w14:textId="77777777" w:rsidR="00712440" w:rsidRPr="008B5400" w:rsidRDefault="00712440" w:rsidP="00DF1CC8">
      <w:pPr>
        <w:pStyle w:val="ListParagraph"/>
        <w:ind w:left="1440" w:firstLine="720"/>
        <w:rPr>
          <w:rFonts w:ascii="Arial" w:hAnsi="Arial" w:cs="Arial"/>
        </w:rPr>
      </w:pPr>
    </w:p>
    <w:p w14:paraId="0C458189" w14:textId="0DD7520A" w:rsidR="00712440" w:rsidRPr="008B5400" w:rsidRDefault="001473CD" w:rsidP="00DF1CC8">
      <w:pPr>
        <w:pStyle w:val="ListParagraph"/>
        <w:ind w:left="2160" w:firstLine="0"/>
        <w:rPr>
          <w:rFonts w:ascii="Arial" w:hAnsi="Arial" w:cs="Arial"/>
        </w:rPr>
      </w:pPr>
      <w:r w:rsidRPr="008B5400">
        <w:rPr>
          <w:rFonts w:ascii="Arial" w:hAnsi="Arial" w:cs="Arial"/>
        </w:rPr>
        <w:t xml:space="preserve">4(a). Are you now </w:t>
      </w:r>
      <w:r w:rsidR="00403EE6">
        <w:rPr>
          <w:rFonts w:ascii="Arial" w:hAnsi="Arial" w:cs="Arial"/>
        </w:rPr>
        <w:t>using or consuming</w:t>
      </w:r>
      <w:r w:rsidRPr="008B5400">
        <w:rPr>
          <w:rFonts w:ascii="Arial" w:hAnsi="Arial" w:cs="Arial"/>
        </w:rPr>
        <w:t xml:space="preserve"> alcohol, drugs, narcotics, medicines, </w:t>
      </w:r>
      <w:proofErr w:type="gramStart"/>
      <w:r w:rsidRPr="008B5400">
        <w:rPr>
          <w:rFonts w:ascii="Arial" w:hAnsi="Arial" w:cs="Arial"/>
        </w:rPr>
        <w:t>pills</w:t>
      </w:r>
      <w:proofErr w:type="gramEnd"/>
      <w:r w:rsidRPr="008B5400">
        <w:rPr>
          <w:rFonts w:ascii="Arial" w:hAnsi="Arial" w:cs="Arial"/>
        </w:rPr>
        <w:t xml:space="preserve"> or any other </w:t>
      </w:r>
      <w:r w:rsidR="00B909C2" w:rsidRPr="008B5400">
        <w:rPr>
          <w:rFonts w:ascii="Arial" w:hAnsi="Arial" w:cs="Arial"/>
        </w:rPr>
        <w:t>substances</w:t>
      </w:r>
      <w:r w:rsidRPr="008B5400">
        <w:rPr>
          <w:rFonts w:ascii="Arial" w:hAnsi="Arial" w:cs="Arial"/>
        </w:rPr>
        <w:t xml:space="preserve">? </w:t>
      </w:r>
    </w:p>
    <w:p w14:paraId="61871386" w14:textId="77777777" w:rsidR="00712440" w:rsidRDefault="001473CD" w:rsidP="00DF1CC8">
      <w:pPr>
        <w:pStyle w:val="ListParagraph"/>
        <w:ind w:left="2160" w:firstLine="0"/>
        <w:rPr>
          <w:rFonts w:ascii="Arial" w:hAnsi="Arial" w:cs="Arial"/>
        </w:rPr>
      </w:pPr>
      <w:r w:rsidRPr="008B5400">
        <w:rPr>
          <w:rFonts w:ascii="Arial" w:hAnsi="Arial" w:cs="Arial"/>
        </w:rPr>
        <w:t xml:space="preserve">4(b). When was the last time you used or consumed any such substance?” </w:t>
      </w:r>
    </w:p>
    <w:p w14:paraId="6D63F7AB" w14:textId="7797DA12" w:rsidR="00403EE6" w:rsidRPr="008B5400" w:rsidRDefault="00403EE6" w:rsidP="00DF1CC8">
      <w:pPr>
        <w:pStyle w:val="ListParagraph"/>
        <w:ind w:left="2160" w:firstLine="0"/>
        <w:rPr>
          <w:rFonts w:ascii="Arial" w:hAnsi="Arial" w:cs="Arial"/>
        </w:rPr>
      </w:pPr>
      <w:r>
        <w:rPr>
          <w:rFonts w:ascii="Arial" w:hAnsi="Arial" w:cs="Arial"/>
        </w:rPr>
        <w:t>4(c). How long have you been using or consuming this medication or substance?</w:t>
      </w:r>
    </w:p>
    <w:p w14:paraId="1604E2B5" w14:textId="77777777" w:rsidR="00712440" w:rsidRPr="008B5400" w:rsidRDefault="00712440" w:rsidP="00DF1CC8">
      <w:pPr>
        <w:pStyle w:val="ListParagraph"/>
        <w:ind w:left="1440" w:firstLine="720"/>
        <w:rPr>
          <w:rFonts w:ascii="Arial" w:hAnsi="Arial" w:cs="Arial"/>
        </w:rPr>
      </w:pPr>
    </w:p>
    <w:p w14:paraId="547A0A3A" w14:textId="77777777" w:rsidR="00F84B94" w:rsidRPr="008B5400" w:rsidRDefault="001473CD" w:rsidP="00DF1CC8">
      <w:pPr>
        <w:pStyle w:val="ListParagraph"/>
        <w:ind w:left="1440" w:firstLine="720"/>
        <w:rPr>
          <w:rFonts w:ascii="Arial" w:hAnsi="Arial" w:cs="Arial"/>
          <w:b/>
        </w:rPr>
      </w:pPr>
      <w:r w:rsidRPr="008B5400">
        <w:rPr>
          <w:rFonts w:ascii="Arial" w:hAnsi="Arial" w:cs="Arial"/>
        </w:rPr>
        <w:t xml:space="preserve">When the answer to question 4(a) is yes, some follow-up will be required. </w:t>
      </w:r>
      <w:r w:rsidR="00B909C2" w:rsidRPr="008B5400">
        <w:rPr>
          <w:rFonts w:ascii="Arial" w:hAnsi="Arial" w:cs="Arial"/>
        </w:rPr>
        <w:t>If</w:t>
      </w:r>
      <w:r w:rsidR="000F1609" w:rsidRPr="008B5400">
        <w:rPr>
          <w:rFonts w:ascii="Arial" w:hAnsi="Arial" w:cs="Arial"/>
        </w:rPr>
        <w:t xml:space="preserve"> a </w:t>
      </w:r>
      <w:r w:rsidRPr="008B5400">
        <w:rPr>
          <w:rFonts w:ascii="Arial" w:hAnsi="Arial" w:cs="Arial"/>
        </w:rPr>
        <w:t xml:space="preserve">defendant indicates that he or she is taking prescription medications, the judge </w:t>
      </w:r>
      <w:r w:rsidR="000F1609" w:rsidRPr="008B5400">
        <w:rPr>
          <w:rFonts w:ascii="Arial" w:hAnsi="Arial" w:cs="Arial"/>
        </w:rPr>
        <w:t xml:space="preserve">may wish to </w:t>
      </w:r>
      <w:r w:rsidRPr="008B5400">
        <w:rPr>
          <w:rFonts w:ascii="Arial" w:hAnsi="Arial" w:cs="Arial"/>
        </w:rPr>
        <w:t>follow-up with questions</w:t>
      </w:r>
      <w:r w:rsidR="00B909C2" w:rsidRPr="008B5400">
        <w:rPr>
          <w:rFonts w:ascii="Arial" w:hAnsi="Arial" w:cs="Arial"/>
        </w:rPr>
        <w:t>, such as</w:t>
      </w:r>
      <w:r w:rsidRPr="008B5400">
        <w:rPr>
          <w:rFonts w:ascii="Arial" w:hAnsi="Arial" w:cs="Arial"/>
        </w:rPr>
        <w:t>:</w:t>
      </w:r>
    </w:p>
    <w:p w14:paraId="68E7300E" w14:textId="77777777" w:rsidR="00F84B94" w:rsidRPr="008B5400" w:rsidRDefault="00F84B94" w:rsidP="00DF1CC8">
      <w:pPr>
        <w:pStyle w:val="ListParagraph"/>
        <w:ind w:left="1440" w:firstLine="0"/>
        <w:rPr>
          <w:rFonts w:ascii="Arial" w:hAnsi="Arial" w:cs="Arial"/>
        </w:rPr>
      </w:pPr>
    </w:p>
    <w:p w14:paraId="082B72E3" w14:textId="77777777" w:rsidR="001473CD" w:rsidRPr="008B5400" w:rsidRDefault="001473CD" w:rsidP="00DF1CC8">
      <w:pPr>
        <w:pStyle w:val="ListParagraph"/>
        <w:numPr>
          <w:ilvl w:val="0"/>
          <w:numId w:val="5"/>
        </w:numPr>
        <w:rPr>
          <w:rFonts w:ascii="Arial" w:hAnsi="Arial" w:cs="Arial"/>
        </w:rPr>
      </w:pPr>
      <w:r w:rsidRPr="008B5400">
        <w:rPr>
          <w:rFonts w:ascii="Arial" w:hAnsi="Arial" w:cs="Arial"/>
        </w:rPr>
        <w:t>What are your prescribed medications?</w:t>
      </w:r>
    </w:p>
    <w:p w14:paraId="05E3343A" w14:textId="77777777" w:rsidR="001473CD" w:rsidRPr="008B5400" w:rsidRDefault="001473CD" w:rsidP="00DF1CC8">
      <w:pPr>
        <w:pStyle w:val="ListParagraph"/>
        <w:numPr>
          <w:ilvl w:val="0"/>
          <w:numId w:val="5"/>
        </w:numPr>
        <w:rPr>
          <w:rFonts w:ascii="Arial" w:hAnsi="Arial" w:cs="Arial"/>
        </w:rPr>
      </w:pPr>
      <w:r w:rsidRPr="008B5400">
        <w:rPr>
          <w:rFonts w:ascii="Arial" w:hAnsi="Arial" w:cs="Arial"/>
        </w:rPr>
        <w:t>What is your prescribed dosage of each one?</w:t>
      </w:r>
    </w:p>
    <w:p w14:paraId="78574CAA" w14:textId="77777777" w:rsidR="001473CD" w:rsidRPr="008B5400" w:rsidRDefault="001473CD" w:rsidP="00DF1CC8">
      <w:pPr>
        <w:pStyle w:val="ListParagraph"/>
        <w:numPr>
          <w:ilvl w:val="0"/>
          <w:numId w:val="5"/>
        </w:numPr>
        <w:rPr>
          <w:rFonts w:ascii="Arial" w:hAnsi="Arial" w:cs="Arial"/>
        </w:rPr>
      </w:pPr>
      <w:r w:rsidRPr="008B5400">
        <w:rPr>
          <w:rFonts w:ascii="Arial" w:hAnsi="Arial" w:cs="Arial"/>
        </w:rPr>
        <w:t>How often are you supposed to take each medication?</w:t>
      </w:r>
    </w:p>
    <w:p w14:paraId="48250D6B" w14:textId="77777777" w:rsidR="001473CD" w:rsidRPr="008B5400" w:rsidRDefault="001473CD" w:rsidP="00DF1CC8">
      <w:pPr>
        <w:pStyle w:val="ListParagraph"/>
        <w:numPr>
          <w:ilvl w:val="0"/>
          <w:numId w:val="5"/>
        </w:numPr>
        <w:rPr>
          <w:rFonts w:ascii="Arial" w:hAnsi="Arial" w:cs="Arial"/>
        </w:rPr>
      </w:pPr>
      <w:r w:rsidRPr="008B5400">
        <w:rPr>
          <w:rFonts w:ascii="Arial" w:hAnsi="Arial" w:cs="Arial"/>
        </w:rPr>
        <w:t>For what problems are the medications prescribed?</w:t>
      </w:r>
    </w:p>
    <w:p w14:paraId="50809EDB" w14:textId="77777777" w:rsidR="001473CD" w:rsidRPr="008B5400" w:rsidRDefault="001473CD" w:rsidP="00DF1CC8">
      <w:pPr>
        <w:pStyle w:val="ListParagraph"/>
        <w:numPr>
          <w:ilvl w:val="0"/>
          <w:numId w:val="5"/>
        </w:numPr>
        <w:rPr>
          <w:rFonts w:ascii="Arial" w:hAnsi="Arial" w:cs="Arial"/>
        </w:rPr>
      </w:pPr>
      <w:r w:rsidRPr="008B5400">
        <w:rPr>
          <w:rFonts w:ascii="Arial" w:hAnsi="Arial" w:cs="Arial"/>
        </w:rPr>
        <w:t>Have you taken each of the medications as prescribed during the past 10 days?</w:t>
      </w:r>
    </w:p>
    <w:p w14:paraId="715B215B" w14:textId="77777777" w:rsidR="001473CD" w:rsidRPr="008B5400" w:rsidRDefault="001473CD" w:rsidP="00DF1CC8">
      <w:pPr>
        <w:pStyle w:val="ListParagraph"/>
        <w:numPr>
          <w:ilvl w:val="0"/>
          <w:numId w:val="5"/>
        </w:numPr>
        <w:rPr>
          <w:rFonts w:ascii="Arial" w:hAnsi="Arial" w:cs="Arial"/>
        </w:rPr>
      </w:pPr>
      <w:r w:rsidRPr="008B5400">
        <w:rPr>
          <w:rFonts w:ascii="Arial" w:hAnsi="Arial" w:cs="Arial"/>
        </w:rPr>
        <w:t>When you are taking the medications as prescribed, do any of them cause any side effects</w:t>
      </w:r>
      <w:proofErr w:type="gramStart"/>
      <w:r w:rsidRPr="008B5400">
        <w:rPr>
          <w:rFonts w:ascii="Arial" w:hAnsi="Arial" w:cs="Arial"/>
        </w:rPr>
        <w:t>, in particular, do</w:t>
      </w:r>
      <w:proofErr w:type="gramEnd"/>
      <w:r w:rsidRPr="008B5400">
        <w:rPr>
          <w:rFonts w:ascii="Arial" w:hAnsi="Arial" w:cs="Arial"/>
        </w:rPr>
        <w:t xml:space="preserve"> they affect your ability to think clearly or communicate with other people?</w:t>
      </w:r>
    </w:p>
    <w:p w14:paraId="501B8C2E" w14:textId="77777777" w:rsidR="001473CD" w:rsidRPr="008B5400" w:rsidRDefault="001473CD" w:rsidP="00DF1CC8">
      <w:pPr>
        <w:pStyle w:val="ListParagraph"/>
        <w:numPr>
          <w:ilvl w:val="0"/>
          <w:numId w:val="5"/>
        </w:numPr>
        <w:rPr>
          <w:rFonts w:ascii="Arial" w:hAnsi="Arial" w:cs="Arial"/>
        </w:rPr>
      </w:pPr>
      <w:r w:rsidRPr="008B5400">
        <w:rPr>
          <w:rFonts w:ascii="Arial" w:hAnsi="Arial" w:cs="Arial"/>
        </w:rPr>
        <w:t>Do you ever suffer any such problems when you do not take the medications as prescribed?</w:t>
      </w:r>
    </w:p>
    <w:p w14:paraId="4BDD9EBF" w14:textId="77777777" w:rsidR="001473CD" w:rsidRPr="008B5400" w:rsidRDefault="001473CD" w:rsidP="00DF1CC8">
      <w:pPr>
        <w:pStyle w:val="ListParagraph"/>
        <w:numPr>
          <w:ilvl w:val="0"/>
          <w:numId w:val="5"/>
        </w:numPr>
        <w:rPr>
          <w:rFonts w:ascii="Arial" w:hAnsi="Arial" w:cs="Arial"/>
        </w:rPr>
      </w:pPr>
      <w:r w:rsidRPr="008B5400">
        <w:rPr>
          <w:rFonts w:ascii="Arial" w:hAnsi="Arial" w:cs="Arial"/>
        </w:rPr>
        <w:t>As you stand here today, are you able to think clearly? Are you able to understand clearly what I am saying to you? Are you able to express to me the things that you wish to say?</w:t>
      </w:r>
    </w:p>
    <w:p w14:paraId="101FDDA8" w14:textId="77777777" w:rsidR="00F84B94" w:rsidRPr="008B5400" w:rsidRDefault="001473CD" w:rsidP="00DF1CC8">
      <w:pPr>
        <w:pStyle w:val="ListParagraph"/>
        <w:numPr>
          <w:ilvl w:val="0"/>
          <w:numId w:val="5"/>
        </w:numPr>
        <w:rPr>
          <w:rFonts w:ascii="Arial" w:hAnsi="Arial" w:cs="Arial"/>
        </w:rPr>
      </w:pPr>
      <w:r w:rsidRPr="008B5400">
        <w:rPr>
          <w:rFonts w:ascii="Arial" w:hAnsi="Arial" w:cs="Arial"/>
        </w:rPr>
        <w:t>Is there anything else that I need to know about your medications or any phys</w:t>
      </w:r>
      <w:r w:rsidR="00B76655" w:rsidRPr="008B5400">
        <w:rPr>
          <w:rFonts w:ascii="Arial" w:hAnsi="Arial" w:cs="Arial"/>
        </w:rPr>
        <w:t>ical or emotional difficulty?</w:t>
      </w:r>
    </w:p>
    <w:p w14:paraId="31872876" w14:textId="77777777" w:rsidR="00F84B94" w:rsidRPr="008B5400" w:rsidRDefault="00F84B94" w:rsidP="00DF1CC8">
      <w:pPr>
        <w:pStyle w:val="ListParagraph"/>
        <w:ind w:left="1440" w:firstLine="0"/>
        <w:rPr>
          <w:rFonts w:ascii="Arial" w:hAnsi="Arial" w:cs="Arial"/>
        </w:rPr>
      </w:pPr>
    </w:p>
    <w:p w14:paraId="2927F3B6" w14:textId="7BB1E7F4" w:rsidR="00B76655" w:rsidRPr="008B5400" w:rsidRDefault="00B76655" w:rsidP="00DF1CC8">
      <w:pPr>
        <w:pStyle w:val="ListParagraph"/>
        <w:ind w:left="1440" w:firstLine="0"/>
        <w:rPr>
          <w:rFonts w:ascii="Arial" w:hAnsi="Arial" w:cs="Arial"/>
        </w:rPr>
      </w:pPr>
      <w:r w:rsidRPr="008B5400">
        <w:rPr>
          <w:rFonts w:ascii="Arial" w:hAnsi="Arial" w:cs="Arial"/>
        </w:rPr>
        <w:t xml:space="preserve">The importance of </w:t>
      </w:r>
      <w:r w:rsidR="00E81808" w:rsidRPr="008B5400">
        <w:rPr>
          <w:rFonts w:ascii="Arial" w:hAnsi="Arial" w:cs="Arial"/>
        </w:rPr>
        <w:t xml:space="preserve">such </w:t>
      </w:r>
      <w:r w:rsidRPr="008B5400">
        <w:rPr>
          <w:rFonts w:ascii="Arial" w:hAnsi="Arial" w:cs="Arial"/>
        </w:rPr>
        <w:t>an inquiry is highlighted by cases in which defendants later assert incompetence at the time of their pleas</w:t>
      </w:r>
      <w:r w:rsidR="0076782F" w:rsidRPr="008B5400">
        <w:rPr>
          <w:rFonts w:ascii="Arial" w:hAnsi="Arial" w:cs="Arial"/>
        </w:rPr>
        <w:t xml:space="preserve"> on grounds that they failed to take prescribed medication</w:t>
      </w:r>
      <w:r w:rsidRPr="008B5400">
        <w:rPr>
          <w:rFonts w:ascii="Arial" w:hAnsi="Arial" w:cs="Arial"/>
        </w:rPr>
        <w:t>,</w:t>
      </w:r>
      <w:r w:rsidRPr="008B5400">
        <w:rPr>
          <w:rFonts w:ascii="Arial" w:eastAsia="Times New Roman" w:hAnsi="Arial" w:cs="Arial"/>
          <w:i/>
        </w:rPr>
        <w:t xml:space="preserve"> </w:t>
      </w:r>
      <w:r w:rsidR="00E81808" w:rsidRPr="008B5400">
        <w:rPr>
          <w:rFonts w:ascii="Arial" w:eastAsia="Times New Roman" w:hAnsi="Arial" w:cs="Arial"/>
          <w:i/>
        </w:rPr>
        <w:t>see, e.g.</w:t>
      </w:r>
      <w:r w:rsidR="00E81808" w:rsidRPr="00403EE6">
        <w:rPr>
          <w:rFonts w:ascii="Arial" w:eastAsia="Times New Roman" w:hAnsi="Arial" w:cs="Arial"/>
          <w:iCs/>
        </w:rPr>
        <w:t>,</w:t>
      </w:r>
      <w:r w:rsidRPr="008B5400">
        <w:rPr>
          <w:rFonts w:ascii="Arial" w:eastAsia="Times New Roman" w:hAnsi="Arial" w:cs="Arial"/>
          <w:i/>
          <w:spacing w:val="1"/>
        </w:rPr>
        <w:t xml:space="preserve"> </w:t>
      </w:r>
      <w:r w:rsidR="006F12A0" w:rsidRPr="008B5400">
        <w:rPr>
          <w:rFonts w:ascii="Arial" w:eastAsia="Times New Roman" w:hAnsi="Arial" w:cs="Arial"/>
        </w:rPr>
        <w:t>State v. A</w:t>
      </w:r>
      <w:r w:rsidR="006F12A0" w:rsidRPr="008B5400">
        <w:rPr>
          <w:rFonts w:ascii="Arial" w:eastAsia="Times New Roman" w:hAnsi="Arial" w:cs="Arial"/>
          <w:spacing w:val="-2"/>
        </w:rPr>
        <w:t>g</w:t>
      </w:r>
      <w:r w:rsidR="006F12A0" w:rsidRPr="008B5400">
        <w:rPr>
          <w:rFonts w:ascii="Arial" w:eastAsia="Times New Roman" w:hAnsi="Arial" w:cs="Arial"/>
        </w:rPr>
        <w:t>er, 152</w:t>
      </w:r>
      <w:r w:rsidR="006F12A0" w:rsidRPr="008B5400">
        <w:rPr>
          <w:rFonts w:ascii="Arial" w:eastAsia="Times New Roman" w:hAnsi="Arial" w:cs="Arial"/>
          <w:spacing w:val="-1"/>
        </w:rPr>
        <w:t xml:space="preserve"> </w:t>
      </w:r>
      <w:r w:rsidR="006F12A0" w:rsidRPr="008B5400">
        <w:rPr>
          <w:rFonts w:ascii="Arial" w:eastAsia="Times New Roman" w:hAnsi="Arial" w:cs="Arial"/>
        </w:rPr>
        <w:t>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2"/>
        </w:rPr>
        <w:t>p</w:t>
      </w:r>
      <w:r w:rsidR="006F12A0" w:rsidRPr="008B5400">
        <w:rPr>
          <w:rFonts w:ascii="Arial" w:eastAsia="Times New Roman" w:hAnsi="Arial" w:cs="Arial"/>
        </w:rPr>
        <w:t>p. 57</w:t>
      </w:r>
      <w:r w:rsidR="006F12A0" w:rsidRPr="008B5400">
        <w:rPr>
          <w:rFonts w:ascii="Arial" w:eastAsia="Times New Roman" w:hAnsi="Arial" w:cs="Arial"/>
          <w:spacing w:val="-2"/>
        </w:rPr>
        <w:t>7</w:t>
      </w:r>
      <w:r w:rsidR="006F12A0" w:rsidRPr="008B5400">
        <w:rPr>
          <w:rFonts w:ascii="Arial" w:eastAsia="Times New Roman" w:hAnsi="Arial" w:cs="Arial"/>
        </w:rPr>
        <w:t>, 583-84 (2002) (rejecting</w:t>
      </w:r>
      <w:r w:rsidR="006F12A0" w:rsidRPr="008B5400">
        <w:rPr>
          <w:rFonts w:ascii="Arial" w:eastAsia="Times New Roman" w:hAnsi="Arial" w:cs="Arial"/>
          <w:spacing w:val="-1"/>
        </w:rPr>
        <w:t xml:space="preserve"> the </w:t>
      </w:r>
      <w:r w:rsidR="006F12A0" w:rsidRPr="008B5400">
        <w:rPr>
          <w:rFonts w:ascii="Arial" w:eastAsia="Times New Roman" w:hAnsi="Arial" w:cs="Arial"/>
        </w:rPr>
        <w:t>defen</w:t>
      </w:r>
      <w:r w:rsidR="006F12A0" w:rsidRPr="008B5400">
        <w:rPr>
          <w:rFonts w:ascii="Arial" w:eastAsia="Times New Roman" w:hAnsi="Arial" w:cs="Arial"/>
          <w:spacing w:val="-2"/>
        </w:rPr>
        <w:t>d</w:t>
      </w:r>
      <w:r w:rsidR="006F12A0" w:rsidRPr="008B5400">
        <w:rPr>
          <w:rFonts w:ascii="Arial" w:eastAsia="Times New Roman" w:hAnsi="Arial" w:cs="Arial"/>
        </w:rPr>
        <w:t>ant’s</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claim that </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was</w:t>
      </w:r>
      <w:r w:rsidR="006F12A0" w:rsidRPr="008B5400">
        <w:rPr>
          <w:rFonts w:ascii="Arial" w:eastAsia="Times New Roman" w:hAnsi="Arial" w:cs="Arial"/>
          <w:spacing w:val="-2"/>
        </w:rPr>
        <w:t xml:space="preserve"> </w:t>
      </w:r>
      <w:r w:rsidR="006F12A0" w:rsidRPr="008B5400">
        <w:rPr>
          <w:rFonts w:ascii="Arial" w:eastAsia="Times New Roman" w:hAnsi="Arial" w:cs="Arial"/>
        </w:rPr>
        <w:t>n</w:t>
      </w:r>
      <w:r w:rsidR="006F12A0" w:rsidRPr="008B5400">
        <w:rPr>
          <w:rFonts w:ascii="Arial" w:eastAsia="Times New Roman" w:hAnsi="Arial" w:cs="Arial"/>
          <w:spacing w:val="-2"/>
        </w:rPr>
        <w:t>o</w:t>
      </w:r>
      <w:r w:rsidR="006F12A0" w:rsidRPr="008B5400">
        <w:rPr>
          <w:rFonts w:ascii="Arial" w:eastAsia="Times New Roman" w:hAnsi="Arial" w:cs="Arial"/>
        </w:rPr>
        <w:t>t co</w:t>
      </w:r>
      <w:r w:rsidR="006F12A0" w:rsidRPr="008B5400">
        <w:rPr>
          <w:rFonts w:ascii="Arial" w:eastAsia="Times New Roman" w:hAnsi="Arial" w:cs="Arial"/>
          <w:spacing w:val="-1"/>
        </w:rPr>
        <w:t>m</w:t>
      </w:r>
      <w:r w:rsidR="006F12A0" w:rsidRPr="008B5400">
        <w:rPr>
          <w:rFonts w:ascii="Arial" w:eastAsia="Times New Roman" w:hAnsi="Arial" w:cs="Arial"/>
        </w:rPr>
        <w:t>petent</w:t>
      </w:r>
      <w:r w:rsidR="006F12A0" w:rsidRPr="008B5400">
        <w:rPr>
          <w:rFonts w:ascii="Arial" w:eastAsia="Times New Roman" w:hAnsi="Arial" w:cs="Arial"/>
          <w:spacing w:val="-1"/>
        </w:rPr>
        <w:t xml:space="preserve"> a</w:t>
      </w:r>
      <w:r w:rsidR="006F12A0" w:rsidRPr="008B5400">
        <w:rPr>
          <w:rFonts w:ascii="Arial" w:eastAsia="Times New Roman" w:hAnsi="Arial" w:cs="Arial"/>
        </w:rPr>
        <w:t>t t</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ti</w:t>
      </w:r>
      <w:r w:rsidR="006F12A0" w:rsidRPr="008B5400">
        <w:rPr>
          <w:rFonts w:ascii="Arial" w:eastAsia="Times New Roman" w:hAnsi="Arial" w:cs="Arial"/>
          <w:spacing w:val="-1"/>
        </w:rPr>
        <w:t>m</w:t>
      </w:r>
      <w:r w:rsidR="006F12A0" w:rsidRPr="008B5400">
        <w:rPr>
          <w:rFonts w:ascii="Arial" w:eastAsia="Times New Roman" w:hAnsi="Arial" w:cs="Arial"/>
        </w:rPr>
        <w:t>e of</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 xml:space="preserve">e </w:t>
      </w:r>
      <w:r w:rsidR="006F12A0" w:rsidRPr="008B5400">
        <w:rPr>
          <w:rFonts w:ascii="Arial" w:eastAsia="Times New Roman" w:hAnsi="Arial" w:cs="Arial"/>
          <w:spacing w:val="-2"/>
        </w:rPr>
        <w:t>p</w:t>
      </w:r>
      <w:r w:rsidR="006F12A0" w:rsidRPr="008B5400">
        <w:rPr>
          <w:rFonts w:ascii="Arial" w:eastAsia="Times New Roman" w:hAnsi="Arial" w:cs="Arial"/>
        </w:rPr>
        <w:t>le</w:t>
      </w:r>
      <w:r w:rsidR="006F12A0" w:rsidRPr="008B5400">
        <w:rPr>
          <w:rFonts w:ascii="Arial" w:eastAsia="Times New Roman" w:hAnsi="Arial" w:cs="Arial"/>
          <w:spacing w:val="-1"/>
        </w:rPr>
        <w:t>a</w:t>
      </w:r>
      <w:r w:rsidR="006F12A0" w:rsidRPr="008B5400">
        <w:rPr>
          <w:rFonts w:ascii="Arial" w:eastAsia="Times New Roman" w:hAnsi="Arial" w:cs="Arial"/>
        </w:rPr>
        <w:t>;</w:t>
      </w:r>
      <w:r w:rsidR="006F12A0" w:rsidRPr="008B5400">
        <w:rPr>
          <w:rFonts w:ascii="Arial" w:eastAsia="Times New Roman" w:hAnsi="Arial" w:cs="Arial"/>
          <w:spacing w:val="-1"/>
        </w:rPr>
        <w:t xml:space="preserve"> the </w:t>
      </w:r>
      <w:r w:rsidR="006F12A0" w:rsidRPr="008B5400">
        <w:rPr>
          <w:rFonts w:ascii="Arial" w:eastAsia="Times New Roman" w:hAnsi="Arial" w:cs="Arial"/>
        </w:rPr>
        <w:t>defen</w:t>
      </w:r>
      <w:r w:rsidR="006F12A0" w:rsidRPr="008B5400">
        <w:rPr>
          <w:rFonts w:ascii="Arial" w:eastAsia="Times New Roman" w:hAnsi="Arial" w:cs="Arial"/>
          <w:spacing w:val="-2"/>
        </w:rPr>
        <w:t>d</w:t>
      </w:r>
      <w:r w:rsidR="006F12A0" w:rsidRPr="008B5400">
        <w:rPr>
          <w:rFonts w:ascii="Arial" w:eastAsia="Times New Roman" w:hAnsi="Arial" w:cs="Arial"/>
        </w:rPr>
        <w:t>ant</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f</w:t>
      </w:r>
      <w:r w:rsidR="006F12A0" w:rsidRPr="008B5400">
        <w:rPr>
          <w:rFonts w:ascii="Arial" w:eastAsia="Times New Roman" w:hAnsi="Arial" w:cs="Arial"/>
        </w:rPr>
        <w:t>ai</w:t>
      </w:r>
      <w:r w:rsidR="006F12A0" w:rsidRPr="008B5400">
        <w:rPr>
          <w:rFonts w:ascii="Arial" w:eastAsia="Times New Roman" w:hAnsi="Arial" w:cs="Arial"/>
          <w:spacing w:val="-1"/>
        </w:rPr>
        <w:t>l</w:t>
      </w:r>
      <w:r w:rsidR="006F12A0" w:rsidRPr="008B5400">
        <w:rPr>
          <w:rFonts w:ascii="Arial" w:eastAsia="Times New Roman" w:hAnsi="Arial" w:cs="Arial"/>
        </w:rPr>
        <w:t>ed to take one of his</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p</w:t>
      </w:r>
      <w:r w:rsidR="006F12A0" w:rsidRPr="008B5400">
        <w:rPr>
          <w:rFonts w:ascii="Arial" w:eastAsia="Times New Roman" w:hAnsi="Arial" w:cs="Arial"/>
        </w:rPr>
        <w:t>rescribed</w:t>
      </w:r>
      <w:r w:rsidR="006F12A0" w:rsidRPr="008B5400">
        <w:rPr>
          <w:rFonts w:ascii="Arial" w:eastAsia="Times New Roman" w:hAnsi="Arial" w:cs="Arial"/>
          <w:spacing w:val="-3"/>
        </w:rPr>
        <w:t xml:space="preserve"> </w:t>
      </w:r>
      <w:r w:rsidR="006F12A0" w:rsidRPr="008B5400">
        <w:rPr>
          <w:rFonts w:ascii="Arial" w:eastAsia="Times New Roman" w:hAnsi="Arial" w:cs="Arial"/>
        </w:rPr>
        <w:t>medications, Prozac, f</w:t>
      </w:r>
      <w:r w:rsidR="006F12A0" w:rsidRPr="008B5400">
        <w:rPr>
          <w:rFonts w:ascii="Arial" w:eastAsia="Times New Roman" w:hAnsi="Arial" w:cs="Arial"/>
          <w:spacing w:val="-2"/>
        </w:rPr>
        <w:t>o</w:t>
      </w:r>
      <w:r w:rsidR="006F12A0" w:rsidRPr="008B5400">
        <w:rPr>
          <w:rFonts w:ascii="Arial" w:eastAsia="Times New Roman" w:hAnsi="Arial" w:cs="Arial"/>
        </w:rPr>
        <w:t>r two weeks befo</w:t>
      </w:r>
      <w:r w:rsidR="006F12A0" w:rsidRPr="008B5400">
        <w:rPr>
          <w:rFonts w:ascii="Arial" w:eastAsia="Times New Roman" w:hAnsi="Arial" w:cs="Arial"/>
          <w:spacing w:val="-2"/>
        </w:rPr>
        <w:t>r</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en</w:t>
      </w:r>
      <w:r w:rsidR="006F12A0" w:rsidRPr="008B5400">
        <w:rPr>
          <w:rFonts w:ascii="Arial" w:eastAsia="Times New Roman" w:hAnsi="Arial" w:cs="Arial"/>
          <w:spacing w:val="-1"/>
        </w:rPr>
        <w:t>t</w:t>
      </w:r>
      <w:r w:rsidR="006F12A0" w:rsidRPr="008B5400">
        <w:rPr>
          <w:rFonts w:ascii="Arial" w:eastAsia="Times New Roman" w:hAnsi="Arial" w:cs="Arial"/>
          <w:spacing w:val="-2"/>
        </w:rPr>
        <w:t>r</w:t>
      </w:r>
      <w:r w:rsidR="006F12A0" w:rsidRPr="008B5400">
        <w:rPr>
          <w:rFonts w:ascii="Arial" w:eastAsia="Times New Roman" w:hAnsi="Arial" w:cs="Arial"/>
        </w:rPr>
        <w:t>y of t</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p</w:t>
      </w:r>
      <w:r w:rsidR="006F12A0" w:rsidRPr="008B5400">
        <w:rPr>
          <w:rFonts w:ascii="Arial" w:eastAsia="Times New Roman" w:hAnsi="Arial" w:cs="Arial"/>
        </w:rPr>
        <w:t>l</w:t>
      </w:r>
      <w:r w:rsidR="006F12A0" w:rsidRPr="008B5400">
        <w:rPr>
          <w:rFonts w:ascii="Arial" w:eastAsia="Times New Roman" w:hAnsi="Arial" w:cs="Arial"/>
          <w:spacing w:val="-1"/>
        </w:rPr>
        <w:t>e</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r</w:t>
      </w:r>
      <w:r w:rsidR="006F12A0" w:rsidRPr="008B5400">
        <w:rPr>
          <w:rFonts w:ascii="Arial" w:eastAsia="Times New Roman" w:hAnsi="Arial" w:cs="Arial"/>
          <w:spacing w:val="-1"/>
        </w:rPr>
        <w:t>e</w:t>
      </w:r>
      <w:r w:rsidR="006F12A0" w:rsidRPr="008B5400">
        <w:rPr>
          <w:rFonts w:ascii="Arial" w:eastAsia="Times New Roman" w:hAnsi="Arial" w:cs="Arial"/>
        </w:rPr>
        <w:t>je</w:t>
      </w:r>
      <w:r w:rsidR="006F12A0" w:rsidRPr="008B5400">
        <w:rPr>
          <w:rFonts w:ascii="Arial" w:eastAsia="Times New Roman" w:hAnsi="Arial" w:cs="Arial"/>
          <w:spacing w:val="-1"/>
        </w:rPr>
        <w:t>c</w:t>
      </w:r>
      <w:r w:rsidR="006F12A0" w:rsidRPr="008B5400">
        <w:rPr>
          <w:rFonts w:ascii="Arial" w:eastAsia="Times New Roman" w:hAnsi="Arial" w:cs="Arial"/>
        </w:rPr>
        <w:t>ting</w:t>
      </w:r>
      <w:r w:rsidR="006F12A0" w:rsidRPr="008B5400">
        <w:rPr>
          <w:rFonts w:ascii="Arial" w:eastAsia="Times New Roman" w:hAnsi="Arial" w:cs="Arial"/>
          <w:spacing w:val="-1"/>
        </w:rPr>
        <w:t xml:space="preserve"> </w:t>
      </w:r>
      <w:r w:rsidR="006F12A0" w:rsidRPr="008B5400">
        <w:rPr>
          <w:rFonts w:ascii="Arial" w:eastAsia="Times New Roman" w:hAnsi="Arial" w:cs="Arial"/>
        </w:rPr>
        <w:t>c</w:t>
      </w:r>
      <w:r w:rsidR="006F12A0" w:rsidRPr="008B5400">
        <w:rPr>
          <w:rFonts w:ascii="Arial" w:eastAsia="Times New Roman" w:hAnsi="Arial" w:cs="Arial"/>
          <w:spacing w:val="-1"/>
        </w:rPr>
        <w:t>l</w:t>
      </w:r>
      <w:r w:rsidR="006F12A0" w:rsidRPr="008B5400">
        <w:rPr>
          <w:rFonts w:ascii="Arial" w:eastAsia="Times New Roman" w:hAnsi="Arial" w:cs="Arial"/>
        </w:rPr>
        <w:t>aim</w:t>
      </w:r>
      <w:r w:rsidR="006F12A0" w:rsidRPr="008B5400">
        <w:rPr>
          <w:rFonts w:ascii="Arial" w:eastAsia="Times New Roman" w:hAnsi="Arial" w:cs="Arial"/>
          <w:spacing w:val="-1"/>
        </w:rPr>
        <w:t xml:space="preserve"> </w:t>
      </w:r>
      <w:r w:rsidR="006F12A0" w:rsidRPr="008B5400">
        <w:rPr>
          <w:rFonts w:ascii="Arial" w:eastAsia="Times New Roman" w:hAnsi="Arial" w:cs="Arial"/>
        </w:rPr>
        <w:t>th</w:t>
      </w:r>
      <w:r w:rsidR="006F12A0" w:rsidRPr="008B5400">
        <w:rPr>
          <w:rFonts w:ascii="Arial" w:eastAsia="Times New Roman" w:hAnsi="Arial" w:cs="Arial"/>
          <w:spacing w:val="-1"/>
        </w:rPr>
        <w:t>a</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 defendant’s medications cau</w:t>
      </w:r>
      <w:r w:rsidR="006F12A0" w:rsidRPr="008B5400">
        <w:rPr>
          <w:rFonts w:ascii="Arial" w:eastAsia="Times New Roman" w:hAnsi="Arial" w:cs="Arial"/>
          <w:spacing w:val="-1"/>
        </w:rPr>
        <w:t>s</w:t>
      </w:r>
      <w:r w:rsidR="006F12A0" w:rsidRPr="008B5400">
        <w:rPr>
          <w:rFonts w:ascii="Arial" w:eastAsia="Times New Roman" w:hAnsi="Arial" w:cs="Arial"/>
        </w:rPr>
        <w:t>ed</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m</w:t>
      </w:r>
      <w:r w:rsidR="006F12A0" w:rsidRPr="008B5400">
        <w:rPr>
          <w:rFonts w:ascii="Arial" w:eastAsia="Times New Roman" w:hAnsi="Arial" w:cs="Arial"/>
        </w:rPr>
        <w:t>ent</w:t>
      </w:r>
      <w:r w:rsidR="006F12A0" w:rsidRPr="008B5400">
        <w:rPr>
          <w:rFonts w:ascii="Arial" w:eastAsia="Times New Roman" w:hAnsi="Arial" w:cs="Arial"/>
          <w:spacing w:val="-1"/>
        </w:rPr>
        <w:t>a</w:t>
      </w:r>
      <w:r w:rsidR="006F12A0" w:rsidRPr="008B5400">
        <w:rPr>
          <w:rFonts w:ascii="Arial" w:eastAsia="Times New Roman" w:hAnsi="Arial" w:cs="Arial"/>
        </w:rPr>
        <w:t>l confusion),</w:t>
      </w:r>
      <w:r w:rsidR="006F12A0" w:rsidRPr="008B5400">
        <w:rPr>
          <w:rFonts w:ascii="Arial" w:eastAsia="Times New Roman" w:hAnsi="Arial" w:cs="Arial"/>
          <w:spacing w:val="-1"/>
        </w:rPr>
        <w:t xml:space="preserve"> </w:t>
      </w:r>
      <w:r w:rsidR="006F12A0" w:rsidRPr="008B5400">
        <w:rPr>
          <w:rFonts w:ascii="Arial" w:eastAsia="Times New Roman" w:hAnsi="Arial" w:cs="Arial"/>
          <w:i/>
        </w:rPr>
        <w:t>affi</w:t>
      </w:r>
      <w:r w:rsidR="006F12A0" w:rsidRPr="008B5400">
        <w:rPr>
          <w:rFonts w:ascii="Arial" w:eastAsia="Times New Roman" w:hAnsi="Arial" w:cs="Arial"/>
          <w:i/>
          <w:spacing w:val="-2"/>
        </w:rPr>
        <w:t>r</w:t>
      </w:r>
      <w:r w:rsidR="006F12A0" w:rsidRPr="008B5400">
        <w:rPr>
          <w:rFonts w:ascii="Arial" w:eastAsia="Times New Roman" w:hAnsi="Arial" w:cs="Arial"/>
          <w:i/>
        </w:rPr>
        <w:t xml:space="preserve">med per </w:t>
      </w:r>
      <w:proofErr w:type="spellStart"/>
      <w:r w:rsidR="006F12A0" w:rsidRPr="008B5400">
        <w:rPr>
          <w:rFonts w:ascii="Arial" w:eastAsia="Times New Roman" w:hAnsi="Arial" w:cs="Arial"/>
          <w:i/>
        </w:rPr>
        <w:t>curiam</w:t>
      </w:r>
      <w:proofErr w:type="spellEnd"/>
      <w:r w:rsidR="006F12A0" w:rsidRPr="008B5400">
        <w:rPr>
          <w:rFonts w:ascii="Arial" w:eastAsia="Times New Roman" w:hAnsi="Arial" w:cs="Arial"/>
          <w:i/>
        </w:rPr>
        <w:t xml:space="preserve">, </w:t>
      </w:r>
      <w:r w:rsidR="006F12A0" w:rsidRPr="008B5400">
        <w:rPr>
          <w:rFonts w:ascii="Arial" w:eastAsia="Times New Roman" w:hAnsi="Arial" w:cs="Arial"/>
        </w:rPr>
        <w:t>357</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N.C. </w:t>
      </w:r>
      <w:r w:rsidR="006F12A0" w:rsidRPr="008B5400">
        <w:rPr>
          <w:rFonts w:ascii="Arial" w:eastAsia="Times New Roman" w:hAnsi="Arial" w:cs="Arial"/>
          <w:spacing w:val="-2"/>
        </w:rPr>
        <w:t>1</w:t>
      </w:r>
      <w:r w:rsidR="006F12A0" w:rsidRPr="008B5400">
        <w:rPr>
          <w:rFonts w:ascii="Arial" w:eastAsia="Times New Roman" w:hAnsi="Arial" w:cs="Arial"/>
        </w:rPr>
        <w:t>54 (2003)</w:t>
      </w:r>
      <w:r w:rsidRPr="008B5400">
        <w:rPr>
          <w:rFonts w:ascii="Arial" w:eastAsia="Times New Roman" w:hAnsi="Arial" w:cs="Arial"/>
        </w:rPr>
        <w:t>,</w:t>
      </w:r>
      <w:r w:rsidRPr="008B5400">
        <w:rPr>
          <w:rFonts w:ascii="Arial" w:hAnsi="Arial" w:cs="Arial"/>
        </w:rPr>
        <w:t xml:space="preserve"> or that the pleas were not knowing and voluntary.</w:t>
      </w:r>
    </w:p>
    <w:p w14:paraId="7CBD5379" w14:textId="77777777" w:rsidR="000756A3" w:rsidRPr="008B5400" w:rsidRDefault="000756A3" w:rsidP="00F84B94">
      <w:pPr>
        <w:pStyle w:val="ListParagraph"/>
        <w:ind w:left="1440" w:firstLine="0"/>
        <w:rPr>
          <w:rFonts w:ascii="Arial" w:hAnsi="Arial" w:cs="Arial"/>
        </w:rPr>
      </w:pPr>
    </w:p>
    <w:p w14:paraId="0638384E" w14:textId="77777777" w:rsidR="00A94F40" w:rsidRPr="008B5400" w:rsidRDefault="006B008E" w:rsidP="00DF1CC8">
      <w:pPr>
        <w:pStyle w:val="Heading2"/>
        <w:keepNext w:val="0"/>
        <w:keepLines w:val="0"/>
        <w:numPr>
          <w:ilvl w:val="0"/>
          <w:numId w:val="12"/>
        </w:numPr>
        <w:spacing w:before="0"/>
        <w:rPr>
          <w:vanish/>
          <w:specVanish/>
        </w:rPr>
      </w:pPr>
      <w:bookmarkStart w:id="67" w:name="_Toc134630481"/>
      <w:r w:rsidRPr="008B5400">
        <w:lastRenderedPageBreak/>
        <w:t>Sentencing.</w:t>
      </w:r>
      <w:bookmarkEnd w:id="67"/>
      <w:r w:rsidR="00F4243D" w:rsidRPr="008B5400">
        <w:t xml:space="preserve"> </w:t>
      </w:r>
    </w:p>
    <w:p w14:paraId="35D4B8D1" w14:textId="7F0B65BC" w:rsidR="00E81808" w:rsidRPr="008B5400" w:rsidRDefault="00135469" w:rsidP="00DF1CC8">
      <w:pPr>
        <w:pStyle w:val="ListParagraph"/>
        <w:ind w:left="1440" w:firstLine="0"/>
        <w:rPr>
          <w:rFonts w:ascii="Arial" w:hAnsi="Arial" w:cs="Arial"/>
        </w:rPr>
      </w:pPr>
      <w:r w:rsidRPr="008B5400">
        <w:rPr>
          <w:rFonts w:ascii="Arial" w:hAnsi="Arial" w:cs="Arial"/>
        </w:rPr>
        <w:t xml:space="preserve"> </w:t>
      </w:r>
      <w:r w:rsidR="00B76655" w:rsidRPr="008B5400">
        <w:rPr>
          <w:rFonts w:ascii="Arial" w:hAnsi="Arial" w:cs="Arial"/>
        </w:rPr>
        <w:t xml:space="preserve">If the sentence is not part of a negotiated plea agreement, sentencing after a guilty plea is conducted </w:t>
      </w:r>
      <w:r w:rsidR="00712440" w:rsidRPr="008B5400">
        <w:rPr>
          <w:rFonts w:ascii="Arial" w:hAnsi="Arial" w:cs="Arial"/>
        </w:rPr>
        <w:t xml:space="preserve">just like </w:t>
      </w:r>
      <w:r w:rsidR="00B76655" w:rsidRPr="008B5400">
        <w:rPr>
          <w:rFonts w:ascii="Arial" w:hAnsi="Arial" w:cs="Arial"/>
        </w:rPr>
        <w:t xml:space="preserve">sentencing after a jury verdict of guilt. The applicable procedure when a plea agreement pertains to sentence is discussed </w:t>
      </w:r>
      <w:r w:rsidR="00E81808" w:rsidRPr="008B5400">
        <w:rPr>
          <w:rFonts w:ascii="Arial" w:hAnsi="Arial" w:cs="Arial"/>
        </w:rPr>
        <w:t xml:space="preserve">in </w:t>
      </w:r>
      <w:r w:rsidR="006F12A0" w:rsidRPr="008B5400">
        <w:rPr>
          <w:rFonts w:ascii="Arial" w:hAnsi="Arial" w:cs="Arial"/>
        </w:rPr>
        <w:t>Section III.F</w:t>
      </w:r>
      <w:r w:rsidR="009D6F2A" w:rsidRPr="008B5400">
        <w:rPr>
          <w:rFonts w:ascii="Arial" w:hAnsi="Arial" w:cs="Arial"/>
        </w:rPr>
        <w:t>.</w:t>
      </w:r>
      <w:r w:rsidR="00E81808" w:rsidRPr="008B5400">
        <w:rPr>
          <w:rFonts w:ascii="Arial" w:hAnsi="Arial" w:cs="Arial"/>
        </w:rPr>
        <w:t xml:space="preserve">, </w:t>
      </w:r>
      <w:r w:rsidR="00B76655" w:rsidRPr="008B5400">
        <w:rPr>
          <w:rFonts w:ascii="Arial" w:hAnsi="Arial" w:cs="Arial"/>
        </w:rPr>
        <w:t xml:space="preserve">above. </w:t>
      </w:r>
      <w:r w:rsidR="00E81808" w:rsidRPr="008B5400">
        <w:rPr>
          <w:rFonts w:ascii="Arial" w:hAnsi="Arial" w:cs="Arial"/>
        </w:rPr>
        <w:t xml:space="preserve">For a discussion of </w:t>
      </w:r>
      <w:r w:rsidR="00E81808" w:rsidRPr="008B5400">
        <w:rPr>
          <w:rFonts w:ascii="Arial" w:hAnsi="Arial" w:cs="Arial"/>
          <w:i/>
        </w:rPr>
        <w:t xml:space="preserve">Blakely v. Washington </w:t>
      </w:r>
      <w:r w:rsidR="00E81808" w:rsidRPr="008B5400">
        <w:rPr>
          <w:rFonts w:ascii="Arial" w:hAnsi="Arial" w:cs="Arial"/>
        </w:rPr>
        <w:t xml:space="preserve">and pleas to aggravating factors and prior record level points not involving prior convictions, see </w:t>
      </w:r>
      <w:r w:rsidR="006F12A0" w:rsidRPr="008B5400">
        <w:rPr>
          <w:rFonts w:ascii="Arial" w:hAnsi="Arial" w:cs="Arial"/>
        </w:rPr>
        <w:t>Section II.E.,</w:t>
      </w:r>
      <w:r w:rsidR="00E81808" w:rsidRPr="008B5400">
        <w:rPr>
          <w:rFonts w:ascii="Arial" w:hAnsi="Arial" w:cs="Arial"/>
        </w:rPr>
        <w:t xml:space="preserve"> above. If the defendant pleads guilty only to the offense and contests an aggravating factor or prior record level point not involving a prior conviction, a jury must be empaneled to decide these issues. </w:t>
      </w:r>
      <w:r w:rsidR="006F12A0" w:rsidRPr="008B5400">
        <w:rPr>
          <w:rFonts w:ascii="Arial" w:hAnsi="Arial" w:cs="Arial"/>
        </w:rPr>
        <w:t>G.S. 15A-1340.16(a3), (a5)</w:t>
      </w:r>
      <w:r w:rsidR="00E81808" w:rsidRPr="008B5400">
        <w:rPr>
          <w:rFonts w:ascii="Arial" w:hAnsi="Arial" w:cs="Arial"/>
        </w:rPr>
        <w:t xml:space="preserve">. </w:t>
      </w:r>
      <w:r w:rsidR="00B76655" w:rsidRPr="008B5400">
        <w:rPr>
          <w:rFonts w:ascii="Arial" w:hAnsi="Arial" w:cs="Arial"/>
        </w:rPr>
        <w:t xml:space="preserve">For sentencing procedures that apply in a capital case in which there has been a guilty plea, see </w:t>
      </w:r>
      <w:r w:rsidR="006F12A0" w:rsidRPr="008B5400">
        <w:rPr>
          <w:rFonts w:ascii="Arial" w:hAnsi="Arial" w:cs="Arial"/>
        </w:rPr>
        <w:t>G.S. 15A- 2001(c)</w:t>
      </w:r>
      <w:r w:rsidR="00B76655" w:rsidRPr="008B5400">
        <w:rPr>
          <w:rFonts w:ascii="Arial" w:hAnsi="Arial" w:cs="Arial"/>
        </w:rPr>
        <w:t xml:space="preserve">. </w:t>
      </w:r>
    </w:p>
    <w:p w14:paraId="3CC2F168" w14:textId="77777777" w:rsidR="00B76655" w:rsidRPr="008B5400" w:rsidRDefault="00E81808" w:rsidP="00DF1CC8">
      <w:pPr>
        <w:ind w:left="1440" w:firstLine="720"/>
        <w:rPr>
          <w:rFonts w:ascii="Arial" w:hAnsi="Arial" w:cs="Arial"/>
        </w:rPr>
      </w:pPr>
      <w:r w:rsidRPr="008B5400">
        <w:rPr>
          <w:rFonts w:ascii="Arial" w:hAnsi="Arial" w:cs="Arial"/>
        </w:rPr>
        <w:t xml:space="preserve">If the plea is pursuant to a plea arrangement that includes restitution or reparation, </w:t>
      </w:r>
      <w:r w:rsidR="006F12A0" w:rsidRPr="008B5400">
        <w:rPr>
          <w:rFonts w:ascii="Arial" w:hAnsi="Arial" w:cs="Arial"/>
        </w:rPr>
        <w:t>G.S. 15A-1021(d)</w:t>
      </w:r>
      <w:r w:rsidRPr="008B5400">
        <w:rPr>
          <w:rFonts w:ascii="Arial" w:hAnsi="Arial" w:cs="Arial"/>
        </w:rPr>
        <w:t xml:space="preserve"> contain</w:t>
      </w:r>
      <w:r w:rsidR="00302407" w:rsidRPr="008B5400">
        <w:rPr>
          <w:rFonts w:ascii="Arial" w:hAnsi="Arial" w:cs="Arial"/>
        </w:rPr>
        <w:t>s</w:t>
      </w:r>
      <w:r w:rsidRPr="008B5400">
        <w:rPr>
          <w:rFonts w:ascii="Arial" w:hAnsi="Arial" w:cs="Arial"/>
        </w:rPr>
        <w:t xml:space="preserve"> both guidance and requirements for the trial judge.</w:t>
      </w:r>
    </w:p>
    <w:p w14:paraId="1DB40790" w14:textId="77777777" w:rsidR="000756A3" w:rsidRPr="008B5400" w:rsidRDefault="000756A3" w:rsidP="00894B06">
      <w:pPr>
        <w:ind w:left="1440" w:firstLine="720"/>
        <w:rPr>
          <w:rFonts w:ascii="Arial" w:hAnsi="Arial" w:cs="Arial"/>
        </w:rPr>
      </w:pPr>
    </w:p>
    <w:p w14:paraId="1E92DE8E" w14:textId="77777777" w:rsidR="00A74958" w:rsidRPr="008B5400" w:rsidRDefault="006B008E" w:rsidP="00D53F7A">
      <w:pPr>
        <w:pStyle w:val="Heading1"/>
        <w:numPr>
          <w:ilvl w:val="0"/>
          <w:numId w:val="8"/>
        </w:numPr>
        <w:spacing w:before="0"/>
        <w:ind w:left="720"/>
        <w:rPr>
          <w:vanish/>
          <w:specVanish/>
        </w:rPr>
      </w:pPr>
      <w:bookmarkStart w:id="68" w:name="_Toc134630482"/>
      <w:r w:rsidRPr="008B5400">
        <w:t>Withdrawal of a Plea.</w:t>
      </w:r>
      <w:bookmarkEnd w:id="68"/>
      <w:r w:rsidR="00F4243D" w:rsidRPr="008B5400">
        <w:t xml:space="preserve"> </w:t>
      </w:r>
    </w:p>
    <w:p w14:paraId="0370ACC1" w14:textId="77777777" w:rsidR="00894B06" w:rsidRPr="008B5400" w:rsidRDefault="00135469" w:rsidP="00E56A32">
      <w:pPr>
        <w:pStyle w:val="ListParagraph"/>
        <w:ind w:firstLine="0"/>
        <w:rPr>
          <w:rFonts w:ascii="Arial" w:hAnsi="Arial" w:cs="Arial"/>
        </w:rPr>
      </w:pPr>
      <w:r w:rsidRPr="008B5400">
        <w:rPr>
          <w:rFonts w:ascii="Arial" w:hAnsi="Arial" w:cs="Arial"/>
        </w:rPr>
        <w:t xml:space="preserve"> </w:t>
      </w:r>
      <w:r w:rsidR="00894B06" w:rsidRPr="008B5400">
        <w:rPr>
          <w:rFonts w:ascii="Arial" w:hAnsi="Arial" w:cs="Arial"/>
        </w:rPr>
        <w:t xml:space="preserve">The standard for allowing withdrawal of a plea differs depending on whether a motion to withdraw is made before or after sentencing. Both standards are discussed </w:t>
      </w:r>
      <w:r w:rsidR="00645E1A" w:rsidRPr="008B5400">
        <w:rPr>
          <w:rFonts w:ascii="Arial" w:hAnsi="Arial" w:cs="Arial"/>
        </w:rPr>
        <w:t>below</w:t>
      </w:r>
      <w:r w:rsidR="00894B06" w:rsidRPr="008B5400">
        <w:rPr>
          <w:rFonts w:ascii="Arial" w:hAnsi="Arial" w:cs="Arial"/>
        </w:rPr>
        <w:t xml:space="preserve">. Regardless of when the motion is made, if it is granted the relief will be the same: the case proceeds as if no plea was in place. This means that the parties are free to try to </w:t>
      </w:r>
      <w:proofErr w:type="gramStart"/>
      <w:r w:rsidR="00894B06" w:rsidRPr="008B5400">
        <w:rPr>
          <w:rFonts w:ascii="Arial" w:hAnsi="Arial" w:cs="Arial"/>
        </w:rPr>
        <w:t>renegotiate, but</w:t>
      </w:r>
      <w:proofErr w:type="gramEnd"/>
      <w:r w:rsidR="00894B06" w:rsidRPr="008B5400">
        <w:rPr>
          <w:rFonts w:ascii="Arial" w:hAnsi="Arial" w:cs="Arial"/>
        </w:rPr>
        <w:t xml:space="preserve"> are under no obligation to do so.</w:t>
      </w:r>
    </w:p>
    <w:p w14:paraId="14A02050" w14:textId="77777777" w:rsidR="000756A3" w:rsidRPr="008B5400" w:rsidRDefault="000756A3" w:rsidP="00E56A32">
      <w:pPr>
        <w:pStyle w:val="ListParagraph"/>
        <w:ind w:firstLine="0"/>
        <w:rPr>
          <w:rFonts w:ascii="Arial" w:hAnsi="Arial" w:cs="Arial"/>
          <w:b/>
        </w:rPr>
      </w:pPr>
    </w:p>
    <w:p w14:paraId="5E045961" w14:textId="77777777" w:rsidR="00F00F19" w:rsidRPr="008B5400" w:rsidRDefault="006B008E" w:rsidP="001938E1">
      <w:pPr>
        <w:pStyle w:val="Heading2"/>
        <w:keepNext w:val="0"/>
        <w:keepLines w:val="0"/>
        <w:numPr>
          <w:ilvl w:val="0"/>
          <w:numId w:val="28"/>
        </w:numPr>
        <w:spacing w:before="0"/>
        <w:ind w:left="1440" w:hanging="720"/>
        <w:rPr>
          <w:vanish/>
          <w:specVanish/>
        </w:rPr>
      </w:pPr>
      <w:bookmarkStart w:id="69" w:name="_Toc134630483"/>
      <w:r w:rsidRPr="008B5400">
        <w:t>Before Sentencing.</w:t>
      </w:r>
      <w:bookmarkEnd w:id="69"/>
      <w:r w:rsidR="00F4243D" w:rsidRPr="008B5400">
        <w:t xml:space="preserve"> </w:t>
      </w:r>
    </w:p>
    <w:p w14:paraId="67E5C08B" w14:textId="0B7E604F" w:rsidR="00F874EA" w:rsidRPr="008B5400" w:rsidRDefault="00135469" w:rsidP="001938E1">
      <w:pPr>
        <w:ind w:left="1440" w:firstLine="0"/>
        <w:rPr>
          <w:rFonts w:ascii="Arial" w:hAnsi="Arial" w:cs="Arial"/>
          <w:b/>
        </w:rPr>
      </w:pPr>
      <w:r w:rsidRPr="008B5400">
        <w:rPr>
          <w:rFonts w:ascii="Arial" w:hAnsi="Arial" w:cs="Arial"/>
        </w:rPr>
        <w:t xml:space="preserve"> </w:t>
      </w:r>
      <w:r w:rsidR="00E81808" w:rsidRPr="008B5400">
        <w:rPr>
          <w:rFonts w:ascii="Arial" w:hAnsi="Arial" w:cs="Arial"/>
        </w:rPr>
        <w:t xml:space="preserve">As discussed in </w:t>
      </w:r>
      <w:r w:rsidR="006F12A0" w:rsidRPr="008B5400">
        <w:rPr>
          <w:rFonts w:ascii="Arial" w:hAnsi="Arial" w:cs="Arial"/>
        </w:rPr>
        <w:t>Section III.F</w:t>
      </w:r>
      <w:r w:rsidR="00302407" w:rsidRPr="008B5400">
        <w:rPr>
          <w:rFonts w:ascii="Arial" w:hAnsi="Arial" w:cs="Arial"/>
        </w:rPr>
        <w:t>.</w:t>
      </w:r>
      <w:r w:rsidR="00E81808" w:rsidRPr="008B5400">
        <w:rPr>
          <w:rFonts w:ascii="Arial" w:hAnsi="Arial" w:cs="Arial"/>
        </w:rPr>
        <w:t xml:space="preserve"> above, if at the time of sentencing the judge decides to impose a sentence other than that provided for in a negotiated plea arrangement, the defendant must be allowed to withdraw his or her plea. </w:t>
      </w:r>
      <w:r w:rsidR="00645E1A" w:rsidRPr="008B5400">
        <w:rPr>
          <w:rFonts w:ascii="Arial" w:hAnsi="Arial" w:cs="Arial"/>
        </w:rPr>
        <w:t>That sc</w:t>
      </w:r>
      <w:r w:rsidR="00E81808" w:rsidRPr="008B5400">
        <w:rPr>
          <w:rFonts w:ascii="Arial" w:hAnsi="Arial" w:cs="Arial"/>
        </w:rPr>
        <w:t>enario is the only one that creates a right to withdraw a plea prior to sentencing</w:t>
      </w:r>
      <w:r w:rsidR="00645E1A" w:rsidRPr="008B5400">
        <w:rPr>
          <w:rFonts w:ascii="Arial" w:hAnsi="Arial" w:cs="Arial"/>
        </w:rPr>
        <w:t>. However,</w:t>
      </w:r>
      <w:r w:rsidR="00E81808" w:rsidRPr="008B5400">
        <w:rPr>
          <w:rFonts w:ascii="Arial" w:hAnsi="Arial" w:cs="Arial"/>
        </w:rPr>
        <w:t xml:space="preserve"> the trial court may allow the defendant to withdraw a guilty plea prior to sentencing </w:t>
      </w:r>
      <w:r w:rsidR="00F874EA" w:rsidRPr="008B5400">
        <w:rPr>
          <w:rFonts w:ascii="Arial" w:hAnsi="Arial" w:cs="Arial"/>
        </w:rPr>
        <w:t>for any “fair and just” reason.</w:t>
      </w:r>
      <w:r w:rsidR="00F4243D" w:rsidRPr="008B5400">
        <w:rPr>
          <w:rFonts w:ascii="Arial" w:eastAsia="Times New Roman" w:hAnsi="Arial" w:cs="Arial"/>
        </w:rPr>
        <w:t xml:space="preserve"> </w:t>
      </w:r>
      <w:r w:rsidR="006F12A0" w:rsidRPr="008B5400">
        <w:rPr>
          <w:rFonts w:ascii="Arial" w:eastAsia="Times New Roman" w:hAnsi="Arial" w:cs="Arial"/>
        </w:rPr>
        <w:t>State v. Han</w:t>
      </w:r>
      <w:r w:rsidR="006F12A0" w:rsidRPr="008B5400">
        <w:rPr>
          <w:rFonts w:ascii="Arial" w:eastAsia="Times New Roman" w:hAnsi="Arial" w:cs="Arial"/>
          <w:spacing w:val="-2"/>
        </w:rPr>
        <w:t>d</w:t>
      </w:r>
      <w:r w:rsidR="006F12A0" w:rsidRPr="008B5400">
        <w:rPr>
          <w:rFonts w:ascii="Arial" w:eastAsia="Times New Roman" w:hAnsi="Arial" w:cs="Arial"/>
          <w:spacing w:val="1"/>
        </w:rPr>
        <w:t>y</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326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53</w:t>
      </w:r>
      <w:r w:rsidR="006F12A0" w:rsidRPr="008B5400">
        <w:rPr>
          <w:rFonts w:ascii="Arial" w:eastAsia="Times New Roman" w:hAnsi="Arial" w:cs="Arial"/>
          <w:spacing w:val="-2"/>
        </w:rPr>
        <w:t>2</w:t>
      </w:r>
      <w:r w:rsidR="006F12A0" w:rsidRPr="008B5400">
        <w:rPr>
          <w:rFonts w:ascii="Arial" w:eastAsia="Times New Roman" w:hAnsi="Arial" w:cs="Arial"/>
        </w:rPr>
        <w:t xml:space="preserve">, </w:t>
      </w:r>
      <w:r w:rsidR="006F12A0" w:rsidRPr="008B5400">
        <w:rPr>
          <w:rFonts w:ascii="Arial" w:eastAsia="Times New Roman" w:hAnsi="Arial" w:cs="Arial"/>
          <w:spacing w:val="-2"/>
        </w:rPr>
        <w:t>5</w:t>
      </w:r>
      <w:r w:rsidR="006F12A0" w:rsidRPr="008B5400">
        <w:rPr>
          <w:rFonts w:ascii="Arial" w:eastAsia="Times New Roman" w:hAnsi="Arial" w:cs="Arial"/>
        </w:rPr>
        <w:t>39 (1990)</w:t>
      </w:r>
      <w:r w:rsidR="00F874EA" w:rsidRPr="008B5400">
        <w:rPr>
          <w:rFonts w:ascii="Arial" w:eastAsia="Times New Roman" w:hAnsi="Arial" w:cs="Arial"/>
        </w:rPr>
        <w:t>;</w:t>
      </w:r>
      <w:r w:rsidR="00F874EA" w:rsidRPr="008B5400">
        <w:rPr>
          <w:rFonts w:ascii="Arial" w:eastAsia="Times New Roman" w:hAnsi="Arial" w:cs="Arial"/>
          <w:spacing w:val="-1"/>
        </w:rPr>
        <w:t xml:space="preserve"> </w:t>
      </w:r>
      <w:r w:rsidR="00F874EA" w:rsidRPr="008B5400">
        <w:rPr>
          <w:rFonts w:ascii="Arial" w:eastAsia="Times New Roman" w:hAnsi="Arial" w:cs="Arial"/>
          <w:i/>
          <w:spacing w:val="-2"/>
        </w:rPr>
        <w:t>s</w:t>
      </w:r>
      <w:r w:rsidR="00F874EA" w:rsidRPr="008B5400">
        <w:rPr>
          <w:rFonts w:ascii="Arial" w:eastAsia="Times New Roman" w:hAnsi="Arial" w:cs="Arial"/>
          <w:i/>
        </w:rPr>
        <w:t>ee</w:t>
      </w:r>
      <w:r w:rsidR="00F874EA" w:rsidRPr="008B5400">
        <w:rPr>
          <w:rFonts w:ascii="Arial" w:eastAsia="Times New Roman" w:hAnsi="Arial" w:cs="Arial"/>
          <w:i/>
          <w:spacing w:val="1"/>
        </w:rPr>
        <w:t xml:space="preserve"> </w:t>
      </w:r>
      <w:r w:rsidR="00F874EA" w:rsidRPr="008B5400">
        <w:rPr>
          <w:rFonts w:ascii="Arial" w:eastAsia="Times New Roman" w:hAnsi="Arial" w:cs="Arial"/>
          <w:i/>
          <w:spacing w:val="-2"/>
        </w:rPr>
        <w:t>a</w:t>
      </w:r>
      <w:r w:rsidR="00F874EA" w:rsidRPr="008B5400">
        <w:rPr>
          <w:rFonts w:ascii="Arial" w:eastAsia="Times New Roman" w:hAnsi="Arial" w:cs="Arial"/>
          <w:i/>
          <w:spacing w:val="-1"/>
        </w:rPr>
        <w:t>ls</w:t>
      </w:r>
      <w:r w:rsidR="00F874EA" w:rsidRPr="008B5400">
        <w:rPr>
          <w:rFonts w:ascii="Arial" w:eastAsia="Times New Roman" w:hAnsi="Arial" w:cs="Arial"/>
          <w:i/>
        </w:rPr>
        <w:t xml:space="preserve">o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r w:rsidR="006F12A0" w:rsidRPr="008B5400">
        <w:rPr>
          <w:rFonts w:ascii="Arial" w:eastAsia="Times New Roman" w:hAnsi="Arial" w:cs="Arial"/>
          <w:spacing w:val="-1"/>
        </w:rPr>
        <w:t>Me</w:t>
      </w:r>
      <w:r w:rsidR="006F12A0" w:rsidRPr="008B5400">
        <w:rPr>
          <w:rFonts w:ascii="Arial" w:eastAsia="Times New Roman" w:hAnsi="Arial" w:cs="Arial"/>
          <w:spacing w:val="1"/>
        </w:rPr>
        <w:t>y</w:t>
      </w:r>
      <w:r w:rsidR="006F12A0" w:rsidRPr="008B5400">
        <w:rPr>
          <w:rFonts w:ascii="Arial" w:eastAsia="Times New Roman" w:hAnsi="Arial" w:cs="Arial"/>
        </w:rPr>
        <w:t>e</w:t>
      </w:r>
      <w:r w:rsidR="006F12A0" w:rsidRPr="008B5400">
        <w:rPr>
          <w:rFonts w:ascii="Arial" w:eastAsia="Times New Roman" w:hAnsi="Arial" w:cs="Arial"/>
          <w:spacing w:val="-2"/>
        </w:rPr>
        <w:t>r</w:t>
      </w:r>
      <w:r w:rsidR="006F12A0" w:rsidRPr="008B5400">
        <w:rPr>
          <w:rFonts w:ascii="Arial" w:eastAsia="Times New Roman" w:hAnsi="Arial" w:cs="Arial"/>
        </w:rPr>
        <w:t>,</w:t>
      </w:r>
      <w:r w:rsidR="006F12A0" w:rsidRPr="008B5400">
        <w:rPr>
          <w:rFonts w:ascii="Arial" w:eastAsia="Times New Roman" w:hAnsi="Arial" w:cs="Arial"/>
          <w:spacing w:val="-1"/>
        </w:rPr>
        <w:t xml:space="preserve"> 33</w:t>
      </w:r>
      <w:r w:rsidR="006F12A0" w:rsidRPr="008B5400">
        <w:rPr>
          <w:rFonts w:ascii="Arial" w:eastAsia="Times New Roman" w:hAnsi="Arial" w:cs="Arial"/>
        </w:rPr>
        <w:t xml:space="preserve">0 </w:t>
      </w:r>
      <w:r w:rsidR="006F12A0" w:rsidRPr="008B5400">
        <w:rPr>
          <w:rFonts w:ascii="Arial" w:eastAsia="Times New Roman" w:hAnsi="Arial" w:cs="Arial"/>
          <w:spacing w:val="-1"/>
        </w:rPr>
        <w:t>N.C</w:t>
      </w:r>
      <w:r w:rsidR="006F12A0" w:rsidRPr="008B5400">
        <w:rPr>
          <w:rFonts w:ascii="Arial" w:eastAsia="Times New Roman" w:hAnsi="Arial" w:cs="Arial"/>
        </w:rPr>
        <w:t xml:space="preserve">. </w:t>
      </w:r>
      <w:r w:rsidR="006F12A0" w:rsidRPr="008B5400">
        <w:rPr>
          <w:rFonts w:ascii="Arial" w:eastAsia="Times New Roman" w:hAnsi="Arial" w:cs="Arial"/>
          <w:spacing w:val="-1"/>
        </w:rPr>
        <w:t>738</w:t>
      </w:r>
      <w:r w:rsidR="006F12A0" w:rsidRPr="008B5400">
        <w:rPr>
          <w:rFonts w:ascii="Arial" w:eastAsia="Times New Roman" w:hAnsi="Arial" w:cs="Arial"/>
        </w:rPr>
        <w:t xml:space="preserve">, </w:t>
      </w:r>
      <w:r w:rsidR="006F12A0" w:rsidRPr="008B5400">
        <w:rPr>
          <w:rFonts w:ascii="Arial" w:eastAsia="Times New Roman" w:hAnsi="Arial" w:cs="Arial"/>
          <w:spacing w:val="-2"/>
        </w:rPr>
        <w:t>7</w:t>
      </w:r>
      <w:r w:rsidR="006F12A0" w:rsidRPr="008B5400">
        <w:rPr>
          <w:rFonts w:ascii="Arial" w:eastAsia="Times New Roman" w:hAnsi="Arial" w:cs="Arial"/>
          <w:spacing w:val="-1"/>
        </w:rPr>
        <w:t>4</w:t>
      </w:r>
      <w:r w:rsidR="006F12A0" w:rsidRPr="008B5400">
        <w:rPr>
          <w:rFonts w:ascii="Arial" w:eastAsia="Times New Roman" w:hAnsi="Arial" w:cs="Arial"/>
        </w:rPr>
        <w:t xml:space="preserve">2 </w:t>
      </w:r>
      <w:r w:rsidR="006F12A0" w:rsidRPr="008B5400">
        <w:rPr>
          <w:rFonts w:ascii="Arial" w:eastAsia="Times New Roman" w:hAnsi="Arial" w:cs="Arial"/>
          <w:spacing w:val="-1"/>
        </w:rPr>
        <w:t>(1992)</w:t>
      </w:r>
      <w:r w:rsidR="00F874EA" w:rsidRPr="008B5400">
        <w:rPr>
          <w:rFonts w:ascii="Arial" w:eastAsia="Times New Roman" w:hAnsi="Arial" w:cs="Arial"/>
        </w:rPr>
        <w:t>;</w:t>
      </w:r>
      <w:r w:rsidR="00F874EA" w:rsidRPr="008B5400">
        <w:rPr>
          <w:rFonts w:ascii="Arial" w:eastAsia="Times New Roman" w:hAnsi="Arial" w:cs="Arial"/>
          <w:spacing w:val="-2"/>
        </w:rPr>
        <w:t xml:space="preserve"> </w:t>
      </w:r>
      <w:r w:rsidR="006F12A0" w:rsidRPr="008B5400">
        <w:rPr>
          <w:rFonts w:ascii="Arial" w:eastAsia="Times New Roman" w:hAnsi="Arial" w:cs="Arial"/>
          <w:i/>
        </w:rPr>
        <w:t>Age</w:t>
      </w:r>
      <w:r w:rsidR="006F12A0" w:rsidRPr="008B5400">
        <w:rPr>
          <w:rFonts w:ascii="Arial" w:eastAsia="Times New Roman" w:hAnsi="Arial" w:cs="Arial"/>
          <w:i/>
          <w:spacing w:val="-1"/>
        </w:rPr>
        <w:t>r</w:t>
      </w:r>
      <w:r w:rsidR="006F12A0" w:rsidRPr="008B5400">
        <w:rPr>
          <w:rFonts w:ascii="Arial" w:eastAsia="Times New Roman" w:hAnsi="Arial" w:cs="Arial"/>
        </w:rPr>
        <w:t xml:space="preserve">, </w:t>
      </w:r>
      <w:r w:rsidR="006F12A0" w:rsidRPr="008B5400">
        <w:rPr>
          <w:rFonts w:ascii="Arial" w:eastAsia="Times New Roman" w:hAnsi="Arial" w:cs="Arial"/>
          <w:spacing w:val="-1"/>
        </w:rPr>
        <w:t>15</w:t>
      </w:r>
      <w:r w:rsidR="006F12A0" w:rsidRPr="008B5400">
        <w:rPr>
          <w:rFonts w:ascii="Arial" w:eastAsia="Times New Roman" w:hAnsi="Arial" w:cs="Arial"/>
        </w:rPr>
        <w:t xml:space="preserve">2 </w:t>
      </w:r>
      <w:r w:rsidR="006F12A0" w:rsidRPr="008B5400">
        <w:rPr>
          <w:rFonts w:ascii="Arial" w:eastAsia="Times New Roman" w:hAnsi="Arial" w:cs="Arial"/>
          <w:spacing w:val="-1"/>
        </w:rPr>
        <w:t>N.</w:t>
      </w:r>
      <w:r w:rsidR="006F12A0" w:rsidRPr="008B5400">
        <w:rPr>
          <w:rFonts w:ascii="Arial" w:eastAsia="Times New Roman" w:hAnsi="Arial" w:cs="Arial"/>
          <w:spacing w:val="-2"/>
        </w:rPr>
        <w:t>C</w:t>
      </w:r>
      <w:r w:rsidR="006F12A0" w:rsidRPr="008B5400">
        <w:rPr>
          <w:rFonts w:ascii="Arial" w:eastAsia="Times New Roman" w:hAnsi="Arial" w:cs="Arial"/>
        </w:rPr>
        <w:t>. App. at 579</w:t>
      </w:r>
      <w:r w:rsidR="00F874EA" w:rsidRPr="008B5400">
        <w:rPr>
          <w:rFonts w:ascii="Arial" w:eastAsia="Times New Roman" w:hAnsi="Arial" w:cs="Arial"/>
        </w:rPr>
        <w:t>.</w:t>
      </w:r>
      <w:r w:rsidR="00F96A31">
        <w:rPr>
          <w:rFonts w:ascii="Arial" w:eastAsia="Times New Roman" w:hAnsi="Arial" w:cs="Arial"/>
        </w:rPr>
        <w:t xml:space="preserve"> Note, however, that the Court of Appeals has held that the higher standard for withdrawal applicable to motions made after sentencing </w:t>
      </w:r>
      <w:r w:rsidR="00F96A31">
        <w:rPr>
          <w:rFonts w:ascii="Arial" w:hAnsi="Arial" w:cs="Arial"/>
        </w:rPr>
        <w:t>also applies where a defendant moves to withdraw a plea during a period of pre</w:t>
      </w:r>
      <w:r w:rsidR="00A510A7">
        <w:rPr>
          <w:rFonts w:ascii="Arial" w:hAnsi="Arial" w:cs="Arial"/>
        </w:rPr>
        <w:t>-</w:t>
      </w:r>
      <w:r w:rsidR="00F96A31">
        <w:rPr>
          <w:rFonts w:ascii="Arial" w:hAnsi="Arial" w:cs="Arial"/>
        </w:rPr>
        <w:t>sentence release after being informed by the trial court of the sentence which will be imposed</w:t>
      </w:r>
      <w:r w:rsidR="00FB458F">
        <w:rPr>
          <w:rFonts w:ascii="Arial" w:hAnsi="Arial" w:cs="Arial"/>
        </w:rPr>
        <w:t xml:space="preserve"> at a later proceeding</w:t>
      </w:r>
      <w:r w:rsidR="00F96A31">
        <w:rPr>
          <w:rFonts w:ascii="Arial" w:hAnsi="Arial" w:cs="Arial"/>
        </w:rPr>
        <w:t xml:space="preserve">. State v. Lankford, 266 N.C. App. 211, 213-15 (2019). </w:t>
      </w:r>
      <w:r w:rsidR="00F874EA" w:rsidRPr="008B5400">
        <w:rPr>
          <w:rFonts w:ascii="Arial" w:hAnsi="Arial" w:cs="Arial"/>
        </w:rPr>
        <w:t>While there is no right to withdraw a plea, motions to withdraw made before sentencing, and “especially at a very early stage of the proceedings, should be granted with liberality.”</w:t>
      </w:r>
      <w:r w:rsidR="00F874EA" w:rsidRPr="008B5400">
        <w:rPr>
          <w:rFonts w:ascii="Arial" w:eastAsia="Times New Roman" w:hAnsi="Arial" w:cs="Arial"/>
          <w:i/>
        </w:rPr>
        <w:t xml:space="preserve"> </w:t>
      </w:r>
      <w:r w:rsidR="006F12A0" w:rsidRPr="008B5400">
        <w:rPr>
          <w:rFonts w:ascii="Arial" w:eastAsia="Times New Roman" w:hAnsi="Arial" w:cs="Arial"/>
          <w:i/>
        </w:rPr>
        <w:t xml:space="preserve">Handy, </w:t>
      </w:r>
      <w:r w:rsidR="006F12A0" w:rsidRPr="008B5400">
        <w:rPr>
          <w:rFonts w:ascii="Arial" w:eastAsia="Times New Roman" w:hAnsi="Arial" w:cs="Arial"/>
        </w:rPr>
        <w:t>326</w:t>
      </w:r>
      <w:r w:rsidR="006F12A0" w:rsidRPr="008B5400">
        <w:rPr>
          <w:rFonts w:ascii="Arial" w:eastAsia="Times New Roman" w:hAnsi="Arial" w:cs="Arial"/>
          <w:spacing w:val="-1"/>
        </w:rPr>
        <w:t xml:space="preserve"> </w:t>
      </w:r>
      <w:r w:rsidR="006F12A0" w:rsidRPr="008B5400">
        <w:rPr>
          <w:rFonts w:ascii="Arial" w:eastAsia="Times New Roman" w:hAnsi="Arial" w:cs="Arial"/>
        </w:rPr>
        <w:t>N.C. at 53</w:t>
      </w:r>
      <w:r w:rsidR="006F12A0" w:rsidRPr="008B5400">
        <w:rPr>
          <w:rFonts w:ascii="Arial" w:eastAsia="Times New Roman" w:hAnsi="Arial" w:cs="Arial"/>
          <w:spacing w:val="-2"/>
        </w:rPr>
        <w:t>7</w:t>
      </w:r>
      <w:r w:rsidR="00F874EA" w:rsidRPr="008B5400">
        <w:rPr>
          <w:rFonts w:ascii="Arial" w:eastAsia="Times New Roman" w:hAnsi="Arial" w:cs="Arial"/>
        </w:rPr>
        <w:t>;</w:t>
      </w:r>
      <w:r w:rsidR="00F874EA" w:rsidRPr="008B5400">
        <w:rPr>
          <w:rFonts w:ascii="Arial" w:eastAsia="Times New Roman" w:hAnsi="Arial" w:cs="Arial"/>
          <w:spacing w:val="-1"/>
        </w:rPr>
        <w:t xml:space="preserve"> </w:t>
      </w:r>
      <w:r w:rsidR="006F12A0" w:rsidRPr="008B5400">
        <w:rPr>
          <w:rFonts w:ascii="Arial" w:eastAsia="Times New Roman" w:hAnsi="Arial" w:cs="Arial"/>
          <w:i/>
          <w:spacing w:val="-2"/>
        </w:rPr>
        <w:t>M</w:t>
      </w:r>
      <w:r w:rsidR="006F12A0" w:rsidRPr="008B5400">
        <w:rPr>
          <w:rFonts w:ascii="Arial" w:eastAsia="Times New Roman" w:hAnsi="Arial" w:cs="Arial"/>
          <w:i/>
        </w:rPr>
        <w:t>eye</w:t>
      </w:r>
      <w:r w:rsidR="006F12A0" w:rsidRPr="008B5400">
        <w:rPr>
          <w:rFonts w:ascii="Arial" w:eastAsia="Times New Roman" w:hAnsi="Arial" w:cs="Arial"/>
          <w:i/>
          <w:spacing w:val="-2"/>
        </w:rPr>
        <w:t>r</w:t>
      </w:r>
      <w:r w:rsidR="006F12A0" w:rsidRPr="008B5400">
        <w:rPr>
          <w:rFonts w:ascii="Arial" w:eastAsia="Times New Roman" w:hAnsi="Arial" w:cs="Arial"/>
          <w:i/>
        </w:rPr>
        <w:t>,</w:t>
      </w:r>
      <w:r w:rsidR="006F12A0" w:rsidRPr="008B5400">
        <w:rPr>
          <w:rFonts w:ascii="Arial" w:eastAsia="Times New Roman" w:hAnsi="Arial" w:cs="Arial"/>
          <w:i/>
          <w:spacing w:val="1"/>
        </w:rPr>
        <w:t xml:space="preserve"> </w:t>
      </w:r>
      <w:r w:rsidR="006F12A0" w:rsidRPr="008B5400">
        <w:rPr>
          <w:rFonts w:ascii="Arial" w:eastAsia="Times New Roman" w:hAnsi="Arial" w:cs="Arial"/>
        </w:rPr>
        <w:t>330</w:t>
      </w:r>
      <w:r w:rsidR="006F12A0" w:rsidRPr="008B5400">
        <w:rPr>
          <w:rFonts w:ascii="Arial" w:eastAsia="Times New Roman" w:hAnsi="Arial" w:cs="Arial"/>
          <w:spacing w:val="-1"/>
        </w:rPr>
        <w:t xml:space="preserve"> </w:t>
      </w:r>
      <w:r w:rsidR="006F12A0" w:rsidRPr="008B5400">
        <w:rPr>
          <w:rFonts w:ascii="Arial" w:eastAsia="Times New Roman" w:hAnsi="Arial" w:cs="Arial"/>
        </w:rPr>
        <w:t>N.C. at 7</w:t>
      </w:r>
      <w:r w:rsidR="006F12A0" w:rsidRPr="008B5400">
        <w:rPr>
          <w:rFonts w:ascii="Arial" w:eastAsia="Times New Roman" w:hAnsi="Arial" w:cs="Arial"/>
          <w:spacing w:val="-2"/>
        </w:rPr>
        <w:t>4</w:t>
      </w:r>
      <w:r w:rsidR="006F12A0" w:rsidRPr="008B5400">
        <w:rPr>
          <w:rFonts w:ascii="Arial" w:eastAsia="Times New Roman" w:hAnsi="Arial" w:cs="Arial"/>
        </w:rPr>
        <w:t>2-43</w:t>
      </w:r>
      <w:r w:rsidR="00F874EA" w:rsidRPr="008B5400">
        <w:rPr>
          <w:rFonts w:ascii="Arial" w:eastAsia="Times New Roman" w:hAnsi="Arial" w:cs="Arial"/>
        </w:rPr>
        <w:t>.</w:t>
      </w:r>
      <w:r w:rsidR="00951B48" w:rsidRPr="008B5400">
        <w:rPr>
          <w:rFonts w:ascii="Arial" w:hAnsi="Arial" w:cs="Arial"/>
        </w:rPr>
        <w:t xml:space="preserve"> </w:t>
      </w:r>
      <w:r w:rsidR="00F874EA" w:rsidRPr="008B5400">
        <w:rPr>
          <w:rFonts w:ascii="Arial" w:hAnsi="Arial" w:cs="Arial"/>
        </w:rPr>
        <w:t>Some of the factors to be considered in determining whether a fair and just reason exists include:</w:t>
      </w:r>
    </w:p>
    <w:p w14:paraId="74187A52" w14:textId="77777777" w:rsidR="00F4243D" w:rsidRPr="008B5400" w:rsidRDefault="00F4243D" w:rsidP="001938E1">
      <w:pPr>
        <w:pStyle w:val="ListParagraph"/>
        <w:ind w:left="2160" w:firstLine="0"/>
        <w:rPr>
          <w:rFonts w:ascii="Arial" w:hAnsi="Arial" w:cs="Arial"/>
          <w:b/>
        </w:rPr>
      </w:pPr>
    </w:p>
    <w:p w14:paraId="6A199638" w14:textId="77777777" w:rsidR="00F874EA" w:rsidRPr="008B5400" w:rsidRDefault="00F874EA" w:rsidP="001938E1">
      <w:pPr>
        <w:pStyle w:val="ListParagraph"/>
        <w:numPr>
          <w:ilvl w:val="0"/>
          <w:numId w:val="6"/>
        </w:numPr>
        <w:ind w:left="2160"/>
        <w:rPr>
          <w:rFonts w:ascii="Arial" w:hAnsi="Arial" w:cs="Arial"/>
        </w:rPr>
      </w:pPr>
      <w:r w:rsidRPr="008B5400">
        <w:rPr>
          <w:rFonts w:ascii="Arial" w:hAnsi="Arial" w:cs="Arial"/>
        </w:rPr>
        <w:t xml:space="preserve">whether the defendant has asserted legal </w:t>
      </w:r>
      <w:proofErr w:type="gramStart"/>
      <w:r w:rsidRPr="008B5400">
        <w:rPr>
          <w:rFonts w:ascii="Arial" w:hAnsi="Arial" w:cs="Arial"/>
        </w:rPr>
        <w:t>innocence;</w:t>
      </w:r>
      <w:proofErr w:type="gramEnd"/>
    </w:p>
    <w:p w14:paraId="72A4DB0D" w14:textId="2F458B6D" w:rsidR="00F874EA" w:rsidRPr="008B5400" w:rsidRDefault="00F874EA" w:rsidP="001938E1">
      <w:pPr>
        <w:pStyle w:val="ListParagraph"/>
        <w:numPr>
          <w:ilvl w:val="0"/>
          <w:numId w:val="6"/>
        </w:numPr>
        <w:ind w:left="2160"/>
        <w:rPr>
          <w:rFonts w:ascii="Arial" w:hAnsi="Arial" w:cs="Arial"/>
        </w:rPr>
      </w:pPr>
      <w:r w:rsidRPr="008B5400">
        <w:rPr>
          <w:rFonts w:ascii="Arial" w:hAnsi="Arial" w:cs="Arial"/>
        </w:rPr>
        <w:t>the strength of the state</w:t>
      </w:r>
      <w:r w:rsidR="00FB458F">
        <w:rPr>
          <w:rFonts w:ascii="Arial" w:hAnsi="Arial" w:cs="Arial"/>
        </w:rPr>
        <w:t>’</w:t>
      </w:r>
      <w:r w:rsidRPr="008B5400">
        <w:rPr>
          <w:rFonts w:ascii="Arial" w:hAnsi="Arial" w:cs="Arial"/>
        </w:rPr>
        <w:t xml:space="preserve">s proffer of </w:t>
      </w:r>
      <w:proofErr w:type="gramStart"/>
      <w:r w:rsidRPr="008B5400">
        <w:rPr>
          <w:rFonts w:ascii="Arial" w:hAnsi="Arial" w:cs="Arial"/>
        </w:rPr>
        <w:t>evidence;</w:t>
      </w:r>
      <w:proofErr w:type="gramEnd"/>
    </w:p>
    <w:p w14:paraId="39747377" w14:textId="77777777" w:rsidR="00F874EA" w:rsidRPr="008B5400" w:rsidRDefault="00F874EA" w:rsidP="001938E1">
      <w:pPr>
        <w:pStyle w:val="ListParagraph"/>
        <w:numPr>
          <w:ilvl w:val="0"/>
          <w:numId w:val="6"/>
        </w:numPr>
        <w:ind w:left="2160"/>
        <w:rPr>
          <w:rFonts w:ascii="Arial" w:hAnsi="Arial" w:cs="Arial"/>
        </w:rPr>
      </w:pPr>
      <w:r w:rsidRPr="008B5400">
        <w:rPr>
          <w:rFonts w:ascii="Arial" w:hAnsi="Arial" w:cs="Arial"/>
        </w:rPr>
        <w:t xml:space="preserve">the length of time between entry of the guilty plea and the desire to change </w:t>
      </w:r>
      <w:proofErr w:type="gramStart"/>
      <w:r w:rsidRPr="008B5400">
        <w:rPr>
          <w:rFonts w:ascii="Arial" w:hAnsi="Arial" w:cs="Arial"/>
        </w:rPr>
        <w:t>it;</w:t>
      </w:r>
      <w:proofErr w:type="gramEnd"/>
    </w:p>
    <w:p w14:paraId="437E6BE1" w14:textId="77777777" w:rsidR="00F874EA" w:rsidRPr="008B5400" w:rsidRDefault="00F874EA" w:rsidP="001938E1">
      <w:pPr>
        <w:pStyle w:val="ListParagraph"/>
        <w:numPr>
          <w:ilvl w:val="0"/>
          <w:numId w:val="6"/>
        </w:numPr>
        <w:ind w:left="2160"/>
        <w:rPr>
          <w:rFonts w:ascii="Arial" w:hAnsi="Arial" w:cs="Arial"/>
        </w:rPr>
      </w:pPr>
      <w:r w:rsidRPr="008B5400">
        <w:rPr>
          <w:rFonts w:ascii="Arial" w:hAnsi="Arial" w:cs="Arial"/>
        </w:rPr>
        <w:t xml:space="preserve">whether the defendant had competent counsel at all relevant </w:t>
      </w:r>
      <w:proofErr w:type="gramStart"/>
      <w:r w:rsidRPr="008B5400">
        <w:rPr>
          <w:rFonts w:ascii="Arial" w:hAnsi="Arial" w:cs="Arial"/>
        </w:rPr>
        <w:t>times;</w:t>
      </w:r>
      <w:proofErr w:type="gramEnd"/>
    </w:p>
    <w:p w14:paraId="63FD73CC" w14:textId="77777777" w:rsidR="00F874EA" w:rsidRPr="008B5400" w:rsidRDefault="00F874EA" w:rsidP="001938E1">
      <w:pPr>
        <w:pStyle w:val="ListParagraph"/>
        <w:numPr>
          <w:ilvl w:val="0"/>
          <w:numId w:val="6"/>
        </w:numPr>
        <w:ind w:left="2160"/>
        <w:rPr>
          <w:rFonts w:ascii="Arial" w:hAnsi="Arial" w:cs="Arial"/>
        </w:rPr>
      </w:pPr>
      <w:r w:rsidRPr="008B5400">
        <w:rPr>
          <w:rFonts w:ascii="Arial" w:hAnsi="Arial" w:cs="Arial"/>
        </w:rPr>
        <w:t>whether the defendant understood the consequences of the plea; and</w:t>
      </w:r>
    </w:p>
    <w:p w14:paraId="0D5049E1" w14:textId="77777777" w:rsidR="00F874EA" w:rsidRPr="008B5400" w:rsidRDefault="00F874EA" w:rsidP="001938E1">
      <w:pPr>
        <w:pStyle w:val="ListParagraph"/>
        <w:numPr>
          <w:ilvl w:val="0"/>
          <w:numId w:val="6"/>
        </w:numPr>
        <w:ind w:left="2160"/>
        <w:rPr>
          <w:rFonts w:ascii="Arial" w:hAnsi="Arial" w:cs="Arial"/>
        </w:rPr>
      </w:pPr>
      <w:r w:rsidRPr="008B5400">
        <w:rPr>
          <w:rFonts w:ascii="Arial" w:hAnsi="Arial" w:cs="Arial"/>
        </w:rPr>
        <w:t>whether the plea was entered in haste, under coercion or at the time whe</w:t>
      </w:r>
      <w:r w:rsidR="001A558F" w:rsidRPr="008B5400">
        <w:rPr>
          <w:rFonts w:ascii="Arial" w:hAnsi="Arial" w:cs="Arial"/>
        </w:rPr>
        <w:t>n the defendant was confused.</w:t>
      </w:r>
    </w:p>
    <w:p w14:paraId="5C2EFE60" w14:textId="77777777" w:rsidR="00F874EA" w:rsidRPr="008B5400" w:rsidRDefault="00F874EA" w:rsidP="001938E1">
      <w:pPr>
        <w:pStyle w:val="ListParagraph"/>
        <w:ind w:left="1440" w:firstLine="0"/>
        <w:rPr>
          <w:rFonts w:ascii="Arial" w:hAnsi="Arial" w:cs="Arial"/>
        </w:rPr>
      </w:pPr>
    </w:p>
    <w:p w14:paraId="11E18736" w14:textId="476EE493" w:rsidR="00F874EA" w:rsidRPr="00572A4F" w:rsidRDefault="006F12A0" w:rsidP="00F00F19">
      <w:pPr>
        <w:widowControl w:val="0"/>
        <w:tabs>
          <w:tab w:val="left" w:pos="841"/>
        </w:tabs>
        <w:spacing w:before="33"/>
        <w:ind w:left="1440" w:firstLine="0"/>
        <w:rPr>
          <w:rFonts w:ascii="Arial" w:hAnsi="Arial" w:cs="Arial"/>
        </w:rPr>
      </w:pPr>
      <w:r w:rsidRPr="008B5400">
        <w:rPr>
          <w:rFonts w:ascii="Arial" w:eastAsia="Times New Roman" w:hAnsi="Arial" w:cs="Arial"/>
          <w:i/>
        </w:rPr>
        <w:t>Hand</w:t>
      </w:r>
      <w:r w:rsidRPr="008B5400">
        <w:rPr>
          <w:rFonts w:ascii="Arial" w:eastAsia="Times New Roman" w:hAnsi="Arial" w:cs="Arial"/>
          <w:i/>
          <w:spacing w:val="-2"/>
        </w:rPr>
        <w:t>y</w:t>
      </w:r>
      <w:r w:rsidRPr="008B5400">
        <w:rPr>
          <w:rFonts w:ascii="Arial" w:eastAsia="Times New Roman" w:hAnsi="Arial" w:cs="Arial"/>
        </w:rPr>
        <w:t>, 326</w:t>
      </w:r>
      <w:r w:rsidRPr="008B5400">
        <w:rPr>
          <w:rFonts w:ascii="Arial" w:eastAsia="Times New Roman" w:hAnsi="Arial" w:cs="Arial"/>
          <w:spacing w:val="-1"/>
        </w:rPr>
        <w:t xml:space="preserve"> </w:t>
      </w:r>
      <w:r w:rsidRPr="008B5400">
        <w:rPr>
          <w:rFonts w:ascii="Arial" w:eastAsia="Times New Roman" w:hAnsi="Arial" w:cs="Arial"/>
        </w:rPr>
        <w:t>N.C. at 539</w:t>
      </w:r>
      <w:r w:rsidR="001A558F" w:rsidRPr="008B5400">
        <w:rPr>
          <w:rFonts w:ascii="Arial" w:eastAsia="Times New Roman" w:hAnsi="Arial" w:cs="Arial"/>
        </w:rPr>
        <w:t>;</w:t>
      </w:r>
      <w:r w:rsidR="001A558F" w:rsidRPr="008B5400">
        <w:rPr>
          <w:rFonts w:ascii="Arial" w:eastAsia="Times New Roman" w:hAnsi="Arial" w:cs="Arial"/>
          <w:spacing w:val="-2"/>
        </w:rPr>
        <w:t xml:space="preserve"> </w:t>
      </w:r>
      <w:r w:rsidR="001A558F" w:rsidRPr="008B5400">
        <w:rPr>
          <w:rFonts w:ascii="Arial" w:eastAsia="Times New Roman" w:hAnsi="Arial" w:cs="Arial"/>
          <w:i/>
          <w:spacing w:val="-1"/>
        </w:rPr>
        <w:t>s</w:t>
      </w:r>
      <w:r w:rsidR="001A558F" w:rsidRPr="008B5400">
        <w:rPr>
          <w:rFonts w:ascii="Arial" w:eastAsia="Times New Roman" w:hAnsi="Arial" w:cs="Arial"/>
          <w:i/>
        </w:rPr>
        <w:t xml:space="preserve">ee </w:t>
      </w:r>
      <w:r w:rsidR="001A558F" w:rsidRPr="008B5400">
        <w:rPr>
          <w:rFonts w:ascii="Arial" w:eastAsia="Times New Roman" w:hAnsi="Arial" w:cs="Arial"/>
          <w:i/>
          <w:spacing w:val="-1"/>
        </w:rPr>
        <w:t>als</w:t>
      </w:r>
      <w:r w:rsidR="001A558F" w:rsidRPr="008B5400">
        <w:rPr>
          <w:rFonts w:ascii="Arial" w:eastAsia="Times New Roman" w:hAnsi="Arial" w:cs="Arial"/>
          <w:i/>
        </w:rPr>
        <w:t xml:space="preserve">o </w:t>
      </w:r>
      <w:r w:rsidRPr="008B5400">
        <w:rPr>
          <w:rFonts w:ascii="Arial" w:eastAsia="Times New Roman" w:hAnsi="Arial" w:cs="Arial"/>
          <w:i/>
        </w:rPr>
        <w:t xml:space="preserve">Meyer, </w:t>
      </w:r>
      <w:r w:rsidRPr="008B5400">
        <w:rPr>
          <w:rFonts w:ascii="Arial" w:eastAsia="Times New Roman" w:hAnsi="Arial" w:cs="Arial"/>
        </w:rPr>
        <w:t xml:space="preserve">330 N.C. at 743 (quoting </w:t>
      </w:r>
      <w:r w:rsidRPr="008B5400">
        <w:rPr>
          <w:rFonts w:ascii="Arial" w:eastAsia="Times New Roman" w:hAnsi="Arial" w:cs="Arial"/>
          <w:i/>
        </w:rPr>
        <w:t>Handy</w:t>
      </w:r>
      <w:r w:rsidRPr="008B5400">
        <w:rPr>
          <w:rFonts w:ascii="Arial" w:eastAsia="Times New Roman" w:hAnsi="Arial" w:cs="Arial"/>
        </w:rPr>
        <w:t>)</w:t>
      </w:r>
      <w:r w:rsidR="00E81808" w:rsidRPr="008B5400">
        <w:rPr>
          <w:rFonts w:ascii="Arial" w:eastAsia="Times New Roman" w:hAnsi="Arial" w:cs="Arial"/>
        </w:rPr>
        <w:t xml:space="preserve">; </w:t>
      </w:r>
      <w:r w:rsidRPr="008B5400">
        <w:rPr>
          <w:rFonts w:ascii="Arial" w:eastAsia="Times New Roman" w:hAnsi="Arial" w:cs="Arial"/>
          <w:i/>
          <w:spacing w:val="-1"/>
        </w:rPr>
        <w:t>Ag</w:t>
      </w:r>
      <w:r w:rsidRPr="008B5400">
        <w:rPr>
          <w:rFonts w:ascii="Arial" w:eastAsia="Times New Roman" w:hAnsi="Arial" w:cs="Arial"/>
          <w:i/>
        </w:rPr>
        <w:t>e</w:t>
      </w:r>
      <w:r w:rsidRPr="008B5400">
        <w:rPr>
          <w:rFonts w:ascii="Arial" w:eastAsia="Times New Roman" w:hAnsi="Arial" w:cs="Arial"/>
          <w:i/>
          <w:spacing w:val="-1"/>
        </w:rPr>
        <w:t>r</w:t>
      </w:r>
      <w:r w:rsidRPr="008B5400">
        <w:rPr>
          <w:rFonts w:ascii="Arial" w:eastAsia="Times New Roman" w:hAnsi="Arial" w:cs="Arial"/>
          <w:i/>
        </w:rPr>
        <w:t>,</w:t>
      </w:r>
      <w:r w:rsidRPr="008B5400">
        <w:rPr>
          <w:rFonts w:ascii="Arial" w:eastAsia="Times New Roman" w:hAnsi="Arial" w:cs="Arial"/>
          <w:i/>
          <w:spacing w:val="1"/>
        </w:rPr>
        <w:t xml:space="preserve"> </w:t>
      </w:r>
      <w:r w:rsidRPr="008B5400">
        <w:rPr>
          <w:rFonts w:ascii="Arial" w:eastAsia="Times New Roman" w:hAnsi="Arial" w:cs="Arial"/>
        </w:rPr>
        <w:t>152 N.C. App. at 5</w:t>
      </w:r>
      <w:r w:rsidRPr="008B5400">
        <w:rPr>
          <w:rFonts w:ascii="Arial" w:eastAsia="Times New Roman" w:hAnsi="Arial" w:cs="Arial"/>
          <w:spacing w:val="-2"/>
        </w:rPr>
        <w:t>7</w:t>
      </w:r>
      <w:r w:rsidRPr="008B5400">
        <w:rPr>
          <w:rFonts w:ascii="Arial" w:eastAsia="Times New Roman" w:hAnsi="Arial" w:cs="Arial"/>
        </w:rPr>
        <w:t>9 (same)</w:t>
      </w:r>
      <w:r w:rsidR="001A558F" w:rsidRPr="008B5400">
        <w:rPr>
          <w:rFonts w:ascii="Arial" w:eastAsia="Times New Roman" w:hAnsi="Arial" w:cs="Arial"/>
        </w:rPr>
        <w:t xml:space="preserve">; </w:t>
      </w:r>
      <w:r w:rsidRPr="008B5400">
        <w:rPr>
          <w:rFonts w:ascii="Arial" w:eastAsia="Times New Roman" w:hAnsi="Arial" w:cs="Arial"/>
        </w:rPr>
        <w:t xml:space="preserve">State v. </w:t>
      </w:r>
      <w:proofErr w:type="spellStart"/>
      <w:r w:rsidRPr="008B5400">
        <w:rPr>
          <w:rFonts w:ascii="Arial" w:eastAsia="Times New Roman" w:hAnsi="Arial" w:cs="Arial"/>
        </w:rPr>
        <w:t>Mar</w:t>
      </w:r>
      <w:r w:rsidRPr="008B5400">
        <w:rPr>
          <w:rFonts w:ascii="Arial" w:eastAsia="Times New Roman" w:hAnsi="Arial" w:cs="Arial"/>
          <w:spacing w:val="-2"/>
        </w:rPr>
        <w:t>s</w:t>
      </w:r>
      <w:r w:rsidRPr="008B5400">
        <w:rPr>
          <w:rFonts w:ascii="Arial" w:eastAsia="Times New Roman" w:hAnsi="Arial" w:cs="Arial"/>
        </w:rPr>
        <w:t>hburn</w:t>
      </w:r>
      <w:proofErr w:type="spellEnd"/>
      <w:r w:rsidRPr="008B5400">
        <w:rPr>
          <w:rFonts w:ascii="Arial" w:eastAsia="Times New Roman" w:hAnsi="Arial" w:cs="Arial"/>
        </w:rPr>
        <w:t>, 109 N.C. App. 105,</w:t>
      </w:r>
      <w:r w:rsidRPr="008B5400">
        <w:rPr>
          <w:rFonts w:ascii="Arial" w:eastAsia="Times New Roman" w:hAnsi="Arial" w:cs="Arial"/>
          <w:spacing w:val="-1"/>
        </w:rPr>
        <w:t xml:space="preserve"> </w:t>
      </w:r>
      <w:r w:rsidRPr="008B5400">
        <w:rPr>
          <w:rFonts w:ascii="Arial" w:eastAsia="Times New Roman" w:hAnsi="Arial" w:cs="Arial"/>
        </w:rPr>
        <w:t>108 (1993) (sa</w:t>
      </w:r>
      <w:r w:rsidRPr="008B5400">
        <w:rPr>
          <w:rFonts w:ascii="Arial" w:eastAsia="Times New Roman" w:hAnsi="Arial" w:cs="Arial"/>
          <w:spacing w:val="-3"/>
        </w:rPr>
        <w:t>m</w:t>
      </w:r>
      <w:r w:rsidRPr="008B5400">
        <w:rPr>
          <w:rFonts w:ascii="Arial" w:eastAsia="Times New Roman" w:hAnsi="Arial" w:cs="Arial"/>
        </w:rPr>
        <w:t>e)</w:t>
      </w:r>
      <w:r w:rsidR="001A558F" w:rsidRPr="008B5400">
        <w:rPr>
          <w:rFonts w:ascii="Arial" w:eastAsia="Times New Roman" w:hAnsi="Arial" w:cs="Arial"/>
        </w:rPr>
        <w:t>.</w:t>
      </w:r>
      <w:r w:rsidR="00572A4F">
        <w:rPr>
          <w:rFonts w:ascii="Arial" w:eastAsia="Times New Roman" w:hAnsi="Arial" w:cs="Arial"/>
        </w:rPr>
        <w:t xml:space="preserve"> In considering the</w:t>
      </w:r>
      <w:r w:rsidR="00B2495C">
        <w:rPr>
          <w:rFonts w:ascii="Arial" w:eastAsia="Times New Roman" w:hAnsi="Arial" w:cs="Arial"/>
        </w:rPr>
        <w:t xml:space="preserve"> factors enumerated in</w:t>
      </w:r>
      <w:r w:rsidR="00572A4F">
        <w:rPr>
          <w:rFonts w:ascii="Arial" w:eastAsia="Times New Roman" w:hAnsi="Arial" w:cs="Arial"/>
        </w:rPr>
        <w:t xml:space="preserve"> </w:t>
      </w:r>
      <w:r w:rsidR="00572A4F">
        <w:rPr>
          <w:rFonts w:ascii="Arial" w:eastAsia="Times New Roman" w:hAnsi="Arial" w:cs="Arial"/>
          <w:i/>
          <w:iCs/>
        </w:rPr>
        <w:t>Handy</w:t>
      </w:r>
      <w:r w:rsidR="00572A4F">
        <w:rPr>
          <w:rFonts w:ascii="Arial" w:eastAsia="Times New Roman" w:hAnsi="Arial" w:cs="Arial"/>
        </w:rPr>
        <w:t xml:space="preserve">, which are “not intended </w:t>
      </w:r>
      <w:r w:rsidR="00572A4F">
        <w:rPr>
          <w:rFonts w:ascii="Arial" w:eastAsia="Times New Roman" w:hAnsi="Arial" w:cs="Arial"/>
        </w:rPr>
        <w:lastRenderedPageBreak/>
        <w:t xml:space="preserve">to be exhaustive nor definitive,” a trial court is not required to “expressly find that a particular factor benefits either the defendant or the State.” State v. Taylor, 374 N.C. 710, 723 (2020). Rather, the factors are “an instructive collection of considerations to aid the court in its overall determination” of whether a fair and just reason for a defendant’s withdrawal of a guilty plea exists. </w:t>
      </w:r>
      <w:r w:rsidR="00572A4F">
        <w:rPr>
          <w:rFonts w:ascii="Arial" w:eastAsia="Times New Roman" w:hAnsi="Arial" w:cs="Arial"/>
          <w:i/>
          <w:iCs/>
        </w:rPr>
        <w:t>Id</w:t>
      </w:r>
      <w:r w:rsidR="00572A4F">
        <w:rPr>
          <w:rFonts w:ascii="Arial" w:eastAsia="Times New Roman" w:hAnsi="Arial" w:cs="Arial"/>
        </w:rPr>
        <w:t xml:space="preserve">. </w:t>
      </w:r>
    </w:p>
    <w:p w14:paraId="140CF065" w14:textId="77777777" w:rsidR="00F874EA" w:rsidRPr="008B5400" w:rsidRDefault="00361764" w:rsidP="00645E1A">
      <w:pPr>
        <w:pStyle w:val="ListParagraph"/>
        <w:ind w:left="1440" w:firstLine="720"/>
        <w:rPr>
          <w:rFonts w:ascii="Arial" w:hAnsi="Arial" w:cs="Arial"/>
        </w:rPr>
      </w:pPr>
      <w:r w:rsidRPr="008B5400">
        <w:rPr>
          <w:rFonts w:ascii="Arial" w:hAnsi="Arial" w:cs="Arial"/>
        </w:rPr>
        <w:t xml:space="preserve">If the defendant asserts confusion or misunderstanding at the time of the plea, the “defendant must show that the misunderstanding related to the </w:t>
      </w:r>
      <w:r w:rsidRPr="008B5400">
        <w:rPr>
          <w:rFonts w:ascii="Arial" w:hAnsi="Arial" w:cs="Arial"/>
          <w:i/>
        </w:rPr>
        <w:t>direct consequences</w:t>
      </w:r>
      <w:r w:rsidRPr="008B5400">
        <w:rPr>
          <w:rFonts w:ascii="Arial" w:hAnsi="Arial" w:cs="Arial"/>
        </w:rPr>
        <w:t xml:space="preserve"> of his plea, not a misunderstanding regarding the effect of the plea on some collateral matter.”</w:t>
      </w:r>
      <w:r w:rsidR="0055103B" w:rsidRPr="008B5400">
        <w:rPr>
          <w:rFonts w:ascii="Arial" w:eastAsia="Times New Roman" w:hAnsi="Arial" w:cs="Arial"/>
          <w:i/>
          <w:spacing w:val="-1"/>
        </w:rPr>
        <w:t xml:space="preserve"> </w:t>
      </w:r>
      <w:proofErr w:type="spellStart"/>
      <w:r w:rsidR="006F12A0" w:rsidRPr="008B5400">
        <w:rPr>
          <w:rFonts w:ascii="Arial" w:eastAsia="Times New Roman" w:hAnsi="Arial" w:cs="Arial"/>
          <w:i/>
          <w:spacing w:val="-1"/>
        </w:rPr>
        <w:t>Marshburn</w:t>
      </w:r>
      <w:proofErr w:type="spellEnd"/>
      <w:r w:rsidR="006F12A0" w:rsidRPr="008B5400">
        <w:rPr>
          <w:rFonts w:ascii="Arial" w:eastAsia="Times New Roman" w:hAnsi="Arial" w:cs="Arial"/>
          <w:i/>
        </w:rPr>
        <w:t xml:space="preserve">, </w:t>
      </w:r>
      <w:r w:rsidR="006F12A0" w:rsidRPr="008B5400">
        <w:rPr>
          <w:rFonts w:ascii="Arial" w:eastAsia="Times New Roman" w:hAnsi="Arial" w:cs="Arial"/>
        </w:rPr>
        <w:t>1</w:t>
      </w:r>
      <w:r w:rsidR="006F12A0" w:rsidRPr="008B5400">
        <w:rPr>
          <w:rFonts w:ascii="Arial" w:eastAsia="Times New Roman" w:hAnsi="Arial" w:cs="Arial"/>
          <w:spacing w:val="-2"/>
        </w:rPr>
        <w:t>0</w:t>
      </w:r>
      <w:r w:rsidR="006F12A0" w:rsidRPr="008B5400">
        <w:rPr>
          <w:rFonts w:ascii="Arial" w:eastAsia="Times New Roman" w:hAnsi="Arial" w:cs="Arial"/>
        </w:rPr>
        <w:t>9 N.C. App.</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at </w:t>
      </w:r>
      <w:r w:rsidR="006F12A0" w:rsidRPr="008B5400">
        <w:rPr>
          <w:rFonts w:ascii="Arial" w:eastAsia="Times New Roman" w:hAnsi="Arial" w:cs="Arial"/>
          <w:spacing w:val="-2"/>
        </w:rPr>
        <w:t>1</w:t>
      </w:r>
      <w:r w:rsidR="006F12A0" w:rsidRPr="008B5400">
        <w:rPr>
          <w:rFonts w:ascii="Arial" w:eastAsia="Times New Roman" w:hAnsi="Arial" w:cs="Arial"/>
        </w:rPr>
        <w:t>09</w:t>
      </w:r>
      <w:r w:rsidR="0055103B" w:rsidRPr="008B5400">
        <w:rPr>
          <w:rFonts w:ascii="Arial" w:eastAsia="Times New Roman" w:hAnsi="Arial" w:cs="Arial"/>
        </w:rPr>
        <w:t xml:space="preserve">. </w:t>
      </w:r>
      <w:r w:rsidR="0055103B" w:rsidRPr="008B5400">
        <w:rPr>
          <w:rFonts w:ascii="Arial" w:eastAsia="Times New Roman" w:hAnsi="Arial" w:cs="Arial"/>
          <w:i/>
        </w:rPr>
        <w:t xml:space="preserve">Compare </w:t>
      </w:r>
      <w:proofErr w:type="spellStart"/>
      <w:r w:rsidR="006F12A0" w:rsidRPr="008B5400">
        <w:rPr>
          <w:rFonts w:ascii="Arial" w:eastAsia="Times New Roman" w:hAnsi="Arial" w:cs="Arial"/>
          <w:i/>
          <w:spacing w:val="-1"/>
        </w:rPr>
        <w:t>Marshburn</w:t>
      </w:r>
      <w:proofErr w:type="spellEnd"/>
      <w:r w:rsidR="006F12A0" w:rsidRPr="008B5400">
        <w:rPr>
          <w:rFonts w:ascii="Arial" w:eastAsia="Times New Roman" w:hAnsi="Arial" w:cs="Arial"/>
          <w:i/>
        </w:rPr>
        <w:t xml:space="preserve">, </w:t>
      </w:r>
      <w:r w:rsidR="006F12A0" w:rsidRPr="008B5400">
        <w:rPr>
          <w:rFonts w:ascii="Arial" w:eastAsia="Times New Roman" w:hAnsi="Arial" w:cs="Arial"/>
        </w:rPr>
        <w:t>109 N.C. App. at 1</w:t>
      </w:r>
      <w:r w:rsidR="006F12A0" w:rsidRPr="008B5400">
        <w:rPr>
          <w:rFonts w:ascii="Arial" w:eastAsia="Times New Roman" w:hAnsi="Arial" w:cs="Arial"/>
          <w:spacing w:val="-2"/>
        </w:rPr>
        <w:t>0</w:t>
      </w:r>
      <w:r w:rsidR="006F12A0" w:rsidRPr="008B5400">
        <w:rPr>
          <w:rFonts w:ascii="Arial" w:eastAsia="Times New Roman" w:hAnsi="Arial" w:cs="Arial"/>
        </w:rPr>
        <w:t>9</w:t>
      </w:r>
      <w:r w:rsidR="006F12A0" w:rsidRPr="008B5400">
        <w:rPr>
          <w:rFonts w:ascii="Arial" w:eastAsia="Times New Roman" w:hAnsi="Arial" w:cs="Arial"/>
          <w:spacing w:val="-1"/>
        </w:rPr>
        <w:t xml:space="preserve"> </w:t>
      </w:r>
      <w:r w:rsidR="006F12A0" w:rsidRPr="008B5400">
        <w:rPr>
          <w:rFonts w:ascii="Arial" w:eastAsia="Times New Roman" w:hAnsi="Arial" w:cs="Arial"/>
        </w:rPr>
        <w:t>(the defen</w:t>
      </w:r>
      <w:r w:rsidR="006F12A0" w:rsidRPr="008B5400">
        <w:rPr>
          <w:rFonts w:ascii="Arial" w:eastAsia="Times New Roman" w:hAnsi="Arial" w:cs="Arial"/>
          <w:spacing w:val="-2"/>
        </w:rPr>
        <w:t>d</w:t>
      </w:r>
      <w:r w:rsidR="006F12A0" w:rsidRPr="008B5400">
        <w:rPr>
          <w:rFonts w:ascii="Arial" w:eastAsia="Times New Roman" w:hAnsi="Arial" w:cs="Arial"/>
        </w:rPr>
        <w:t>ant alleged misunderstanding about t</w:t>
      </w:r>
      <w:r w:rsidR="006F12A0" w:rsidRPr="008B5400">
        <w:rPr>
          <w:rFonts w:ascii="Arial" w:eastAsia="Times New Roman" w:hAnsi="Arial" w:cs="Arial"/>
          <w:spacing w:val="-2"/>
        </w:rPr>
        <w:t>h</w:t>
      </w:r>
      <w:r w:rsidR="006F12A0" w:rsidRPr="008B5400">
        <w:rPr>
          <w:rFonts w:ascii="Arial" w:eastAsia="Times New Roman" w:hAnsi="Arial" w:cs="Arial"/>
        </w:rPr>
        <w:t>e e</w:t>
      </w:r>
      <w:r w:rsidR="006F12A0" w:rsidRPr="008B5400">
        <w:rPr>
          <w:rFonts w:ascii="Arial" w:eastAsia="Times New Roman" w:hAnsi="Arial" w:cs="Arial"/>
          <w:spacing w:val="-2"/>
        </w:rPr>
        <w:t>f</w:t>
      </w:r>
      <w:r w:rsidR="006F12A0" w:rsidRPr="008B5400">
        <w:rPr>
          <w:rFonts w:ascii="Arial" w:eastAsia="Times New Roman" w:hAnsi="Arial" w:cs="Arial"/>
        </w:rPr>
        <w:t>fect</w:t>
      </w:r>
      <w:r w:rsidR="006F12A0" w:rsidRPr="008B5400">
        <w:rPr>
          <w:rFonts w:ascii="Arial" w:eastAsia="Times New Roman" w:hAnsi="Arial" w:cs="Arial"/>
          <w:spacing w:val="-2"/>
        </w:rPr>
        <w:t xml:space="preserve"> </w:t>
      </w:r>
      <w:r w:rsidR="006F12A0" w:rsidRPr="008B5400">
        <w:rPr>
          <w:rFonts w:ascii="Arial" w:eastAsia="Times New Roman" w:hAnsi="Arial" w:cs="Arial"/>
        </w:rPr>
        <w:t xml:space="preserve">of </w:t>
      </w:r>
      <w:r w:rsidR="006F12A0" w:rsidRPr="008B5400">
        <w:rPr>
          <w:rFonts w:ascii="Arial" w:eastAsia="Times New Roman" w:hAnsi="Arial" w:cs="Arial"/>
          <w:spacing w:val="-2"/>
        </w:rPr>
        <w:t>h</w:t>
      </w:r>
      <w:r w:rsidR="006F12A0" w:rsidRPr="008B5400">
        <w:rPr>
          <w:rFonts w:ascii="Arial" w:eastAsia="Times New Roman" w:hAnsi="Arial" w:cs="Arial"/>
        </w:rPr>
        <w:t xml:space="preserve">is plea on an unrelated pending </w:t>
      </w:r>
      <w:r w:rsidR="006F12A0" w:rsidRPr="008B5400">
        <w:rPr>
          <w:rFonts w:ascii="Arial" w:eastAsia="Times New Roman" w:hAnsi="Arial" w:cs="Arial"/>
          <w:spacing w:val="-2"/>
        </w:rPr>
        <w:t>f</w:t>
      </w:r>
      <w:r w:rsidR="006F12A0" w:rsidRPr="008B5400">
        <w:rPr>
          <w:rFonts w:ascii="Arial" w:eastAsia="Times New Roman" w:hAnsi="Arial" w:cs="Arial"/>
        </w:rPr>
        <w:t>ede</w:t>
      </w:r>
      <w:r w:rsidR="006F12A0" w:rsidRPr="008B5400">
        <w:rPr>
          <w:rFonts w:ascii="Arial" w:eastAsia="Times New Roman" w:hAnsi="Arial" w:cs="Arial"/>
          <w:spacing w:val="-2"/>
        </w:rPr>
        <w:t>r</w:t>
      </w:r>
      <w:r w:rsidR="006F12A0" w:rsidRPr="008B5400">
        <w:rPr>
          <w:rFonts w:ascii="Arial" w:eastAsia="Times New Roman" w:hAnsi="Arial" w:cs="Arial"/>
        </w:rPr>
        <w:t>al</w:t>
      </w:r>
      <w:r w:rsidR="006F12A0" w:rsidRPr="008B5400">
        <w:rPr>
          <w:rFonts w:ascii="Arial" w:eastAsia="Times New Roman" w:hAnsi="Arial" w:cs="Arial"/>
          <w:spacing w:val="-1"/>
        </w:rPr>
        <w:t xml:space="preserve"> </w:t>
      </w:r>
      <w:r w:rsidR="006F12A0" w:rsidRPr="008B5400">
        <w:rPr>
          <w:rFonts w:ascii="Arial" w:eastAsia="Times New Roman" w:hAnsi="Arial" w:cs="Arial"/>
        </w:rPr>
        <w:t>conviction)</w:t>
      </w:r>
      <w:r w:rsidR="0055103B" w:rsidRPr="008B5400">
        <w:rPr>
          <w:rFonts w:ascii="Arial" w:eastAsia="Times New Roman" w:hAnsi="Arial" w:cs="Arial"/>
        </w:rPr>
        <w:t xml:space="preserve">, </w:t>
      </w:r>
      <w:r w:rsidR="0055103B" w:rsidRPr="008B5400">
        <w:rPr>
          <w:rFonts w:ascii="Arial" w:eastAsia="Times New Roman" w:hAnsi="Arial" w:cs="Arial"/>
          <w:i/>
        </w:rPr>
        <w:t>with</w:t>
      </w:r>
      <w:r w:rsidR="0055103B" w:rsidRPr="008B5400">
        <w:rPr>
          <w:rFonts w:ascii="Arial" w:eastAsia="Times New Roman" w:hAnsi="Arial" w:cs="Arial"/>
          <w:i/>
          <w:spacing w:val="-1"/>
        </w:rPr>
        <w:t xml:space="preserve"> </w:t>
      </w:r>
      <w:r w:rsidR="006F12A0" w:rsidRPr="008B5400">
        <w:rPr>
          <w:rFonts w:ascii="Arial" w:eastAsia="Times New Roman" w:hAnsi="Arial" w:cs="Arial"/>
          <w:spacing w:val="-1"/>
        </w:rPr>
        <w:t>S</w:t>
      </w:r>
      <w:r w:rsidR="006F12A0" w:rsidRPr="008B5400">
        <w:rPr>
          <w:rFonts w:ascii="Arial" w:eastAsia="Times New Roman" w:hAnsi="Arial" w:cs="Arial"/>
        </w:rPr>
        <w:t>ta</w:t>
      </w:r>
      <w:r w:rsidR="006F12A0" w:rsidRPr="008B5400">
        <w:rPr>
          <w:rFonts w:ascii="Arial" w:eastAsia="Times New Roman" w:hAnsi="Arial" w:cs="Arial"/>
          <w:spacing w:val="-1"/>
        </w:rPr>
        <w:t>t</w:t>
      </w:r>
      <w:r w:rsidR="006F12A0" w:rsidRPr="008B5400">
        <w:rPr>
          <w:rFonts w:ascii="Arial" w:eastAsia="Times New Roman" w:hAnsi="Arial" w:cs="Arial"/>
        </w:rPr>
        <w:t xml:space="preserve">e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D</w:t>
      </w:r>
      <w:r w:rsidR="006F12A0" w:rsidRPr="008B5400">
        <w:rPr>
          <w:rFonts w:ascii="Arial" w:eastAsia="Times New Roman" w:hAnsi="Arial" w:cs="Arial"/>
          <w:spacing w:val="-1"/>
        </w:rPr>
        <w:t>e</w:t>
      </w:r>
      <w:r w:rsidR="006F12A0" w:rsidRPr="008B5400">
        <w:rPr>
          <w:rFonts w:ascii="Arial" w:eastAsia="Times New Roman" w:hAnsi="Arial" w:cs="Arial"/>
        </w:rPr>
        <w:t>al,</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9</w:t>
      </w:r>
      <w:r w:rsidR="006F12A0" w:rsidRPr="008B5400">
        <w:rPr>
          <w:rFonts w:ascii="Arial" w:eastAsia="Times New Roman" w:hAnsi="Arial" w:cs="Arial"/>
        </w:rPr>
        <w:t>9 N.C.</w:t>
      </w:r>
      <w:r w:rsidR="006F12A0" w:rsidRPr="008B5400">
        <w:rPr>
          <w:rFonts w:ascii="Arial" w:eastAsia="Times New Roman" w:hAnsi="Arial" w:cs="Arial"/>
          <w:spacing w:val="-1"/>
        </w:rPr>
        <w:t xml:space="preserve"> </w:t>
      </w:r>
      <w:r w:rsidR="006F12A0" w:rsidRPr="008B5400">
        <w:rPr>
          <w:rFonts w:ascii="Arial" w:eastAsia="Times New Roman" w:hAnsi="Arial" w:cs="Arial"/>
        </w:rPr>
        <w:t>App. 456, 464</w:t>
      </w:r>
      <w:r w:rsidR="006F12A0" w:rsidRPr="008B5400">
        <w:rPr>
          <w:rFonts w:ascii="Arial" w:eastAsia="Times New Roman" w:hAnsi="Arial" w:cs="Arial"/>
          <w:spacing w:val="-1"/>
        </w:rPr>
        <w:t xml:space="preserve"> </w:t>
      </w:r>
      <w:r w:rsidR="006F12A0" w:rsidRPr="008B5400">
        <w:rPr>
          <w:rFonts w:ascii="Arial" w:eastAsia="Times New Roman" w:hAnsi="Arial" w:cs="Arial"/>
        </w:rPr>
        <w:t>(1990)</w:t>
      </w:r>
      <w:r w:rsidR="006F12A0" w:rsidRPr="008B5400">
        <w:rPr>
          <w:rFonts w:ascii="Arial" w:eastAsia="Times New Roman" w:hAnsi="Arial" w:cs="Arial"/>
          <w:spacing w:val="-1"/>
        </w:rPr>
        <w:t xml:space="preserve"> </w:t>
      </w:r>
      <w:r w:rsidR="006F12A0" w:rsidRPr="008B5400">
        <w:rPr>
          <w:rFonts w:ascii="Arial" w:eastAsia="Times New Roman" w:hAnsi="Arial" w:cs="Arial"/>
        </w:rPr>
        <w:t>(the defenda</w:t>
      </w:r>
      <w:r w:rsidR="006F12A0" w:rsidRPr="008B5400">
        <w:rPr>
          <w:rFonts w:ascii="Arial" w:eastAsia="Times New Roman" w:hAnsi="Arial" w:cs="Arial"/>
          <w:spacing w:val="-2"/>
        </w:rPr>
        <w:t>n</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h</w:t>
      </w:r>
      <w:r w:rsidR="006F12A0" w:rsidRPr="008B5400">
        <w:rPr>
          <w:rFonts w:ascii="Arial" w:eastAsia="Times New Roman" w:hAnsi="Arial" w:cs="Arial"/>
        </w:rPr>
        <w:t>ad</w:t>
      </w:r>
      <w:r w:rsidR="006F12A0" w:rsidRPr="008B5400">
        <w:rPr>
          <w:rFonts w:ascii="Arial" w:eastAsia="Times New Roman" w:hAnsi="Arial" w:cs="Arial"/>
          <w:spacing w:val="-1"/>
        </w:rPr>
        <w:t xml:space="preserve"> </w:t>
      </w:r>
      <w:r w:rsidR="006F12A0" w:rsidRPr="008B5400">
        <w:rPr>
          <w:rFonts w:ascii="Arial" w:eastAsia="Times New Roman" w:hAnsi="Arial" w:cs="Arial"/>
        </w:rPr>
        <w:t>a “basic misunde</w:t>
      </w:r>
      <w:r w:rsidR="006F12A0" w:rsidRPr="008B5400">
        <w:rPr>
          <w:rFonts w:ascii="Arial" w:eastAsia="Times New Roman" w:hAnsi="Arial" w:cs="Arial"/>
          <w:spacing w:val="-2"/>
        </w:rPr>
        <w:t>r</w:t>
      </w:r>
      <w:r w:rsidR="006F12A0" w:rsidRPr="008B5400">
        <w:rPr>
          <w:rFonts w:ascii="Arial" w:eastAsia="Times New Roman" w:hAnsi="Arial" w:cs="Arial"/>
          <w:spacing w:val="-1"/>
        </w:rPr>
        <w:t>s</w:t>
      </w:r>
      <w:r w:rsidR="006F12A0" w:rsidRPr="008B5400">
        <w:rPr>
          <w:rFonts w:ascii="Arial" w:eastAsia="Times New Roman" w:hAnsi="Arial" w:cs="Arial"/>
        </w:rPr>
        <w:t>tanding of the g</w:t>
      </w:r>
      <w:r w:rsidR="006F12A0" w:rsidRPr="008B5400">
        <w:rPr>
          <w:rFonts w:ascii="Arial" w:eastAsia="Times New Roman" w:hAnsi="Arial" w:cs="Arial"/>
          <w:spacing w:val="-2"/>
        </w:rPr>
        <w:t>u</w:t>
      </w:r>
      <w:r w:rsidR="006F12A0" w:rsidRPr="008B5400">
        <w:rPr>
          <w:rFonts w:ascii="Arial" w:eastAsia="Times New Roman" w:hAnsi="Arial" w:cs="Arial"/>
        </w:rPr>
        <w:t>ilty plea p</w:t>
      </w:r>
      <w:r w:rsidR="006F12A0" w:rsidRPr="008B5400">
        <w:rPr>
          <w:rFonts w:ascii="Arial" w:eastAsia="Times New Roman" w:hAnsi="Arial" w:cs="Arial"/>
          <w:spacing w:val="-2"/>
        </w:rPr>
        <w:t>r</w:t>
      </w:r>
      <w:r w:rsidR="006F12A0" w:rsidRPr="008B5400">
        <w:rPr>
          <w:rFonts w:ascii="Arial" w:eastAsia="Times New Roman" w:hAnsi="Arial" w:cs="Arial"/>
        </w:rPr>
        <w:t>ocess”)</w:t>
      </w:r>
      <w:r w:rsidR="0055103B" w:rsidRPr="008B5400">
        <w:rPr>
          <w:rFonts w:ascii="Arial" w:eastAsia="Times New Roman" w:hAnsi="Arial" w:cs="Arial"/>
        </w:rPr>
        <w:t>. The</w:t>
      </w:r>
      <w:r w:rsidR="00645E1A" w:rsidRPr="008B5400">
        <w:rPr>
          <w:rFonts w:ascii="Arial" w:eastAsia="Times New Roman" w:hAnsi="Arial" w:cs="Arial"/>
        </w:rPr>
        <w:t xml:space="preserve"> court of appeals has d</w:t>
      </w:r>
      <w:r w:rsidR="0055103B" w:rsidRPr="008B5400">
        <w:rPr>
          <w:rFonts w:ascii="Arial" w:eastAsia="Times New Roman" w:hAnsi="Arial" w:cs="Arial"/>
          <w:spacing w:val="-1"/>
        </w:rPr>
        <w:t>e</w:t>
      </w:r>
      <w:r w:rsidR="0055103B" w:rsidRPr="008B5400">
        <w:rPr>
          <w:rFonts w:ascii="Arial" w:eastAsia="Times New Roman" w:hAnsi="Arial" w:cs="Arial"/>
        </w:rPr>
        <w:t>cli</w:t>
      </w:r>
      <w:r w:rsidR="0055103B" w:rsidRPr="008B5400">
        <w:rPr>
          <w:rFonts w:ascii="Arial" w:eastAsia="Times New Roman" w:hAnsi="Arial" w:cs="Arial"/>
          <w:spacing w:val="-2"/>
        </w:rPr>
        <w:t>n</w:t>
      </w:r>
      <w:r w:rsidR="0055103B" w:rsidRPr="008B5400">
        <w:rPr>
          <w:rFonts w:ascii="Arial" w:eastAsia="Times New Roman" w:hAnsi="Arial" w:cs="Arial"/>
        </w:rPr>
        <w:t>ed to deci</w:t>
      </w:r>
      <w:r w:rsidR="0055103B" w:rsidRPr="008B5400">
        <w:rPr>
          <w:rFonts w:ascii="Arial" w:eastAsia="Times New Roman" w:hAnsi="Arial" w:cs="Arial"/>
          <w:spacing w:val="-2"/>
        </w:rPr>
        <w:t>d</w:t>
      </w:r>
      <w:r w:rsidR="0055103B" w:rsidRPr="008B5400">
        <w:rPr>
          <w:rFonts w:ascii="Arial" w:eastAsia="Times New Roman" w:hAnsi="Arial" w:cs="Arial"/>
        </w:rPr>
        <w:t>e</w:t>
      </w:r>
      <w:r w:rsidR="0055103B" w:rsidRPr="008B5400">
        <w:rPr>
          <w:rFonts w:ascii="Arial" w:eastAsia="Times New Roman" w:hAnsi="Arial" w:cs="Arial"/>
          <w:spacing w:val="1"/>
        </w:rPr>
        <w:t xml:space="preserve"> </w:t>
      </w:r>
      <w:r w:rsidR="0055103B" w:rsidRPr="008B5400">
        <w:rPr>
          <w:rFonts w:ascii="Arial" w:eastAsia="Times New Roman" w:hAnsi="Arial" w:cs="Arial"/>
        </w:rPr>
        <w:t>wh</w:t>
      </w:r>
      <w:r w:rsidR="0055103B" w:rsidRPr="008B5400">
        <w:rPr>
          <w:rFonts w:ascii="Arial" w:eastAsia="Times New Roman" w:hAnsi="Arial" w:cs="Arial"/>
          <w:spacing w:val="-1"/>
        </w:rPr>
        <w:t>a</w:t>
      </w:r>
      <w:r w:rsidR="0055103B" w:rsidRPr="008B5400">
        <w:rPr>
          <w:rFonts w:ascii="Arial" w:eastAsia="Times New Roman" w:hAnsi="Arial" w:cs="Arial"/>
        </w:rPr>
        <w:t xml:space="preserve">t </w:t>
      </w:r>
      <w:r w:rsidR="0055103B" w:rsidRPr="008B5400">
        <w:rPr>
          <w:rFonts w:ascii="Arial" w:eastAsia="Times New Roman" w:hAnsi="Arial" w:cs="Arial"/>
          <w:spacing w:val="-1"/>
        </w:rPr>
        <w:t>e</w:t>
      </w:r>
      <w:r w:rsidR="0055103B" w:rsidRPr="008B5400">
        <w:rPr>
          <w:rFonts w:ascii="Arial" w:eastAsia="Times New Roman" w:hAnsi="Arial" w:cs="Arial"/>
        </w:rPr>
        <w:t>ff</w:t>
      </w:r>
      <w:r w:rsidR="0055103B" w:rsidRPr="008B5400">
        <w:rPr>
          <w:rFonts w:ascii="Arial" w:eastAsia="Times New Roman" w:hAnsi="Arial" w:cs="Arial"/>
          <w:spacing w:val="-1"/>
        </w:rPr>
        <w:t>e</w:t>
      </w:r>
      <w:r w:rsidR="0055103B" w:rsidRPr="008B5400">
        <w:rPr>
          <w:rFonts w:ascii="Arial" w:eastAsia="Times New Roman" w:hAnsi="Arial" w:cs="Arial"/>
        </w:rPr>
        <w:t>ct</w:t>
      </w:r>
      <w:r w:rsidR="0055103B" w:rsidRPr="008B5400">
        <w:rPr>
          <w:rFonts w:ascii="Arial" w:eastAsia="Times New Roman" w:hAnsi="Arial" w:cs="Arial"/>
          <w:spacing w:val="-1"/>
        </w:rPr>
        <w:t xml:space="preserve"> </w:t>
      </w:r>
      <w:r w:rsidR="0055103B" w:rsidRPr="008B5400">
        <w:rPr>
          <w:rFonts w:ascii="Arial" w:eastAsia="Times New Roman" w:hAnsi="Arial" w:cs="Arial"/>
        </w:rPr>
        <w:t>an</w:t>
      </w:r>
      <w:r w:rsidR="0055103B" w:rsidRPr="008B5400">
        <w:rPr>
          <w:rFonts w:ascii="Arial" w:eastAsia="Times New Roman" w:hAnsi="Arial" w:cs="Arial"/>
          <w:spacing w:val="-1"/>
        </w:rPr>
        <w:t xml:space="preserve"> </w:t>
      </w:r>
      <w:r w:rsidR="0055103B" w:rsidRPr="008B5400">
        <w:rPr>
          <w:rFonts w:ascii="Arial" w:eastAsia="Times New Roman" w:hAnsi="Arial" w:cs="Arial"/>
        </w:rPr>
        <w:t>ac</w:t>
      </w:r>
      <w:r w:rsidR="0055103B" w:rsidRPr="008B5400">
        <w:rPr>
          <w:rFonts w:ascii="Arial" w:eastAsia="Times New Roman" w:hAnsi="Arial" w:cs="Arial"/>
          <w:spacing w:val="-1"/>
        </w:rPr>
        <w:t>t</w:t>
      </w:r>
      <w:r w:rsidR="0055103B" w:rsidRPr="008B5400">
        <w:rPr>
          <w:rFonts w:ascii="Arial" w:eastAsia="Times New Roman" w:hAnsi="Arial" w:cs="Arial"/>
        </w:rPr>
        <w:t>ive</w:t>
      </w:r>
      <w:r w:rsidR="0055103B" w:rsidRPr="008B5400">
        <w:rPr>
          <w:rFonts w:ascii="Arial" w:eastAsia="Times New Roman" w:hAnsi="Arial" w:cs="Arial"/>
          <w:spacing w:val="-1"/>
        </w:rPr>
        <w:t xml:space="preserve"> m</w:t>
      </w:r>
      <w:r w:rsidR="0055103B" w:rsidRPr="008B5400">
        <w:rPr>
          <w:rFonts w:ascii="Arial" w:eastAsia="Times New Roman" w:hAnsi="Arial" w:cs="Arial"/>
        </w:rPr>
        <w:t>i</w:t>
      </w:r>
      <w:r w:rsidR="0055103B" w:rsidRPr="008B5400">
        <w:rPr>
          <w:rFonts w:ascii="Arial" w:eastAsia="Times New Roman" w:hAnsi="Arial" w:cs="Arial"/>
          <w:spacing w:val="-1"/>
        </w:rPr>
        <w:t>s</w:t>
      </w:r>
      <w:r w:rsidR="0055103B" w:rsidRPr="008B5400">
        <w:rPr>
          <w:rFonts w:ascii="Arial" w:eastAsia="Times New Roman" w:hAnsi="Arial" w:cs="Arial"/>
        </w:rPr>
        <w:t>repre</w:t>
      </w:r>
      <w:r w:rsidR="0055103B" w:rsidRPr="008B5400">
        <w:rPr>
          <w:rFonts w:ascii="Arial" w:eastAsia="Times New Roman" w:hAnsi="Arial" w:cs="Arial"/>
          <w:spacing w:val="-1"/>
        </w:rPr>
        <w:t>s</w:t>
      </w:r>
      <w:r w:rsidR="0055103B" w:rsidRPr="008B5400">
        <w:rPr>
          <w:rFonts w:ascii="Arial" w:eastAsia="Times New Roman" w:hAnsi="Arial" w:cs="Arial"/>
        </w:rPr>
        <w:t>en</w:t>
      </w:r>
      <w:r w:rsidR="0055103B" w:rsidRPr="008B5400">
        <w:rPr>
          <w:rFonts w:ascii="Arial" w:eastAsia="Times New Roman" w:hAnsi="Arial" w:cs="Arial"/>
          <w:spacing w:val="-1"/>
        </w:rPr>
        <w:t>t</w:t>
      </w:r>
      <w:r w:rsidR="0055103B" w:rsidRPr="008B5400">
        <w:rPr>
          <w:rFonts w:ascii="Arial" w:eastAsia="Times New Roman" w:hAnsi="Arial" w:cs="Arial"/>
        </w:rPr>
        <w:t>ation</w:t>
      </w:r>
      <w:r w:rsidR="0055103B" w:rsidRPr="008B5400">
        <w:rPr>
          <w:rFonts w:ascii="Arial" w:eastAsia="Times New Roman" w:hAnsi="Arial" w:cs="Arial"/>
          <w:spacing w:val="-1"/>
        </w:rPr>
        <w:t xml:space="preserve"> </w:t>
      </w:r>
      <w:r w:rsidR="0055103B" w:rsidRPr="008B5400">
        <w:rPr>
          <w:rFonts w:ascii="Arial" w:eastAsia="Times New Roman" w:hAnsi="Arial" w:cs="Arial"/>
          <w:spacing w:val="-2"/>
        </w:rPr>
        <w:t>b</w:t>
      </w:r>
      <w:r w:rsidR="0055103B" w:rsidRPr="008B5400">
        <w:rPr>
          <w:rFonts w:ascii="Arial" w:eastAsia="Times New Roman" w:hAnsi="Arial" w:cs="Arial"/>
        </w:rPr>
        <w:t>y the</w:t>
      </w:r>
      <w:r w:rsidR="00F51D20" w:rsidRPr="008B5400">
        <w:rPr>
          <w:rFonts w:ascii="Arial" w:eastAsia="Times New Roman" w:hAnsi="Arial" w:cs="Arial"/>
          <w:spacing w:val="-1"/>
        </w:rPr>
        <w:t xml:space="preserve"> S</w:t>
      </w:r>
      <w:r w:rsidR="0055103B" w:rsidRPr="008B5400">
        <w:rPr>
          <w:rFonts w:ascii="Arial" w:eastAsia="Times New Roman" w:hAnsi="Arial" w:cs="Arial"/>
        </w:rPr>
        <w:t>ta</w:t>
      </w:r>
      <w:r w:rsidR="0055103B" w:rsidRPr="008B5400">
        <w:rPr>
          <w:rFonts w:ascii="Arial" w:eastAsia="Times New Roman" w:hAnsi="Arial" w:cs="Arial"/>
          <w:spacing w:val="-1"/>
        </w:rPr>
        <w:t>t</w:t>
      </w:r>
      <w:r w:rsidR="0055103B" w:rsidRPr="008B5400">
        <w:rPr>
          <w:rFonts w:ascii="Arial" w:eastAsia="Times New Roman" w:hAnsi="Arial" w:cs="Arial"/>
        </w:rPr>
        <w:t>e</w:t>
      </w:r>
      <w:r w:rsidR="0055103B" w:rsidRPr="008B5400">
        <w:rPr>
          <w:rFonts w:ascii="Arial" w:eastAsia="Times New Roman" w:hAnsi="Arial" w:cs="Arial"/>
          <w:spacing w:val="-1"/>
        </w:rPr>
        <w:t xml:space="preserve"> </w:t>
      </w:r>
      <w:r w:rsidR="0055103B" w:rsidRPr="008B5400">
        <w:rPr>
          <w:rFonts w:ascii="Arial" w:eastAsia="Times New Roman" w:hAnsi="Arial" w:cs="Arial"/>
        </w:rPr>
        <w:t>as to c</w:t>
      </w:r>
      <w:r w:rsidR="0055103B" w:rsidRPr="008B5400">
        <w:rPr>
          <w:rFonts w:ascii="Arial" w:eastAsia="Times New Roman" w:hAnsi="Arial" w:cs="Arial"/>
          <w:spacing w:val="-2"/>
        </w:rPr>
        <w:t>o</w:t>
      </w:r>
      <w:r w:rsidR="0055103B" w:rsidRPr="008B5400">
        <w:rPr>
          <w:rFonts w:ascii="Arial" w:eastAsia="Times New Roman" w:hAnsi="Arial" w:cs="Arial"/>
        </w:rPr>
        <w:t>llate</w:t>
      </w:r>
      <w:r w:rsidR="0055103B" w:rsidRPr="008B5400">
        <w:rPr>
          <w:rFonts w:ascii="Arial" w:eastAsia="Times New Roman" w:hAnsi="Arial" w:cs="Arial"/>
          <w:spacing w:val="-1"/>
        </w:rPr>
        <w:t>r</w:t>
      </w:r>
      <w:r w:rsidR="0055103B" w:rsidRPr="008B5400">
        <w:rPr>
          <w:rFonts w:ascii="Arial" w:eastAsia="Times New Roman" w:hAnsi="Arial" w:cs="Arial"/>
        </w:rPr>
        <w:t>al</w:t>
      </w:r>
      <w:r w:rsidR="0055103B" w:rsidRPr="008B5400">
        <w:rPr>
          <w:rFonts w:ascii="Arial" w:eastAsia="Times New Roman" w:hAnsi="Arial" w:cs="Arial"/>
          <w:spacing w:val="-1"/>
        </w:rPr>
        <w:t xml:space="preserve"> </w:t>
      </w:r>
      <w:r w:rsidR="0055103B" w:rsidRPr="008B5400">
        <w:rPr>
          <w:rFonts w:ascii="Arial" w:eastAsia="Times New Roman" w:hAnsi="Arial" w:cs="Arial"/>
        </w:rPr>
        <w:t>co</w:t>
      </w:r>
      <w:r w:rsidR="0055103B" w:rsidRPr="008B5400">
        <w:rPr>
          <w:rFonts w:ascii="Arial" w:eastAsia="Times New Roman" w:hAnsi="Arial" w:cs="Arial"/>
          <w:spacing w:val="-2"/>
        </w:rPr>
        <w:t>n</w:t>
      </w:r>
      <w:r w:rsidR="0055103B" w:rsidRPr="008B5400">
        <w:rPr>
          <w:rFonts w:ascii="Arial" w:eastAsia="Times New Roman" w:hAnsi="Arial" w:cs="Arial"/>
          <w:spacing w:val="-1"/>
        </w:rPr>
        <w:t>s</w:t>
      </w:r>
      <w:r w:rsidR="0055103B" w:rsidRPr="008B5400">
        <w:rPr>
          <w:rFonts w:ascii="Arial" w:eastAsia="Times New Roman" w:hAnsi="Arial" w:cs="Arial"/>
        </w:rPr>
        <w:t>equences would</w:t>
      </w:r>
      <w:r w:rsidR="0055103B" w:rsidRPr="008B5400">
        <w:rPr>
          <w:rFonts w:ascii="Arial" w:eastAsia="Times New Roman" w:hAnsi="Arial" w:cs="Arial"/>
          <w:spacing w:val="-1"/>
        </w:rPr>
        <w:t xml:space="preserve"> </w:t>
      </w:r>
      <w:r w:rsidR="0055103B" w:rsidRPr="008B5400">
        <w:rPr>
          <w:rFonts w:ascii="Arial" w:eastAsia="Times New Roman" w:hAnsi="Arial" w:cs="Arial"/>
        </w:rPr>
        <w:t>have on</w:t>
      </w:r>
      <w:r w:rsidR="0055103B" w:rsidRPr="008B5400">
        <w:rPr>
          <w:rFonts w:ascii="Arial" w:eastAsia="Times New Roman" w:hAnsi="Arial" w:cs="Arial"/>
          <w:spacing w:val="-1"/>
        </w:rPr>
        <w:t xml:space="preserve"> </w:t>
      </w:r>
      <w:r w:rsidR="0055103B" w:rsidRPr="008B5400">
        <w:rPr>
          <w:rFonts w:ascii="Arial" w:eastAsia="Times New Roman" w:hAnsi="Arial" w:cs="Arial"/>
        </w:rPr>
        <w:t>the rig</w:t>
      </w:r>
      <w:r w:rsidR="0055103B" w:rsidRPr="008B5400">
        <w:rPr>
          <w:rFonts w:ascii="Arial" w:eastAsia="Times New Roman" w:hAnsi="Arial" w:cs="Arial"/>
          <w:spacing w:val="-2"/>
        </w:rPr>
        <w:t>h</w:t>
      </w:r>
      <w:r w:rsidR="0055103B" w:rsidRPr="008B5400">
        <w:rPr>
          <w:rFonts w:ascii="Arial" w:eastAsia="Times New Roman" w:hAnsi="Arial" w:cs="Arial"/>
        </w:rPr>
        <w:t xml:space="preserve">t to </w:t>
      </w:r>
      <w:r w:rsidR="0055103B" w:rsidRPr="008B5400">
        <w:rPr>
          <w:rFonts w:ascii="Arial" w:eastAsia="Times New Roman" w:hAnsi="Arial" w:cs="Arial"/>
          <w:spacing w:val="-1"/>
        </w:rPr>
        <w:t>withdra</w:t>
      </w:r>
      <w:r w:rsidR="0055103B" w:rsidRPr="008B5400">
        <w:rPr>
          <w:rFonts w:ascii="Arial" w:eastAsia="Times New Roman" w:hAnsi="Arial" w:cs="Arial"/>
        </w:rPr>
        <w:t xml:space="preserve">w a </w:t>
      </w:r>
      <w:r w:rsidR="0055103B" w:rsidRPr="008B5400">
        <w:rPr>
          <w:rFonts w:ascii="Arial" w:eastAsia="Times New Roman" w:hAnsi="Arial" w:cs="Arial"/>
          <w:spacing w:val="-1"/>
        </w:rPr>
        <w:t>plea</w:t>
      </w:r>
      <w:r w:rsidR="0055103B" w:rsidRPr="008B5400">
        <w:rPr>
          <w:rFonts w:ascii="Arial" w:eastAsia="Times New Roman" w:hAnsi="Arial" w:cs="Arial"/>
        </w:rPr>
        <w:t xml:space="preserve">. </w:t>
      </w:r>
      <w:proofErr w:type="spellStart"/>
      <w:r w:rsidR="006F12A0" w:rsidRPr="008B5400">
        <w:rPr>
          <w:rFonts w:ascii="Arial" w:eastAsia="Times New Roman" w:hAnsi="Arial" w:cs="Arial"/>
          <w:i/>
          <w:spacing w:val="-1"/>
        </w:rPr>
        <w:t>Marshburn</w:t>
      </w:r>
      <w:proofErr w:type="spellEnd"/>
      <w:r w:rsidR="006F12A0" w:rsidRPr="008B5400">
        <w:rPr>
          <w:rFonts w:ascii="Arial" w:eastAsia="Times New Roman" w:hAnsi="Arial" w:cs="Arial"/>
          <w:i/>
        </w:rPr>
        <w:t>,</w:t>
      </w:r>
      <w:r w:rsidR="006F12A0" w:rsidRPr="008B5400">
        <w:rPr>
          <w:rFonts w:ascii="Arial" w:eastAsia="Times New Roman" w:hAnsi="Arial" w:cs="Arial"/>
          <w:i/>
          <w:spacing w:val="1"/>
        </w:rPr>
        <w:t xml:space="preserve"> </w:t>
      </w:r>
      <w:r w:rsidR="006F12A0" w:rsidRPr="008B5400">
        <w:rPr>
          <w:rFonts w:ascii="Arial" w:eastAsia="Times New Roman" w:hAnsi="Arial" w:cs="Arial"/>
        </w:rPr>
        <w:t>109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App. at 109 </w:t>
      </w:r>
      <w:r w:rsidR="006F12A0" w:rsidRPr="008B5400">
        <w:rPr>
          <w:rFonts w:ascii="Arial" w:eastAsia="Times New Roman" w:hAnsi="Arial" w:cs="Arial"/>
          <w:spacing w:val="-2"/>
        </w:rPr>
        <w:t>n</w:t>
      </w:r>
      <w:r w:rsidR="006F12A0" w:rsidRPr="008B5400">
        <w:rPr>
          <w:rFonts w:ascii="Arial" w:eastAsia="Times New Roman" w:hAnsi="Arial" w:cs="Arial"/>
        </w:rPr>
        <w:t>.1.</w:t>
      </w:r>
    </w:p>
    <w:p w14:paraId="4F6F1AFF" w14:textId="7788B66B" w:rsidR="002C0302" w:rsidRPr="008B5400" w:rsidRDefault="008229FC" w:rsidP="00F00F19">
      <w:pPr>
        <w:pStyle w:val="ListParagraph"/>
        <w:ind w:left="1440" w:firstLine="720"/>
        <w:rPr>
          <w:rFonts w:ascii="Arial" w:hAnsi="Arial" w:cs="Arial"/>
        </w:rPr>
      </w:pPr>
      <w:r w:rsidRPr="008B5400">
        <w:rPr>
          <w:rFonts w:ascii="Arial" w:hAnsi="Arial" w:cs="Arial"/>
        </w:rPr>
        <w:t xml:space="preserve">Once the defendant makes the required showing, the </w:t>
      </w:r>
      <w:r w:rsidR="00645E1A" w:rsidRPr="008B5400">
        <w:rPr>
          <w:rFonts w:ascii="Arial" w:hAnsi="Arial" w:cs="Arial"/>
        </w:rPr>
        <w:t>S</w:t>
      </w:r>
      <w:r w:rsidRPr="008B5400">
        <w:rPr>
          <w:rFonts w:ascii="Arial" w:hAnsi="Arial" w:cs="Arial"/>
        </w:rPr>
        <w:t>tate may refute it with “evidence of concrete prejudice” to its case by reason of the withdrawal.</w:t>
      </w:r>
      <w:r w:rsidR="00F4243D" w:rsidRPr="008B5400">
        <w:rPr>
          <w:rFonts w:ascii="Arial" w:hAnsi="Arial" w:cs="Arial"/>
        </w:rPr>
        <w:t xml:space="preserve"> </w:t>
      </w:r>
      <w:r w:rsidR="006F12A0" w:rsidRPr="008B5400">
        <w:rPr>
          <w:rFonts w:ascii="Arial" w:hAnsi="Arial" w:cs="Arial"/>
          <w:i/>
        </w:rPr>
        <w:t>Handy</w:t>
      </w:r>
      <w:r w:rsidR="006F12A0" w:rsidRPr="008B5400">
        <w:rPr>
          <w:rFonts w:ascii="Arial" w:hAnsi="Arial" w:cs="Arial"/>
        </w:rPr>
        <w:t>, 326 N.C. at 539</w:t>
      </w:r>
      <w:r w:rsidRPr="008B5400">
        <w:rPr>
          <w:rFonts w:ascii="Arial" w:hAnsi="Arial" w:cs="Arial"/>
        </w:rPr>
        <w:t xml:space="preserve">; </w:t>
      </w:r>
      <w:r w:rsidRPr="008B5400">
        <w:rPr>
          <w:rFonts w:ascii="Arial" w:hAnsi="Arial" w:cs="Arial"/>
          <w:i/>
        </w:rPr>
        <w:t>see also</w:t>
      </w:r>
      <w:r w:rsidRPr="008B5400">
        <w:rPr>
          <w:rFonts w:ascii="Arial" w:hAnsi="Arial" w:cs="Arial"/>
        </w:rPr>
        <w:t xml:space="preserve"> </w:t>
      </w:r>
      <w:r w:rsidR="006F12A0" w:rsidRPr="008B5400">
        <w:rPr>
          <w:rFonts w:ascii="Arial" w:hAnsi="Arial" w:cs="Arial"/>
          <w:i/>
        </w:rPr>
        <w:t>Meyer</w:t>
      </w:r>
      <w:r w:rsidR="006F12A0" w:rsidRPr="008B5400">
        <w:rPr>
          <w:rFonts w:ascii="Arial" w:hAnsi="Arial" w:cs="Arial"/>
        </w:rPr>
        <w:t>, 330 N.C. at 743</w:t>
      </w:r>
      <w:r w:rsidRPr="008B5400">
        <w:rPr>
          <w:rFonts w:ascii="Arial" w:hAnsi="Arial" w:cs="Arial"/>
        </w:rPr>
        <w:t xml:space="preserve">; </w:t>
      </w:r>
      <w:proofErr w:type="spellStart"/>
      <w:r w:rsidR="006F12A0" w:rsidRPr="008B5400">
        <w:rPr>
          <w:rFonts w:ascii="Arial" w:hAnsi="Arial" w:cs="Arial"/>
          <w:i/>
        </w:rPr>
        <w:t>Marshburn</w:t>
      </w:r>
      <w:proofErr w:type="spellEnd"/>
      <w:r w:rsidR="006F12A0" w:rsidRPr="008B5400">
        <w:rPr>
          <w:rFonts w:ascii="Arial" w:hAnsi="Arial" w:cs="Arial"/>
        </w:rPr>
        <w:t>, 109 N.C. App. at 108</w:t>
      </w:r>
      <w:r w:rsidRPr="008B5400">
        <w:rPr>
          <w:rFonts w:ascii="Arial" w:hAnsi="Arial" w:cs="Arial"/>
        </w:rPr>
        <w:t xml:space="preserve">. Lack of prejudice to the </w:t>
      </w:r>
      <w:r w:rsidR="00645E1A" w:rsidRPr="008B5400">
        <w:rPr>
          <w:rFonts w:ascii="Arial" w:hAnsi="Arial" w:cs="Arial"/>
        </w:rPr>
        <w:t>S</w:t>
      </w:r>
      <w:r w:rsidRPr="008B5400">
        <w:rPr>
          <w:rFonts w:ascii="Arial" w:hAnsi="Arial" w:cs="Arial"/>
        </w:rPr>
        <w:t>tate does not, in and of itself constitute a fair and just reason for withdrawal.</w:t>
      </w:r>
      <w:r w:rsidRPr="008B5400">
        <w:rPr>
          <w:rFonts w:ascii="Arial" w:eastAsia="Times New Roman" w:hAnsi="Arial" w:cs="Arial"/>
          <w:i/>
        </w:rPr>
        <w:t xml:space="preserve"> </w:t>
      </w:r>
      <w:r w:rsidR="006F12A0" w:rsidRPr="008B5400">
        <w:rPr>
          <w:rFonts w:ascii="Arial" w:eastAsia="Times New Roman" w:hAnsi="Arial" w:cs="Arial"/>
          <w:i/>
        </w:rPr>
        <w:t>Age</w:t>
      </w:r>
      <w:r w:rsidR="006F12A0" w:rsidRPr="008B5400">
        <w:rPr>
          <w:rFonts w:ascii="Arial" w:eastAsia="Times New Roman" w:hAnsi="Arial" w:cs="Arial"/>
          <w:i/>
          <w:spacing w:val="-1"/>
        </w:rPr>
        <w:t>r</w:t>
      </w:r>
      <w:r w:rsidR="006F12A0" w:rsidRPr="008B5400">
        <w:rPr>
          <w:rFonts w:ascii="Arial" w:eastAsia="Times New Roman" w:hAnsi="Arial" w:cs="Arial"/>
        </w:rPr>
        <w:t>, 152</w:t>
      </w:r>
      <w:r w:rsidR="006F12A0" w:rsidRPr="008B5400">
        <w:rPr>
          <w:rFonts w:ascii="Arial" w:eastAsia="Times New Roman" w:hAnsi="Arial" w:cs="Arial"/>
          <w:spacing w:val="-1"/>
        </w:rPr>
        <w:t xml:space="preserve"> </w:t>
      </w:r>
      <w:r w:rsidR="006F12A0" w:rsidRPr="008B5400">
        <w:rPr>
          <w:rFonts w:ascii="Arial" w:eastAsia="Times New Roman" w:hAnsi="Arial" w:cs="Arial"/>
        </w:rPr>
        <w:t>N.C. App. at 5</w:t>
      </w:r>
      <w:r w:rsidR="006F12A0" w:rsidRPr="008B5400">
        <w:rPr>
          <w:rFonts w:ascii="Arial" w:eastAsia="Times New Roman" w:hAnsi="Arial" w:cs="Arial"/>
          <w:spacing w:val="-2"/>
        </w:rPr>
        <w:t>8</w:t>
      </w:r>
      <w:r w:rsidR="006F12A0" w:rsidRPr="008B5400">
        <w:rPr>
          <w:rFonts w:ascii="Arial" w:eastAsia="Times New Roman" w:hAnsi="Arial" w:cs="Arial"/>
        </w:rPr>
        <w:t>4</w:t>
      </w:r>
      <w:r w:rsidRPr="008B5400">
        <w:rPr>
          <w:rFonts w:ascii="Arial" w:eastAsia="Times New Roman" w:hAnsi="Arial" w:cs="Arial"/>
        </w:rPr>
        <w:t xml:space="preserve">. </w:t>
      </w:r>
      <w:r w:rsidR="00645E1A" w:rsidRPr="008B5400">
        <w:rPr>
          <w:rFonts w:ascii="Arial" w:hAnsi="Arial" w:cs="Arial"/>
        </w:rPr>
        <w:t>Although the S</w:t>
      </w:r>
      <w:r w:rsidRPr="008B5400">
        <w:rPr>
          <w:rFonts w:ascii="Arial" w:hAnsi="Arial" w:cs="Arial"/>
        </w:rPr>
        <w:t>tate may refute the defendant’s motion to withdraw with evidence of prejudice, it “need not even address this issue until the defendant has asserted a fair and just reason why he should be permitted to withdraw.”</w:t>
      </w:r>
      <w:r w:rsidRPr="008B5400">
        <w:rPr>
          <w:rFonts w:ascii="Arial" w:eastAsia="Times New Roman" w:hAnsi="Arial" w:cs="Arial"/>
          <w:i/>
        </w:rPr>
        <w:t xml:space="preserve"> </w:t>
      </w:r>
      <w:r w:rsidR="006F12A0" w:rsidRPr="008B5400">
        <w:rPr>
          <w:rFonts w:ascii="Arial" w:eastAsia="Times New Roman" w:hAnsi="Arial" w:cs="Arial"/>
          <w:i/>
        </w:rPr>
        <w:t>M</w:t>
      </w:r>
      <w:r w:rsidR="006F12A0" w:rsidRPr="008B5400">
        <w:rPr>
          <w:rFonts w:ascii="Arial" w:eastAsia="Times New Roman" w:hAnsi="Arial" w:cs="Arial"/>
          <w:i/>
          <w:spacing w:val="-1"/>
        </w:rPr>
        <w:t>e</w:t>
      </w:r>
      <w:r w:rsidR="006F12A0" w:rsidRPr="008B5400">
        <w:rPr>
          <w:rFonts w:ascii="Arial" w:eastAsia="Times New Roman" w:hAnsi="Arial" w:cs="Arial"/>
          <w:i/>
        </w:rPr>
        <w:t>ye</w:t>
      </w:r>
      <w:r w:rsidR="006F12A0" w:rsidRPr="008B5400">
        <w:rPr>
          <w:rFonts w:ascii="Arial" w:eastAsia="Times New Roman" w:hAnsi="Arial" w:cs="Arial"/>
          <w:i/>
          <w:spacing w:val="-1"/>
        </w:rPr>
        <w:t>r</w:t>
      </w:r>
      <w:r w:rsidR="006F12A0" w:rsidRPr="008B5400">
        <w:rPr>
          <w:rFonts w:ascii="Arial" w:eastAsia="Times New Roman" w:hAnsi="Arial" w:cs="Arial"/>
          <w:i/>
        </w:rPr>
        <w:t xml:space="preserve">, </w:t>
      </w:r>
      <w:r w:rsidR="006F12A0" w:rsidRPr="008B5400">
        <w:rPr>
          <w:rFonts w:ascii="Arial" w:eastAsia="Times New Roman" w:hAnsi="Arial" w:cs="Arial"/>
        </w:rPr>
        <w:t xml:space="preserve">330 </w:t>
      </w:r>
      <w:r w:rsidR="006F12A0" w:rsidRPr="008B5400">
        <w:rPr>
          <w:rFonts w:ascii="Arial" w:eastAsia="Times New Roman" w:hAnsi="Arial" w:cs="Arial"/>
          <w:spacing w:val="-2"/>
        </w:rPr>
        <w:t>N</w:t>
      </w:r>
      <w:r w:rsidR="006F12A0" w:rsidRPr="008B5400">
        <w:rPr>
          <w:rFonts w:ascii="Arial" w:eastAsia="Times New Roman" w:hAnsi="Arial" w:cs="Arial"/>
          <w:spacing w:val="-1"/>
        </w:rPr>
        <w:t>.</w:t>
      </w:r>
      <w:r w:rsidR="006F12A0" w:rsidRPr="008B5400">
        <w:rPr>
          <w:rFonts w:ascii="Arial" w:eastAsia="Times New Roman" w:hAnsi="Arial" w:cs="Arial"/>
        </w:rPr>
        <w:t>C. at 74</w:t>
      </w:r>
      <w:r w:rsidR="006F12A0" w:rsidRPr="008B5400">
        <w:rPr>
          <w:rFonts w:ascii="Arial" w:eastAsia="Times New Roman" w:hAnsi="Arial" w:cs="Arial"/>
          <w:spacing w:val="-2"/>
        </w:rPr>
        <w:t>4</w:t>
      </w:r>
      <w:r w:rsidRPr="008B5400">
        <w:rPr>
          <w:rFonts w:ascii="Arial" w:eastAsia="Times New Roman" w:hAnsi="Arial" w:cs="Arial"/>
        </w:rPr>
        <w:t xml:space="preserve">; </w:t>
      </w:r>
      <w:r w:rsidRPr="008B5400">
        <w:rPr>
          <w:rFonts w:ascii="Arial" w:eastAsia="Times New Roman" w:hAnsi="Arial" w:cs="Arial"/>
          <w:i/>
          <w:spacing w:val="-1"/>
        </w:rPr>
        <w:t>se</w:t>
      </w:r>
      <w:r w:rsidRPr="008B5400">
        <w:rPr>
          <w:rFonts w:ascii="Arial" w:eastAsia="Times New Roman" w:hAnsi="Arial" w:cs="Arial"/>
          <w:i/>
        </w:rPr>
        <w:t>e</w:t>
      </w:r>
      <w:r w:rsidRPr="008B5400">
        <w:rPr>
          <w:rFonts w:ascii="Arial" w:eastAsia="Times New Roman" w:hAnsi="Arial" w:cs="Arial"/>
          <w:i/>
          <w:spacing w:val="1"/>
        </w:rPr>
        <w:t xml:space="preserve"> </w:t>
      </w:r>
      <w:r w:rsidRPr="008B5400">
        <w:rPr>
          <w:rFonts w:ascii="Arial" w:eastAsia="Times New Roman" w:hAnsi="Arial" w:cs="Arial"/>
          <w:i/>
          <w:spacing w:val="-1"/>
        </w:rPr>
        <w:t>als</w:t>
      </w:r>
      <w:r w:rsidRPr="008B5400">
        <w:rPr>
          <w:rFonts w:ascii="Arial" w:eastAsia="Times New Roman" w:hAnsi="Arial" w:cs="Arial"/>
          <w:i/>
        </w:rPr>
        <w:t xml:space="preserve">o </w:t>
      </w:r>
      <w:r w:rsidR="00C67475">
        <w:rPr>
          <w:rFonts w:ascii="Arial" w:eastAsia="Times New Roman" w:hAnsi="Arial" w:cs="Arial"/>
          <w:i/>
        </w:rPr>
        <w:t>Taylor</w:t>
      </w:r>
      <w:r w:rsidR="00C67475">
        <w:rPr>
          <w:rFonts w:ascii="Arial" w:eastAsia="Times New Roman" w:hAnsi="Arial" w:cs="Arial"/>
          <w:iCs/>
        </w:rPr>
        <w:t xml:space="preserve">, 374 N.C. at 725; </w:t>
      </w:r>
      <w:r w:rsidR="006F12A0" w:rsidRPr="008B5400">
        <w:rPr>
          <w:rFonts w:ascii="Arial" w:eastAsia="Times New Roman" w:hAnsi="Arial" w:cs="Arial"/>
          <w:i/>
          <w:spacing w:val="-1"/>
        </w:rPr>
        <w:t>Ag</w:t>
      </w:r>
      <w:r w:rsidR="006F12A0" w:rsidRPr="008B5400">
        <w:rPr>
          <w:rFonts w:ascii="Arial" w:eastAsia="Times New Roman" w:hAnsi="Arial" w:cs="Arial"/>
          <w:i/>
        </w:rPr>
        <w:t>e</w:t>
      </w:r>
      <w:r w:rsidR="006F12A0" w:rsidRPr="008B5400">
        <w:rPr>
          <w:rFonts w:ascii="Arial" w:eastAsia="Times New Roman" w:hAnsi="Arial" w:cs="Arial"/>
          <w:i/>
          <w:spacing w:val="-1"/>
        </w:rPr>
        <w:t>r</w:t>
      </w:r>
      <w:r w:rsidR="006F12A0" w:rsidRPr="00737D88">
        <w:rPr>
          <w:rFonts w:ascii="Arial" w:eastAsia="Times New Roman" w:hAnsi="Arial" w:cs="Arial"/>
          <w:iCs/>
        </w:rPr>
        <w:t>,</w:t>
      </w:r>
      <w:r w:rsidR="006F12A0" w:rsidRPr="008B5400">
        <w:rPr>
          <w:rFonts w:ascii="Arial" w:eastAsia="Times New Roman" w:hAnsi="Arial" w:cs="Arial"/>
          <w:i/>
        </w:rPr>
        <w:t xml:space="preserve"> </w:t>
      </w:r>
      <w:r w:rsidR="006F12A0" w:rsidRPr="008B5400">
        <w:rPr>
          <w:rFonts w:ascii="Arial" w:eastAsia="Times New Roman" w:hAnsi="Arial" w:cs="Arial"/>
          <w:spacing w:val="-1"/>
        </w:rPr>
        <w:t>15</w:t>
      </w:r>
      <w:r w:rsidR="006F12A0" w:rsidRPr="008B5400">
        <w:rPr>
          <w:rFonts w:ascii="Arial" w:eastAsia="Times New Roman" w:hAnsi="Arial" w:cs="Arial"/>
        </w:rPr>
        <w:t xml:space="preserve">2 </w:t>
      </w:r>
      <w:r w:rsidR="006F12A0" w:rsidRPr="008B5400">
        <w:rPr>
          <w:rFonts w:ascii="Arial" w:eastAsia="Times New Roman" w:hAnsi="Arial" w:cs="Arial"/>
          <w:spacing w:val="-1"/>
        </w:rPr>
        <w:t xml:space="preserve">N.C. </w:t>
      </w:r>
      <w:r w:rsidR="006F12A0" w:rsidRPr="008B5400">
        <w:rPr>
          <w:rFonts w:ascii="Arial" w:eastAsia="Times New Roman" w:hAnsi="Arial" w:cs="Arial"/>
        </w:rPr>
        <w:t>App. at 584</w:t>
      </w:r>
      <w:r w:rsidRPr="008B5400">
        <w:rPr>
          <w:rFonts w:ascii="Arial" w:eastAsia="Times New Roman" w:hAnsi="Arial" w:cs="Arial"/>
        </w:rPr>
        <w:t>.</w:t>
      </w:r>
      <w:r w:rsidRPr="008B5400">
        <w:rPr>
          <w:rFonts w:ascii="Arial" w:hAnsi="Arial" w:cs="Arial"/>
        </w:rPr>
        <w:t xml:space="preserve"> Examples of </w:t>
      </w:r>
      <w:r w:rsidR="00E81808" w:rsidRPr="008B5400">
        <w:rPr>
          <w:rFonts w:ascii="Arial" w:hAnsi="Arial" w:cs="Arial"/>
        </w:rPr>
        <w:t>concrete</w:t>
      </w:r>
      <w:r w:rsidRPr="008B5400">
        <w:rPr>
          <w:rFonts w:ascii="Arial" w:hAnsi="Arial" w:cs="Arial"/>
        </w:rPr>
        <w:t xml:space="preserve"> prejudice include:</w:t>
      </w:r>
    </w:p>
    <w:p w14:paraId="746B8D56" w14:textId="77777777" w:rsidR="00F4243D" w:rsidRPr="008B5400" w:rsidRDefault="00F4243D" w:rsidP="00F00F19">
      <w:pPr>
        <w:pStyle w:val="ListParagraph"/>
        <w:ind w:left="1440" w:firstLine="720"/>
        <w:rPr>
          <w:rFonts w:ascii="Arial" w:hAnsi="Arial" w:cs="Arial"/>
        </w:rPr>
      </w:pPr>
    </w:p>
    <w:p w14:paraId="5D1A213D" w14:textId="77777777" w:rsidR="002C0302" w:rsidRPr="008B5400" w:rsidRDefault="002C0302" w:rsidP="00D53F7A">
      <w:pPr>
        <w:pStyle w:val="ListParagraph"/>
        <w:numPr>
          <w:ilvl w:val="0"/>
          <w:numId w:val="7"/>
        </w:numPr>
        <w:ind w:left="2160"/>
        <w:rPr>
          <w:rFonts w:ascii="Arial" w:hAnsi="Arial" w:cs="Arial"/>
        </w:rPr>
      </w:pPr>
      <w:r w:rsidRPr="008B5400">
        <w:rPr>
          <w:rFonts w:ascii="Arial" w:hAnsi="Arial" w:cs="Arial"/>
        </w:rPr>
        <w:t xml:space="preserve">destruction of important physical </w:t>
      </w:r>
      <w:proofErr w:type="gramStart"/>
      <w:r w:rsidRPr="008B5400">
        <w:rPr>
          <w:rFonts w:ascii="Arial" w:hAnsi="Arial" w:cs="Arial"/>
        </w:rPr>
        <w:t>evidence;</w:t>
      </w:r>
      <w:proofErr w:type="gramEnd"/>
    </w:p>
    <w:p w14:paraId="4E7A0AE2" w14:textId="77777777" w:rsidR="002C0302" w:rsidRPr="008B5400" w:rsidRDefault="002C0302" w:rsidP="00D53F7A">
      <w:pPr>
        <w:pStyle w:val="ListParagraph"/>
        <w:numPr>
          <w:ilvl w:val="0"/>
          <w:numId w:val="7"/>
        </w:numPr>
        <w:ind w:left="2160"/>
        <w:rPr>
          <w:rFonts w:ascii="Arial" w:hAnsi="Arial" w:cs="Arial"/>
        </w:rPr>
      </w:pPr>
      <w:r w:rsidRPr="008B5400">
        <w:rPr>
          <w:rFonts w:ascii="Arial" w:hAnsi="Arial" w:cs="Arial"/>
        </w:rPr>
        <w:t>death of an important witness; and</w:t>
      </w:r>
    </w:p>
    <w:p w14:paraId="3B006541" w14:textId="77777777" w:rsidR="00E81808" w:rsidRPr="008B5400" w:rsidRDefault="002C0302" w:rsidP="00D53F7A">
      <w:pPr>
        <w:pStyle w:val="ListParagraph"/>
        <w:numPr>
          <w:ilvl w:val="0"/>
          <w:numId w:val="7"/>
        </w:numPr>
        <w:ind w:left="2160"/>
        <w:rPr>
          <w:rFonts w:ascii="Arial" w:hAnsi="Arial" w:cs="Arial"/>
        </w:rPr>
      </w:pPr>
      <w:r w:rsidRPr="008B5400">
        <w:rPr>
          <w:rFonts w:ascii="Arial" w:hAnsi="Arial" w:cs="Arial"/>
        </w:rPr>
        <w:t>that the defendant’s codefendant ha</w:t>
      </w:r>
      <w:r w:rsidR="00F51D20" w:rsidRPr="008B5400">
        <w:rPr>
          <w:rFonts w:ascii="Arial" w:hAnsi="Arial" w:cs="Arial"/>
        </w:rPr>
        <w:t>s</w:t>
      </w:r>
      <w:r w:rsidRPr="008B5400">
        <w:rPr>
          <w:rFonts w:ascii="Arial" w:hAnsi="Arial" w:cs="Arial"/>
        </w:rPr>
        <w:t xml:space="preserve"> already been tried in a lengthy trial. </w:t>
      </w:r>
    </w:p>
    <w:p w14:paraId="193950B2" w14:textId="77777777" w:rsidR="00E81808" w:rsidRPr="008B5400" w:rsidRDefault="00E81808" w:rsidP="00E81808">
      <w:pPr>
        <w:pStyle w:val="ListParagraph"/>
        <w:ind w:left="2160" w:firstLine="0"/>
        <w:rPr>
          <w:rFonts w:ascii="Arial" w:hAnsi="Arial" w:cs="Arial"/>
        </w:rPr>
      </w:pPr>
    </w:p>
    <w:p w14:paraId="46D98D96" w14:textId="77777777" w:rsidR="008229FC" w:rsidRPr="008B5400" w:rsidRDefault="002C0302" w:rsidP="00645E1A">
      <w:pPr>
        <w:ind w:left="1440" w:firstLine="0"/>
        <w:rPr>
          <w:rFonts w:ascii="Arial" w:hAnsi="Arial" w:cs="Arial"/>
        </w:rPr>
      </w:pPr>
      <w:r w:rsidRPr="008B5400">
        <w:rPr>
          <w:rFonts w:ascii="Arial" w:eastAsia="Times New Roman" w:hAnsi="Arial" w:cs="Arial"/>
          <w:i/>
        </w:rPr>
        <w:t>See</w:t>
      </w:r>
      <w:r w:rsidRPr="008B5400">
        <w:rPr>
          <w:rFonts w:ascii="Arial" w:eastAsia="Times New Roman" w:hAnsi="Arial" w:cs="Arial"/>
          <w:i/>
          <w:spacing w:val="1"/>
        </w:rPr>
        <w:t xml:space="preserve"> </w:t>
      </w:r>
      <w:proofErr w:type="spellStart"/>
      <w:r w:rsidR="006F12A0" w:rsidRPr="008B5400">
        <w:rPr>
          <w:rFonts w:ascii="Arial" w:eastAsia="Times New Roman" w:hAnsi="Arial" w:cs="Arial"/>
          <w:i/>
        </w:rPr>
        <w:t>Marshburn</w:t>
      </w:r>
      <w:proofErr w:type="spellEnd"/>
      <w:r w:rsidR="006F12A0" w:rsidRPr="008B5400">
        <w:rPr>
          <w:rFonts w:ascii="Arial" w:eastAsia="Times New Roman" w:hAnsi="Arial" w:cs="Arial"/>
          <w:i/>
        </w:rPr>
        <w:t xml:space="preserve">, </w:t>
      </w:r>
      <w:r w:rsidR="006F12A0" w:rsidRPr="008B5400">
        <w:rPr>
          <w:rFonts w:ascii="Arial" w:eastAsia="Times New Roman" w:hAnsi="Arial" w:cs="Arial"/>
        </w:rPr>
        <w:t>109</w:t>
      </w:r>
      <w:r w:rsidR="006F12A0" w:rsidRPr="008B5400">
        <w:rPr>
          <w:rFonts w:ascii="Arial" w:eastAsia="Times New Roman" w:hAnsi="Arial" w:cs="Arial"/>
          <w:spacing w:val="-1"/>
        </w:rPr>
        <w:t xml:space="preserve"> </w:t>
      </w:r>
      <w:r w:rsidR="006F12A0" w:rsidRPr="008B5400">
        <w:rPr>
          <w:rFonts w:ascii="Arial" w:eastAsia="Times New Roman" w:hAnsi="Arial" w:cs="Arial"/>
        </w:rPr>
        <w:t>N.C. App.</w:t>
      </w:r>
      <w:r w:rsidR="006F12A0" w:rsidRPr="008B5400">
        <w:rPr>
          <w:rFonts w:ascii="Arial" w:eastAsia="Times New Roman" w:hAnsi="Arial" w:cs="Arial"/>
          <w:spacing w:val="-1"/>
        </w:rPr>
        <w:t xml:space="preserve"> </w:t>
      </w:r>
      <w:r w:rsidR="006F12A0" w:rsidRPr="008B5400">
        <w:rPr>
          <w:rFonts w:ascii="Arial" w:eastAsia="Times New Roman" w:hAnsi="Arial" w:cs="Arial"/>
        </w:rPr>
        <w:t>at 10</w:t>
      </w:r>
      <w:r w:rsidR="006F12A0" w:rsidRPr="008B5400">
        <w:rPr>
          <w:rFonts w:ascii="Arial" w:eastAsia="Times New Roman" w:hAnsi="Arial" w:cs="Arial"/>
          <w:spacing w:val="-2"/>
        </w:rPr>
        <w:t>8</w:t>
      </w:r>
      <w:r w:rsidRPr="008B5400">
        <w:rPr>
          <w:rFonts w:ascii="Arial" w:eastAsia="Times New Roman" w:hAnsi="Arial" w:cs="Arial"/>
        </w:rPr>
        <w:t>.</w:t>
      </w:r>
      <w:r w:rsidR="00E81808" w:rsidRPr="008B5400">
        <w:rPr>
          <w:rFonts w:ascii="Arial" w:hAnsi="Arial" w:cs="Arial"/>
        </w:rPr>
        <w:t xml:space="preserve"> </w:t>
      </w:r>
      <w:r w:rsidR="00AB59C3" w:rsidRPr="008B5400">
        <w:rPr>
          <w:rFonts w:ascii="Arial" w:hAnsi="Arial" w:cs="Arial"/>
        </w:rPr>
        <w:t xml:space="preserve">North Carolina appellate cases applying the fair and just standard </w:t>
      </w:r>
      <w:proofErr w:type="gramStart"/>
      <w:r w:rsidR="00AB59C3" w:rsidRPr="008B5400">
        <w:rPr>
          <w:rFonts w:ascii="Arial" w:hAnsi="Arial" w:cs="Arial"/>
        </w:rPr>
        <w:t>are</w:t>
      </w:r>
      <w:proofErr w:type="gramEnd"/>
      <w:r w:rsidR="00AB59C3" w:rsidRPr="008B5400">
        <w:rPr>
          <w:rFonts w:ascii="Arial" w:hAnsi="Arial" w:cs="Arial"/>
        </w:rPr>
        <w:t xml:space="preserve"> summarized below.</w:t>
      </w:r>
    </w:p>
    <w:p w14:paraId="231993ED" w14:textId="77777777" w:rsidR="008229FC" w:rsidRPr="008B5400" w:rsidRDefault="008229FC" w:rsidP="00F00F19">
      <w:pPr>
        <w:pStyle w:val="ListParagraph"/>
        <w:ind w:left="1440" w:firstLine="0"/>
        <w:rPr>
          <w:rFonts w:ascii="Arial" w:hAnsi="Arial" w:cs="Arial"/>
        </w:rPr>
      </w:pPr>
    </w:p>
    <w:p w14:paraId="274CBC2C" w14:textId="77777777" w:rsidR="00BF4F6B" w:rsidRPr="008B5400" w:rsidRDefault="00BF4F6B" w:rsidP="00F00F19">
      <w:pPr>
        <w:pStyle w:val="ListParagraph"/>
        <w:ind w:left="2160" w:firstLine="0"/>
        <w:rPr>
          <w:rFonts w:ascii="Arial" w:hAnsi="Arial" w:cs="Arial"/>
          <w:u w:val="single"/>
        </w:rPr>
      </w:pPr>
      <w:r w:rsidRPr="008B5400">
        <w:rPr>
          <w:rFonts w:ascii="Arial" w:hAnsi="Arial" w:cs="Arial"/>
          <w:u w:val="single"/>
        </w:rPr>
        <w:t>Fair and Just Reason</w:t>
      </w:r>
    </w:p>
    <w:p w14:paraId="45DBABFE" w14:textId="77777777" w:rsidR="00BF4F6B" w:rsidRPr="008B5400" w:rsidRDefault="00BF4F6B" w:rsidP="00F00F19">
      <w:pPr>
        <w:pStyle w:val="ListParagraph"/>
        <w:ind w:left="2160" w:firstLine="0"/>
        <w:rPr>
          <w:rFonts w:ascii="Arial" w:hAnsi="Arial" w:cs="Arial"/>
        </w:rPr>
      </w:pPr>
    </w:p>
    <w:p w14:paraId="1761F81B" w14:textId="77777777" w:rsidR="008229FC" w:rsidRPr="008B5400" w:rsidRDefault="006F12A0" w:rsidP="00F00F19">
      <w:pPr>
        <w:pStyle w:val="ListParagraph"/>
        <w:ind w:left="2160" w:firstLine="0"/>
        <w:rPr>
          <w:rFonts w:ascii="Arial" w:hAnsi="Arial" w:cs="Arial"/>
        </w:rPr>
      </w:pPr>
      <w:r w:rsidRPr="008B5400">
        <w:rPr>
          <w:rFonts w:ascii="Arial" w:hAnsi="Arial" w:cs="Arial"/>
        </w:rPr>
        <w:t>State v. Handy, 326 N.C. 532, 539-42 (1990) (the defendant asserted innocence, tried to withdraw within 24 hours and said he felt pressured to plead guilty; the State did not argue substantial prejudice)</w:t>
      </w:r>
      <w:r w:rsidR="00BF4F6B" w:rsidRPr="008B5400">
        <w:rPr>
          <w:rFonts w:ascii="Arial" w:hAnsi="Arial" w:cs="Arial"/>
        </w:rPr>
        <w:t>.</w:t>
      </w:r>
    </w:p>
    <w:p w14:paraId="2477EC91" w14:textId="77777777" w:rsidR="00BF4F6B" w:rsidRPr="008B5400" w:rsidRDefault="00BF4F6B" w:rsidP="00F00F19">
      <w:pPr>
        <w:pStyle w:val="ListParagraph"/>
        <w:ind w:left="2160" w:firstLine="0"/>
        <w:rPr>
          <w:rFonts w:ascii="Arial" w:hAnsi="Arial" w:cs="Arial"/>
        </w:rPr>
      </w:pPr>
    </w:p>
    <w:p w14:paraId="27BB3877" w14:textId="4CD95243" w:rsidR="00BF4F6B" w:rsidRPr="008B5400" w:rsidRDefault="006F12A0" w:rsidP="00F00F19">
      <w:pPr>
        <w:pStyle w:val="ListParagraph"/>
        <w:ind w:left="2160" w:firstLine="0"/>
        <w:rPr>
          <w:rFonts w:ascii="Arial" w:hAnsi="Arial" w:cs="Arial"/>
        </w:rPr>
      </w:pPr>
      <w:r w:rsidRPr="008B5400">
        <w:rPr>
          <w:rFonts w:ascii="Arial" w:hAnsi="Arial" w:cs="Arial"/>
        </w:rPr>
        <w:t xml:space="preserve">State v. Deal, 99 N.C. App. 456, 461-64 (1990) (the defendant had a basic misunderstanding of the implications of his guilty plea and had low intellectual abilities; although the withdrawal motion was not made for over </w:t>
      </w:r>
      <w:r w:rsidR="0076782F" w:rsidRPr="008B5400">
        <w:rPr>
          <w:rFonts w:ascii="Arial" w:hAnsi="Arial" w:cs="Arial"/>
        </w:rPr>
        <w:t>4</w:t>
      </w:r>
      <w:r w:rsidRPr="008B5400">
        <w:rPr>
          <w:rFonts w:ascii="Arial" w:hAnsi="Arial" w:cs="Arial"/>
        </w:rPr>
        <w:t xml:space="preserve"> months the delay appears to have resulted from his problems with his attorney; the State did not argue prejudice)</w:t>
      </w:r>
      <w:r w:rsidR="00BF4F6B" w:rsidRPr="008B5400">
        <w:rPr>
          <w:rFonts w:ascii="Arial" w:hAnsi="Arial" w:cs="Arial"/>
        </w:rPr>
        <w:t>.</w:t>
      </w:r>
    </w:p>
    <w:p w14:paraId="5471F323" w14:textId="77777777" w:rsidR="00BF4F6B" w:rsidRPr="008B5400" w:rsidRDefault="00BF4F6B" w:rsidP="00F00F19">
      <w:pPr>
        <w:pStyle w:val="ListParagraph"/>
        <w:ind w:left="1440" w:firstLine="0"/>
        <w:rPr>
          <w:rFonts w:ascii="Arial" w:hAnsi="Arial" w:cs="Arial"/>
        </w:rPr>
      </w:pPr>
    </w:p>
    <w:p w14:paraId="3289719D" w14:textId="77777777" w:rsidR="00BF4F6B" w:rsidRPr="008B5400" w:rsidRDefault="00BF4F6B" w:rsidP="00F00F19">
      <w:pPr>
        <w:pStyle w:val="ListParagraph"/>
        <w:ind w:left="1440" w:firstLine="720"/>
        <w:rPr>
          <w:rFonts w:ascii="Arial" w:hAnsi="Arial" w:cs="Arial"/>
          <w:u w:val="single"/>
        </w:rPr>
      </w:pPr>
      <w:r w:rsidRPr="008B5400">
        <w:rPr>
          <w:rFonts w:ascii="Arial" w:hAnsi="Arial" w:cs="Arial"/>
          <w:u w:val="single"/>
        </w:rPr>
        <w:t>No Fair and Just Reason</w:t>
      </w:r>
    </w:p>
    <w:p w14:paraId="5DD85D17" w14:textId="77777777" w:rsidR="00BF4F6B" w:rsidRPr="008B5400" w:rsidRDefault="00BF4F6B" w:rsidP="00F00F19">
      <w:pPr>
        <w:pStyle w:val="ListParagraph"/>
        <w:ind w:left="1440" w:firstLine="0"/>
        <w:rPr>
          <w:rFonts w:ascii="Arial" w:hAnsi="Arial" w:cs="Arial"/>
        </w:rPr>
      </w:pPr>
    </w:p>
    <w:p w14:paraId="0A2EB02A" w14:textId="0ED035E7" w:rsidR="001F3BB1" w:rsidRPr="001F3BB1" w:rsidRDefault="001F3BB1" w:rsidP="00F00F19">
      <w:pPr>
        <w:pStyle w:val="ListParagraph"/>
        <w:ind w:left="2160" w:firstLine="0"/>
        <w:rPr>
          <w:rFonts w:ascii="Arial" w:hAnsi="Arial" w:cs="Arial"/>
        </w:rPr>
      </w:pPr>
      <w:r>
        <w:rPr>
          <w:rFonts w:ascii="Arial" w:hAnsi="Arial" w:cs="Arial"/>
        </w:rPr>
        <w:t>State v. Taylor, 374 N.C. 710</w:t>
      </w:r>
      <w:r w:rsidR="00572A4F">
        <w:rPr>
          <w:rFonts w:ascii="Arial" w:hAnsi="Arial" w:cs="Arial"/>
        </w:rPr>
        <w:t>, 718-24</w:t>
      </w:r>
      <w:r>
        <w:rPr>
          <w:rFonts w:ascii="Arial" w:hAnsi="Arial" w:cs="Arial"/>
        </w:rPr>
        <w:t xml:space="preserve"> (2020) (analyzing </w:t>
      </w:r>
      <w:r>
        <w:rPr>
          <w:rFonts w:ascii="Arial" w:hAnsi="Arial" w:cs="Arial"/>
          <w:i/>
          <w:iCs/>
        </w:rPr>
        <w:t>Handy</w:t>
      </w:r>
      <w:r>
        <w:rPr>
          <w:rFonts w:ascii="Arial" w:hAnsi="Arial" w:cs="Arial"/>
        </w:rPr>
        <w:t xml:space="preserve"> factors and determining that the defendant failed to show a fair and just reason for the withdrawal of his guilty plea</w:t>
      </w:r>
      <w:r w:rsidR="00123ADF">
        <w:rPr>
          <w:rFonts w:ascii="Arial" w:hAnsi="Arial" w:cs="Arial"/>
        </w:rPr>
        <w:t xml:space="preserve"> to second-degree murder and robbery </w:t>
      </w:r>
      <w:r w:rsidR="00123ADF">
        <w:rPr>
          <w:rFonts w:ascii="Arial" w:hAnsi="Arial" w:cs="Arial"/>
        </w:rPr>
        <w:lastRenderedPageBreak/>
        <w:t>charges, a plea which contemplated that the defendant would testify against a co-conspirator whose charges later were dismissed</w:t>
      </w:r>
      <w:r>
        <w:rPr>
          <w:rFonts w:ascii="Arial" w:hAnsi="Arial" w:cs="Arial"/>
        </w:rPr>
        <w:t>; the Court was unpersuaded that the defendant’s inconsistent pre-arrest statements to law enforcement were assertions of legal innocence given th</w:t>
      </w:r>
      <w:r w:rsidR="00D220D9">
        <w:rPr>
          <w:rFonts w:ascii="Arial" w:hAnsi="Arial" w:cs="Arial"/>
        </w:rPr>
        <w:t xml:space="preserve">e nature of those statements and the defendant’s admission of guilt and stipulation to a factual basis at the plea hearing; while the State’s proffer of evidence was “not overwhelming” it was uncontested and therefore “sufficient” in this case for purposes of the </w:t>
      </w:r>
      <w:r w:rsidR="00D220D9">
        <w:rPr>
          <w:rFonts w:ascii="Arial" w:hAnsi="Arial" w:cs="Arial"/>
          <w:i/>
          <w:iCs/>
        </w:rPr>
        <w:t>Handy</w:t>
      </w:r>
      <w:r>
        <w:rPr>
          <w:rFonts w:ascii="Arial" w:hAnsi="Arial" w:cs="Arial"/>
        </w:rPr>
        <w:t xml:space="preserve"> </w:t>
      </w:r>
      <w:r w:rsidR="00D220D9">
        <w:rPr>
          <w:rFonts w:ascii="Arial" w:hAnsi="Arial" w:cs="Arial"/>
        </w:rPr>
        <w:t xml:space="preserve">analysis; the eighteen month delay between the defendant’s entry of his guilty plea and his motion to withdraw it did not weigh in his favor </w:t>
      </w:r>
      <w:r w:rsidR="00123ADF">
        <w:rPr>
          <w:rFonts w:ascii="Arial" w:hAnsi="Arial" w:cs="Arial"/>
        </w:rPr>
        <w:t>regardless of</w:t>
      </w:r>
      <w:r w:rsidR="00D220D9">
        <w:rPr>
          <w:rFonts w:ascii="Arial" w:hAnsi="Arial" w:cs="Arial"/>
        </w:rPr>
        <w:t xml:space="preserve"> </w:t>
      </w:r>
      <w:r w:rsidR="00123ADF">
        <w:rPr>
          <w:rFonts w:ascii="Arial" w:hAnsi="Arial" w:cs="Arial"/>
        </w:rPr>
        <w:t xml:space="preserve">the motion arising from </w:t>
      </w:r>
      <w:r w:rsidR="00D220D9">
        <w:rPr>
          <w:rFonts w:ascii="Arial" w:hAnsi="Arial" w:cs="Arial"/>
        </w:rPr>
        <w:t xml:space="preserve">what the defendant characterized </w:t>
      </w:r>
      <w:r w:rsidR="00123ADF">
        <w:rPr>
          <w:rFonts w:ascii="Arial" w:hAnsi="Arial" w:cs="Arial"/>
        </w:rPr>
        <w:t>as</w:t>
      </w:r>
      <w:r w:rsidR="00D220D9">
        <w:rPr>
          <w:rFonts w:ascii="Arial" w:hAnsi="Arial" w:cs="Arial"/>
        </w:rPr>
        <w:t xml:space="preserve"> </w:t>
      </w:r>
      <w:r w:rsidR="00123ADF">
        <w:rPr>
          <w:rFonts w:ascii="Arial" w:hAnsi="Arial" w:cs="Arial"/>
        </w:rPr>
        <w:t xml:space="preserve">the </w:t>
      </w:r>
      <w:r w:rsidR="00D220D9">
        <w:rPr>
          <w:rFonts w:ascii="Arial" w:hAnsi="Arial" w:cs="Arial"/>
        </w:rPr>
        <w:t xml:space="preserve">“changed circumstances” </w:t>
      </w:r>
      <w:r w:rsidR="00123ADF">
        <w:rPr>
          <w:rFonts w:ascii="Arial" w:hAnsi="Arial" w:cs="Arial"/>
        </w:rPr>
        <w:t xml:space="preserve">of the dismissal of charges against his co-conspirator during that time; the possibility of being tried capitally did not amount to coercion </w:t>
      </w:r>
      <w:r w:rsidR="00572A4F">
        <w:rPr>
          <w:rFonts w:ascii="Arial" w:hAnsi="Arial" w:cs="Arial"/>
        </w:rPr>
        <w:t>and the record indicated that the defendant understood the nature and consequence of his plea)</w:t>
      </w:r>
      <w:r w:rsidR="007859E8">
        <w:rPr>
          <w:rFonts w:ascii="Arial" w:hAnsi="Arial" w:cs="Arial"/>
        </w:rPr>
        <w:t>.</w:t>
      </w:r>
    </w:p>
    <w:p w14:paraId="55B48C2C" w14:textId="77777777" w:rsidR="001F3BB1" w:rsidRDefault="001F3BB1" w:rsidP="00F00F19">
      <w:pPr>
        <w:pStyle w:val="ListParagraph"/>
        <w:ind w:left="2160" w:firstLine="0"/>
        <w:rPr>
          <w:rFonts w:ascii="Arial" w:hAnsi="Arial" w:cs="Arial"/>
        </w:rPr>
      </w:pPr>
    </w:p>
    <w:p w14:paraId="50781904" w14:textId="6DE718EF" w:rsidR="00BF4F6B" w:rsidRPr="008B5400" w:rsidRDefault="006F12A0" w:rsidP="00F00F19">
      <w:pPr>
        <w:pStyle w:val="ListParagraph"/>
        <w:ind w:left="2160" w:firstLine="0"/>
        <w:rPr>
          <w:rFonts w:ascii="Arial" w:hAnsi="Arial" w:cs="Arial"/>
        </w:rPr>
      </w:pPr>
      <w:r w:rsidRPr="008B5400">
        <w:rPr>
          <w:rFonts w:ascii="Arial" w:hAnsi="Arial" w:cs="Arial"/>
        </w:rPr>
        <w:t>State v. Meyer, 330 N.C. 738, 743-45 (1992) (only reason offered for withdrawal motion made 3½ month</w:t>
      </w:r>
      <w:r w:rsidR="0076782F" w:rsidRPr="008B5400">
        <w:rPr>
          <w:rFonts w:ascii="Arial" w:hAnsi="Arial" w:cs="Arial"/>
        </w:rPr>
        <w:t>s</w:t>
      </w:r>
      <w:r w:rsidRPr="008B5400">
        <w:rPr>
          <w:rFonts w:ascii="Arial" w:hAnsi="Arial" w:cs="Arial"/>
        </w:rPr>
        <w:t xml:space="preserve"> after plea was changed circumstances due to extensive media coverage generated by the defendant’s escape from custody; the State’s case was strong; the defendant did not assert legal innocence or argue lack of competent counsel, that he misunderstood the consequences of the plea, that it was entered in haste or that he was confused or coerced).</w:t>
      </w:r>
    </w:p>
    <w:p w14:paraId="2A648A3E" w14:textId="77777777" w:rsidR="00BF4F6B" w:rsidRDefault="00BF4F6B" w:rsidP="00F00F19">
      <w:pPr>
        <w:pStyle w:val="ListParagraph"/>
        <w:ind w:left="2160" w:firstLine="0"/>
        <w:rPr>
          <w:rFonts w:ascii="Arial" w:hAnsi="Arial" w:cs="Arial"/>
        </w:rPr>
      </w:pPr>
    </w:p>
    <w:p w14:paraId="1FA54AFF" w14:textId="0216B562" w:rsidR="00A06C06" w:rsidRPr="00480898" w:rsidRDefault="00A06C06" w:rsidP="00F00F19">
      <w:pPr>
        <w:pStyle w:val="ListParagraph"/>
        <w:ind w:left="2160" w:firstLine="0"/>
        <w:rPr>
          <w:rFonts w:ascii="Arial" w:hAnsi="Arial" w:cs="Arial"/>
        </w:rPr>
      </w:pPr>
      <w:r>
        <w:rPr>
          <w:rFonts w:ascii="Arial" w:hAnsi="Arial" w:cs="Arial"/>
        </w:rPr>
        <w:t>State v. Crawford, 278 N.C. App. 104, 106-14 (2021) (</w:t>
      </w:r>
      <w:r w:rsidR="00480898">
        <w:rPr>
          <w:rFonts w:ascii="Arial" w:hAnsi="Arial" w:cs="Arial"/>
        </w:rPr>
        <w:t xml:space="preserve">analyzing </w:t>
      </w:r>
      <w:r w:rsidR="00480898">
        <w:rPr>
          <w:rFonts w:ascii="Arial" w:hAnsi="Arial" w:cs="Arial"/>
          <w:i/>
          <w:iCs/>
        </w:rPr>
        <w:t>Handy</w:t>
      </w:r>
      <w:r w:rsidR="00480898">
        <w:rPr>
          <w:rFonts w:ascii="Arial" w:hAnsi="Arial" w:cs="Arial"/>
        </w:rPr>
        <w:t xml:space="preserve"> factors and determining that the defendant failed to show a fair and just reason supporting withdrawal of his </w:t>
      </w:r>
      <w:r w:rsidR="00480898">
        <w:rPr>
          <w:rFonts w:ascii="Arial" w:hAnsi="Arial" w:cs="Arial"/>
          <w:i/>
          <w:iCs/>
        </w:rPr>
        <w:t xml:space="preserve">Alford </w:t>
      </w:r>
      <w:r w:rsidR="00480898">
        <w:rPr>
          <w:rFonts w:ascii="Arial" w:hAnsi="Arial" w:cs="Arial"/>
        </w:rPr>
        <w:t xml:space="preserve">plea; while the State’s proffered evidence was not significant, the other factors weighed in favor of denying the defendant’s motion to withdraw; specifically, the defendant did not assert legal innocence until after the trial court denied his motion to withdraw and did not make the motion until more than two months after entering the plea, during which time he </w:t>
      </w:r>
      <w:r w:rsidR="000348D3">
        <w:rPr>
          <w:rFonts w:ascii="Arial" w:hAnsi="Arial" w:cs="Arial"/>
        </w:rPr>
        <w:t>had</w:t>
      </w:r>
      <w:r w:rsidR="00480898">
        <w:rPr>
          <w:rFonts w:ascii="Arial" w:hAnsi="Arial" w:cs="Arial"/>
        </w:rPr>
        <w:t xml:space="preserve"> not waver</w:t>
      </w:r>
      <w:r w:rsidR="000348D3">
        <w:rPr>
          <w:rFonts w:ascii="Arial" w:hAnsi="Arial" w:cs="Arial"/>
        </w:rPr>
        <w:t>ed</w:t>
      </w:r>
      <w:r w:rsidR="00480898">
        <w:rPr>
          <w:rFonts w:ascii="Arial" w:hAnsi="Arial" w:cs="Arial"/>
        </w:rPr>
        <w:t xml:space="preserve"> in his decision)</w:t>
      </w:r>
      <w:r w:rsidR="007859E8">
        <w:rPr>
          <w:rFonts w:ascii="Arial" w:hAnsi="Arial" w:cs="Arial"/>
        </w:rPr>
        <w:t>.</w:t>
      </w:r>
    </w:p>
    <w:p w14:paraId="15F684C6" w14:textId="77777777" w:rsidR="00A06C06" w:rsidRDefault="00A06C06" w:rsidP="00F00F19">
      <w:pPr>
        <w:pStyle w:val="ListParagraph"/>
        <w:ind w:left="2160" w:firstLine="0"/>
        <w:rPr>
          <w:rFonts w:ascii="Arial" w:hAnsi="Arial" w:cs="Arial"/>
        </w:rPr>
      </w:pPr>
    </w:p>
    <w:p w14:paraId="479F8677" w14:textId="3877252F" w:rsidR="00FE376E" w:rsidRPr="00FE376E" w:rsidRDefault="00FE376E" w:rsidP="00F00F19">
      <w:pPr>
        <w:pStyle w:val="ListParagraph"/>
        <w:ind w:left="2160" w:firstLine="0"/>
        <w:rPr>
          <w:rFonts w:ascii="Arial" w:hAnsi="Arial" w:cs="Arial"/>
        </w:rPr>
      </w:pPr>
      <w:r>
        <w:rPr>
          <w:rFonts w:ascii="Arial" w:hAnsi="Arial" w:cs="Arial"/>
        </w:rPr>
        <w:t xml:space="preserve">State v. Whitehurst, 253 N.C. App. 369, 375 (2017) (noting in process of rejecting the defendant’s argument that a fair and just reason supported the withdrawal of his plea that the defendant had failed to cite any authority for his argument that being incarcerated at the time of plea is </w:t>
      </w:r>
      <w:r>
        <w:rPr>
          <w:rFonts w:ascii="Arial" w:hAnsi="Arial" w:cs="Arial"/>
          <w:i/>
          <w:iCs/>
        </w:rPr>
        <w:t xml:space="preserve">per se </w:t>
      </w:r>
      <w:r>
        <w:rPr>
          <w:rFonts w:ascii="Arial" w:hAnsi="Arial" w:cs="Arial"/>
        </w:rPr>
        <w:t>evidence of coercion; declining to adopt such a position)</w:t>
      </w:r>
      <w:r w:rsidR="007859E8">
        <w:rPr>
          <w:rFonts w:ascii="Arial" w:hAnsi="Arial" w:cs="Arial"/>
        </w:rPr>
        <w:t>.</w:t>
      </w:r>
    </w:p>
    <w:p w14:paraId="586AB4CB" w14:textId="77777777" w:rsidR="00FE376E" w:rsidRDefault="00FE376E" w:rsidP="00F00F19">
      <w:pPr>
        <w:pStyle w:val="ListParagraph"/>
        <w:ind w:left="2160" w:firstLine="0"/>
        <w:rPr>
          <w:rFonts w:ascii="Arial" w:hAnsi="Arial" w:cs="Arial"/>
        </w:rPr>
      </w:pPr>
    </w:p>
    <w:p w14:paraId="6545D419" w14:textId="75EEC61B" w:rsidR="00B2495C" w:rsidRPr="00B2495C" w:rsidRDefault="008139DB" w:rsidP="00F00F19">
      <w:pPr>
        <w:pStyle w:val="ListParagraph"/>
        <w:ind w:left="2160" w:firstLine="0"/>
        <w:rPr>
          <w:rFonts w:ascii="Arial" w:hAnsi="Arial" w:cs="Arial"/>
        </w:rPr>
      </w:pPr>
      <w:r>
        <w:rPr>
          <w:rFonts w:ascii="Arial" w:hAnsi="Arial" w:cs="Arial"/>
        </w:rPr>
        <w:t xml:space="preserve">State v. McGill, 250 N.C. App. 121, 127-35 (2016) (noting in a comprehensive analysis of </w:t>
      </w:r>
      <w:r>
        <w:rPr>
          <w:rFonts w:ascii="Arial" w:hAnsi="Arial" w:cs="Arial"/>
          <w:i/>
          <w:iCs/>
        </w:rPr>
        <w:t xml:space="preserve">Handy </w:t>
      </w:r>
      <w:r>
        <w:rPr>
          <w:rFonts w:ascii="Arial" w:hAnsi="Arial" w:cs="Arial"/>
        </w:rPr>
        <w:t xml:space="preserve">factors that </w:t>
      </w:r>
      <w:r w:rsidR="008F4716">
        <w:rPr>
          <w:rFonts w:ascii="Arial" w:hAnsi="Arial" w:cs="Arial"/>
        </w:rPr>
        <w:t>the Court’s research of precedent “</w:t>
      </w:r>
      <w:r w:rsidR="00B2495C">
        <w:rPr>
          <w:rFonts w:ascii="Arial" w:hAnsi="Arial" w:cs="Arial"/>
        </w:rPr>
        <w:t>failed to produce a single case in which our appellate courts have found that the trial court erred in denying a defendant’s motion to withdraw his guilty plea where the defendant did not, as a ground for his motion, assert his legal innocence” and finding that the defendant’s failure to do so here “weigh[ed] heavily against him</w:t>
      </w:r>
      <w:r w:rsidR="000E6110">
        <w:rPr>
          <w:rFonts w:ascii="Arial" w:hAnsi="Arial" w:cs="Arial"/>
        </w:rPr>
        <w:t>;</w:t>
      </w:r>
      <w:r w:rsidR="00B2495C">
        <w:rPr>
          <w:rFonts w:ascii="Arial" w:hAnsi="Arial" w:cs="Arial"/>
        </w:rPr>
        <w:t>” going on to find that n</w:t>
      </w:r>
      <w:r w:rsidR="008F4716">
        <w:rPr>
          <w:rFonts w:ascii="Arial" w:hAnsi="Arial" w:cs="Arial"/>
        </w:rPr>
        <w:t>o</w:t>
      </w:r>
      <w:r w:rsidR="00B2495C">
        <w:rPr>
          <w:rFonts w:ascii="Arial" w:hAnsi="Arial" w:cs="Arial"/>
        </w:rPr>
        <w:t xml:space="preserve"> other </w:t>
      </w:r>
      <w:r w:rsidR="00B2495C">
        <w:rPr>
          <w:rFonts w:ascii="Arial" w:hAnsi="Arial" w:cs="Arial"/>
          <w:i/>
          <w:iCs/>
        </w:rPr>
        <w:t xml:space="preserve">Handy </w:t>
      </w:r>
      <w:r w:rsidR="00B2495C">
        <w:rPr>
          <w:rFonts w:ascii="Arial" w:hAnsi="Arial" w:cs="Arial"/>
        </w:rPr>
        <w:t>factor weighed in the defendant’s favor and</w:t>
      </w:r>
      <w:r w:rsidR="008F4716">
        <w:rPr>
          <w:rFonts w:ascii="Arial" w:hAnsi="Arial" w:cs="Arial"/>
        </w:rPr>
        <w:t>, thus,</w:t>
      </w:r>
      <w:r w:rsidR="00B2495C">
        <w:rPr>
          <w:rFonts w:ascii="Arial" w:hAnsi="Arial" w:cs="Arial"/>
        </w:rPr>
        <w:t xml:space="preserve"> that no fair and just reason supported the defendant’s motion to withdraw his plea)</w:t>
      </w:r>
      <w:r w:rsidR="007859E8">
        <w:rPr>
          <w:rFonts w:ascii="Arial" w:hAnsi="Arial" w:cs="Arial"/>
        </w:rPr>
        <w:t>.</w:t>
      </w:r>
      <w:r w:rsidR="00B2495C">
        <w:rPr>
          <w:rFonts w:ascii="Arial" w:hAnsi="Arial" w:cs="Arial"/>
        </w:rPr>
        <w:t xml:space="preserve"> </w:t>
      </w:r>
    </w:p>
    <w:p w14:paraId="665A179C" w14:textId="1D6C780A" w:rsidR="008139DB" w:rsidRPr="008139DB" w:rsidRDefault="008139DB" w:rsidP="00F00F19">
      <w:pPr>
        <w:pStyle w:val="ListParagraph"/>
        <w:ind w:left="2160" w:firstLine="0"/>
        <w:rPr>
          <w:rFonts w:ascii="Arial" w:hAnsi="Arial" w:cs="Arial"/>
        </w:rPr>
      </w:pPr>
      <w:r>
        <w:rPr>
          <w:rFonts w:ascii="Arial" w:hAnsi="Arial" w:cs="Arial"/>
        </w:rPr>
        <w:t xml:space="preserve"> </w:t>
      </w:r>
    </w:p>
    <w:p w14:paraId="6E18338E" w14:textId="68654517" w:rsidR="006A2108" w:rsidRPr="008B5400" w:rsidRDefault="006F12A0" w:rsidP="00F00F19">
      <w:pPr>
        <w:pStyle w:val="ListParagraph"/>
        <w:ind w:left="2160" w:firstLine="0"/>
        <w:rPr>
          <w:rFonts w:ascii="Arial" w:hAnsi="Arial" w:cs="Arial"/>
        </w:rPr>
      </w:pPr>
      <w:r w:rsidRPr="008B5400">
        <w:rPr>
          <w:rFonts w:ascii="Arial" w:hAnsi="Arial" w:cs="Arial"/>
        </w:rPr>
        <w:t xml:space="preserve">State v. Chery, 203 N.C. App. 310, 313-19 (2010) (that plea was a no contest or </w:t>
      </w:r>
      <w:r w:rsidRPr="008B5400">
        <w:rPr>
          <w:rFonts w:ascii="Arial" w:hAnsi="Arial" w:cs="Arial"/>
          <w:i/>
        </w:rPr>
        <w:t xml:space="preserve">Alford </w:t>
      </w:r>
      <w:r w:rsidRPr="008B5400">
        <w:rPr>
          <w:rFonts w:ascii="Arial" w:hAnsi="Arial" w:cs="Arial"/>
        </w:rPr>
        <w:t xml:space="preserve">plea did not establish an assertion of legal innocence for </w:t>
      </w:r>
      <w:r w:rsidRPr="008B5400">
        <w:rPr>
          <w:rFonts w:ascii="Arial" w:hAnsi="Arial" w:cs="Arial"/>
        </w:rPr>
        <w:lastRenderedPageBreak/>
        <w:t xml:space="preserve">purposes of the analysis; although the defendant testified at a co-defendant’s trial that he did not agree to take part in the crime, his testimony was negated by his stipulation to the factual basis for his plea and argument for a mitigated sentence based on acceptance of responsibility; the State’s proffered factual basis was strong and the fact that a co-defendant was acquitted at trial was irrelevant to the analysis; the plea was knowing and voluntary; any alleged misrepresentation by the defendant’s original retained counsel could not have affected the plea where the defendant was represented by new counsel at the time of the plea; although the defendant sought to withdraw his plea 9 days after </w:t>
      </w:r>
      <w:r w:rsidR="0076782F" w:rsidRPr="008B5400">
        <w:rPr>
          <w:rFonts w:ascii="Arial" w:hAnsi="Arial" w:cs="Arial"/>
        </w:rPr>
        <w:t xml:space="preserve">its </w:t>
      </w:r>
      <w:r w:rsidRPr="008B5400">
        <w:rPr>
          <w:rFonts w:ascii="Arial" w:hAnsi="Arial" w:cs="Arial"/>
        </w:rPr>
        <w:t>entry, he executed the plea transcript approximately 3½ months before the plea was entered and never wavered in this decision)</w:t>
      </w:r>
      <w:r w:rsidR="006A2108" w:rsidRPr="008B5400">
        <w:rPr>
          <w:rFonts w:ascii="Arial" w:hAnsi="Arial" w:cs="Arial"/>
        </w:rPr>
        <w:t>.</w:t>
      </w:r>
    </w:p>
    <w:p w14:paraId="317EAFEB" w14:textId="77777777" w:rsidR="006A2108" w:rsidRPr="008B5400" w:rsidRDefault="006A2108" w:rsidP="00F00F19">
      <w:pPr>
        <w:pStyle w:val="ListParagraph"/>
        <w:ind w:left="2160" w:firstLine="0"/>
        <w:rPr>
          <w:rFonts w:ascii="Arial" w:hAnsi="Arial" w:cs="Arial"/>
        </w:rPr>
      </w:pPr>
    </w:p>
    <w:p w14:paraId="642FA269" w14:textId="709CA236" w:rsidR="006A2108" w:rsidRPr="008B5400" w:rsidRDefault="006F12A0" w:rsidP="00F00F19">
      <w:pPr>
        <w:pStyle w:val="ListParagraph"/>
        <w:ind w:left="2160" w:firstLine="0"/>
        <w:rPr>
          <w:rFonts w:ascii="Arial" w:hAnsi="Arial" w:cs="Arial"/>
        </w:rPr>
      </w:pPr>
      <w:r w:rsidRPr="008B5400">
        <w:rPr>
          <w:rFonts w:ascii="Arial" w:hAnsi="Arial" w:cs="Arial"/>
        </w:rPr>
        <w:t>State v. Watkins, 195 N.C. App. 215, 225-28 (2009)</w:t>
      </w:r>
      <w:r w:rsidR="006A2108" w:rsidRPr="008B5400">
        <w:rPr>
          <w:rFonts w:ascii="Arial" w:hAnsi="Arial" w:cs="Arial"/>
        </w:rPr>
        <w:t xml:space="preserve"> </w:t>
      </w:r>
      <w:r w:rsidR="009574DC" w:rsidRPr="008B5400">
        <w:rPr>
          <w:rFonts w:ascii="Arial" w:hAnsi="Arial" w:cs="Arial"/>
        </w:rPr>
        <w:t>(</w:t>
      </w:r>
      <w:r w:rsidR="008252A5" w:rsidRPr="008B5400">
        <w:rPr>
          <w:rFonts w:ascii="Arial" w:hAnsi="Arial" w:cs="Arial"/>
        </w:rPr>
        <w:t xml:space="preserve">the </w:t>
      </w:r>
      <w:r w:rsidR="00CF3DD1" w:rsidRPr="008B5400">
        <w:rPr>
          <w:rFonts w:ascii="Arial" w:hAnsi="Arial" w:cs="Arial"/>
        </w:rPr>
        <w:t>defendant “waffled</w:t>
      </w:r>
      <w:r w:rsidR="00A44F04" w:rsidRPr="008B5400">
        <w:rPr>
          <w:rFonts w:ascii="Arial" w:hAnsi="Arial" w:cs="Arial"/>
        </w:rPr>
        <w:t>” about his</w:t>
      </w:r>
      <w:r w:rsidR="00CF3DD1" w:rsidRPr="008B5400">
        <w:rPr>
          <w:rFonts w:ascii="Arial" w:hAnsi="Arial" w:cs="Arial"/>
        </w:rPr>
        <w:t xml:space="preserve"> plea </w:t>
      </w:r>
      <w:r w:rsidR="00A44F04" w:rsidRPr="008B5400">
        <w:rPr>
          <w:rFonts w:ascii="Arial" w:hAnsi="Arial" w:cs="Arial"/>
        </w:rPr>
        <w:t xml:space="preserve">after entering it but did not file a withdrawal motion </w:t>
      </w:r>
      <w:r w:rsidR="008252A5" w:rsidRPr="008B5400">
        <w:rPr>
          <w:rFonts w:ascii="Arial" w:hAnsi="Arial" w:cs="Arial"/>
        </w:rPr>
        <w:t xml:space="preserve">for </w:t>
      </w:r>
      <w:r w:rsidR="00A44F04" w:rsidRPr="008B5400">
        <w:rPr>
          <w:rFonts w:ascii="Arial" w:hAnsi="Arial" w:cs="Arial"/>
        </w:rPr>
        <w:t xml:space="preserve">nearly </w:t>
      </w:r>
      <w:r w:rsidR="0076782F" w:rsidRPr="008B5400">
        <w:rPr>
          <w:rFonts w:ascii="Arial" w:hAnsi="Arial" w:cs="Arial"/>
        </w:rPr>
        <w:t>2</w:t>
      </w:r>
      <w:r w:rsidR="00A44F04" w:rsidRPr="008B5400">
        <w:rPr>
          <w:rFonts w:ascii="Arial" w:hAnsi="Arial" w:cs="Arial"/>
        </w:rPr>
        <w:t xml:space="preserve"> years;</w:t>
      </w:r>
      <w:r w:rsidR="002E5393" w:rsidRPr="008B5400">
        <w:rPr>
          <w:rFonts w:ascii="Arial" w:hAnsi="Arial" w:cs="Arial"/>
        </w:rPr>
        <w:t xml:space="preserve"> </w:t>
      </w:r>
      <w:r w:rsidR="008252A5" w:rsidRPr="008B5400">
        <w:rPr>
          <w:rFonts w:ascii="Arial" w:hAnsi="Arial" w:cs="Arial"/>
        </w:rPr>
        <w:t xml:space="preserve">the </w:t>
      </w:r>
      <w:r w:rsidR="002E5393" w:rsidRPr="008B5400">
        <w:rPr>
          <w:rFonts w:ascii="Arial" w:hAnsi="Arial" w:cs="Arial"/>
        </w:rPr>
        <w:t xml:space="preserve">defendant’s equivocal statements regarding guilt were insufficient assertions of innocence; </w:t>
      </w:r>
      <w:r w:rsidR="00D70097" w:rsidRPr="008B5400">
        <w:rPr>
          <w:rFonts w:ascii="Arial" w:hAnsi="Arial" w:cs="Arial"/>
        </w:rPr>
        <w:t>the State’s forecast of evidence</w:t>
      </w:r>
      <w:r w:rsidR="00F93634" w:rsidRPr="008B5400">
        <w:rPr>
          <w:rFonts w:ascii="Arial" w:hAnsi="Arial" w:cs="Arial"/>
        </w:rPr>
        <w:t xml:space="preserve"> was not weak; the defendant </w:t>
      </w:r>
      <w:r w:rsidR="008252A5" w:rsidRPr="008B5400">
        <w:rPr>
          <w:rFonts w:ascii="Arial" w:hAnsi="Arial" w:cs="Arial"/>
        </w:rPr>
        <w:t xml:space="preserve">had </w:t>
      </w:r>
      <w:r w:rsidR="00F93634" w:rsidRPr="008B5400">
        <w:rPr>
          <w:rFonts w:ascii="Arial" w:hAnsi="Arial" w:cs="Arial"/>
        </w:rPr>
        <w:t xml:space="preserve">competent representation; there was no indication that </w:t>
      </w:r>
      <w:r w:rsidR="008252A5" w:rsidRPr="008B5400">
        <w:rPr>
          <w:rFonts w:ascii="Arial" w:hAnsi="Arial" w:cs="Arial"/>
        </w:rPr>
        <w:t xml:space="preserve">the </w:t>
      </w:r>
      <w:r w:rsidR="00F93634" w:rsidRPr="008B5400">
        <w:rPr>
          <w:rFonts w:ascii="Arial" w:hAnsi="Arial" w:cs="Arial"/>
        </w:rPr>
        <w:t xml:space="preserve">defendant misunderstood the consequences of his plea; </w:t>
      </w:r>
      <w:r w:rsidR="008252A5" w:rsidRPr="008B5400">
        <w:rPr>
          <w:rFonts w:ascii="Arial" w:hAnsi="Arial" w:cs="Arial"/>
        </w:rPr>
        <w:t xml:space="preserve">there was no </w:t>
      </w:r>
      <w:r w:rsidR="00CF3DD1" w:rsidRPr="008B5400">
        <w:rPr>
          <w:rFonts w:ascii="Arial" w:hAnsi="Arial" w:cs="Arial"/>
        </w:rPr>
        <w:t xml:space="preserve">haste or coercion; </w:t>
      </w:r>
      <w:r w:rsidR="008252A5" w:rsidRPr="008B5400">
        <w:rPr>
          <w:rFonts w:ascii="Arial" w:hAnsi="Arial" w:cs="Arial"/>
        </w:rPr>
        <w:t xml:space="preserve">and the </w:t>
      </w:r>
      <w:r w:rsidR="00CF3DD1" w:rsidRPr="008B5400">
        <w:rPr>
          <w:rFonts w:ascii="Arial" w:hAnsi="Arial" w:cs="Arial"/>
        </w:rPr>
        <w:t xml:space="preserve">State demonstrated that withdrawal would prejudice its case because all co-defendants had been sentenced and could not be relied upon to testify against </w:t>
      </w:r>
      <w:r w:rsidR="008252A5" w:rsidRPr="008B5400">
        <w:rPr>
          <w:rFonts w:ascii="Arial" w:hAnsi="Arial" w:cs="Arial"/>
        </w:rPr>
        <w:t xml:space="preserve">the </w:t>
      </w:r>
      <w:r w:rsidR="00CF3DD1" w:rsidRPr="008B5400">
        <w:rPr>
          <w:rFonts w:ascii="Arial" w:hAnsi="Arial" w:cs="Arial"/>
        </w:rPr>
        <w:t>defendant)</w:t>
      </w:r>
      <w:r w:rsidR="006A2108" w:rsidRPr="008B5400">
        <w:rPr>
          <w:rFonts w:ascii="Arial" w:hAnsi="Arial" w:cs="Arial"/>
        </w:rPr>
        <w:t>.</w:t>
      </w:r>
    </w:p>
    <w:p w14:paraId="12768065" w14:textId="77777777" w:rsidR="006A2108" w:rsidRPr="008B5400" w:rsidRDefault="006A2108" w:rsidP="00F00F19">
      <w:pPr>
        <w:pStyle w:val="ListParagraph"/>
        <w:ind w:left="2160" w:firstLine="0"/>
        <w:rPr>
          <w:rFonts w:ascii="Arial" w:hAnsi="Arial" w:cs="Arial"/>
        </w:rPr>
      </w:pPr>
    </w:p>
    <w:p w14:paraId="67286BE5" w14:textId="7E25AA6E" w:rsidR="00BF4F6B" w:rsidRPr="008B5400" w:rsidRDefault="006F12A0" w:rsidP="00F00F19">
      <w:pPr>
        <w:pStyle w:val="ListParagraph"/>
        <w:ind w:left="2160" w:firstLine="0"/>
        <w:rPr>
          <w:rFonts w:ascii="Arial" w:hAnsi="Arial" w:cs="Arial"/>
        </w:rPr>
      </w:pPr>
      <w:r w:rsidRPr="008B5400">
        <w:rPr>
          <w:rFonts w:ascii="Arial" w:hAnsi="Arial" w:cs="Arial"/>
        </w:rPr>
        <w:t xml:space="preserve">State v. Ager, 152 N.C. App. 577, 582-85 (2002) (in a motion to withdraw made 20 months after entry of the plea, the defendant did not assert legal innocence; there was no ineffective assistance of counsel and the defendant was competent at the time of the plea; the plea was not made hastily; although </w:t>
      </w:r>
      <w:r w:rsidR="0076782F" w:rsidRPr="008B5400">
        <w:rPr>
          <w:rFonts w:ascii="Arial" w:hAnsi="Arial" w:cs="Arial"/>
        </w:rPr>
        <w:t xml:space="preserve">the </w:t>
      </w:r>
      <w:r w:rsidRPr="008B5400">
        <w:rPr>
          <w:rFonts w:ascii="Arial" w:hAnsi="Arial" w:cs="Arial"/>
        </w:rPr>
        <w:t xml:space="preserve">State indicated that withdrawal would cause no prejudice, the defendant failed to show a fair and just reason for withdrawal), </w:t>
      </w:r>
      <w:r w:rsidRPr="008B5400">
        <w:rPr>
          <w:rFonts w:ascii="Arial" w:hAnsi="Arial" w:cs="Arial"/>
          <w:i/>
        </w:rPr>
        <w:t>aff’d</w:t>
      </w:r>
      <w:r w:rsidRPr="008B5400">
        <w:rPr>
          <w:rFonts w:ascii="Arial" w:hAnsi="Arial" w:cs="Arial"/>
        </w:rPr>
        <w:t xml:space="preserve"> </w:t>
      </w:r>
      <w:r w:rsidRPr="008B5400">
        <w:rPr>
          <w:rFonts w:ascii="Arial" w:hAnsi="Arial" w:cs="Arial"/>
          <w:i/>
        </w:rPr>
        <w:t xml:space="preserve">per </w:t>
      </w:r>
      <w:proofErr w:type="spellStart"/>
      <w:r w:rsidRPr="008B5400">
        <w:rPr>
          <w:rFonts w:ascii="Arial" w:hAnsi="Arial" w:cs="Arial"/>
          <w:i/>
        </w:rPr>
        <w:t>curiam</w:t>
      </w:r>
      <w:proofErr w:type="spellEnd"/>
      <w:r w:rsidRPr="008B5400">
        <w:rPr>
          <w:rFonts w:ascii="Arial" w:hAnsi="Arial" w:cs="Arial"/>
        </w:rPr>
        <w:t>, 357 N.C. 154 (2003).</w:t>
      </w:r>
    </w:p>
    <w:p w14:paraId="14C01BCB" w14:textId="77777777" w:rsidR="00BF4F6B" w:rsidRPr="008B5400" w:rsidRDefault="00BF4F6B" w:rsidP="00F00F19">
      <w:pPr>
        <w:pStyle w:val="ListParagraph"/>
        <w:ind w:left="2160" w:firstLine="0"/>
        <w:rPr>
          <w:rFonts w:ascii="Arial" w:hAnsi="Arial" w:cs="Arial"/>
        </w:rPr>
      </w:pPr>
    </w:p>
    <w:p w14:paraId="28F6E7EE" w14:textId="697406BD" w:rsidR="00BF4F6B" w:rsidRPr="008B5400" w:rsidRDefault="006F12A0" w:rsidP="00F00F19">
      <w:pPr>
        <w:pStyle w:val="ListParagraph"/>
        <w:ind w:left="2160" w:firstLine="0"/>
        <w:rPr>
          <w:rFonts w:ascii="Arial" w:hAnsi="Arial" w:cs="Arial"/>
        </w:rPr>
      </w:pPr>
      <w:r w:rsidRPr="008B5400">
        <w:rPr>
          <w:rFonts w:ascii="Arial" w:hAnsi="Arial" w:cs="Arial"/>
        </w:rPr>
        <w:t xml:space="preserve">State v. Davis, 150 N.C. App. 205, 206-08 (2002) (in </w:t>
      </w:r>
      <w:r w:rsidR="0076782F" w:rsidRPr="008B5400">
        <w:rPr>
          <w:rFonts w:ascii="Arial" w:hAnsi="Arial" w:cs="Arial"/>
        </w:rPr>
        <w:t xml:space="preserve">a </w:t>
      </w:r>
      <w:r w:rsidRPr="008B5400">
        <w:rPr>
          <w:rFonts w:ascii="Arial" w:hAnsi="Arial" w:cs="Arial"/>
        </w:rPr>
        <w:t>motion to withdraw filed 7 days after the plea, the defendant asserted that he thought he was pleading to driving while impaired, not second-degree murder; however, the record showed that the defendant was not confused, he was represented by counsel and there was no</w:t>
      </w:r>
      <w:r w:rsidR="0076782F" w:rsidRPr="008B5400">
        <w:rPr>
          <w:rFonts w:ascii="Arial" w:hAnsi="Arial" w:cs="Arial"/>
        </w:rPr>
        <w:t xml:space="preserve"> </w:t>
      </w:r>
      <w:r w:rsidRPr="008B5400">
        <w:rPr>
          <w:rFonts w:ascii="Arial" w:hAnsi="Arial" w:cs="Arial"/>
        </w:rPr>
        <w:t>haste or coercion; the defendant’s response “No, sir” to his attorney’s question “Do you feel like you’re guilty of second degree murder?” was not a concrete assertion of innocence; State’s proffer of evidence was “significant”)</w:t>
      </w:r>
      <w:r w:rsidR="00BF4F6B" w:rsidRPr="008B5400">
        <w:rPr>
          <w:rFonts w:ascii="Arial" w:hAnsi="Arial" w:cs="Arial"/>
        </w:rPr>
        <w:t>.</w:t>
      </w:r>
    </w:p>
    <w:p w14:paraId="232C5D3F" w14:textId="77777777" w:rsidR="00BF4F6B" w:rsidRPr="008B5400" w:rsidRDefault="00BF4F6B" w:rsidP="00F00F19">
      <w:pPr>
        <w:pStyle w:val="ListParagraph"/>
        <w:ind w:left="2160" w:firstLine="0"/>
        <w:rPr>
          <w:rFonts w:ascii="Arial" w:hAnsi="Arial" w:cs="Arial"/>
        </w:rPr>
      </w:pPr>
    </w:p>
    <w:p w14:paraId="7801EDCF" w14:textId="0A05EE69" w:rsidR="00BF4F6B" w:rsidRPr="008B5400" w:rsidRDefault="006F12A0" w:rsidP="00F00F19">
      <w:pPr>
        <w:pStyle w:val="ListParagraph"/>
        <w:ind w:left="2160" w:firstLine="0"/>
        <w:rPr>
          <w:rFonts w:ascii="Arial" w:hAnsi="Arial" w:cs="Arial"/>
        </w:rPr>
      </w:pPr>
      <w:r w:rsidRPr="008B5400">
        <w:rPr>
          <w:rFonts w:ascii="Arial" w:hAnsi="Arial" w:cs="Arial"/>
        </w:rPr>
        <w:t xml:space="preserve">State v. Graham, 122 N.C. App. 635, 636-38 (1996) (in </w:t>
      </w:r>
      <w:r w:rsidR="0076782F" w:rsidRPr="008B5400">
        <w:rPr>
          <w:rFonts w:ascii="Arial" w:hAnsi="Arial" w:cs="Arial"/>
        </w:rPr>
        <w:t xml:space="preserve">a </w:t>
      </w:r>
      <w:r w:rsidRPr="008B5400">
        <w:rPr>
          <w:rFonts w:ascii="Arial" w:hAnsi="Arial" w:cs="Arial"/>
        </w:rPr>
        <w:t xml:space="preserve">withdrawal motion made almost 5 weeks after the plea, the defendant’s statement that he “always felt that he was not guilty” was not a concrete assertion of innocence; lawyer’s notes reflected no conversation in which he coerced or persuaded </w:t>
      </w:r>
      <w:r w:rsidR="0076782F" w:rsidRPr="008B5400">
        <w:rPr>
          <w:rFonts w:ascii="Arial" w:hAnsi="Arial" w:cs="Arial"/>
        </w:rPr>
        <w:t xml:space="preserve">the </w:t>
      </w:r>
      <w:r w:rsidRPr="008B5400">
        <w:rPr>
          <w:rFonts w:ascii="Arial" w:hAnsi="Arial" w:cs="Arial"/>
        </w:rPr>
        <w:t>defendant to accept the guilty plea and at the motion hearing, the defendant indicated that he was satisfied with his lawyer; the evidence against the defendant was “strong”)</w:t>
      </w:r>
      <w:r w:rsidR="00BF4F6B" w:rsidRPr="008B5400">
        <w:rPr>
          <w:rFonts w:ascii="Arial" w:hAnsi="Arial" w:cs="Arial"/>
        </w:rPr>
        <w:t>.</w:t>
      </w:r>
    </w:p>
    <w:p w14:paraId="7D0D19AD" w14:textId="77777777" w:rsidR="00BF4F6B" w:rsidRPr="008B5400" w:rsidRDefault="00BF4F6B" w:rsidP="00F00F19">
      <w:pPr>
        <w:pStyle w:val="ListParagraph"/>
        <w:ind w:left="2160" w:firstLine="0"/>
        <w:rPr>
          <w:rFonts w:ascii="Arial" w:hAnsi="Arial" w:cs="Arial"/>
        </w:rPr>
      </w:pPr>
    </w:p>
    <w:p w14:paraId="7A9F0F3C" w14:textId="0D8FCFF1" w:rsidR="00BF4F6B" w:rsidRPr="008B5400" w:rsidRDefault="006F12A0" w:rsidP="00F00F19">
      <w:pPr>
        <w:pStyle w:val="ListParagraph"/>
        <w:ind w:left="2160" w:firstLine="0"/>
        <w:rPr>
          <w:rFonts w:ascii="Arial" w:hAnsi="Arial" w:cs="Arial"/>
        </w:rPr>
      </w:pPr>
      <w:r w:rsidRPr="008B5400">
        <w:rPr>
          <w:rFonts w:ascii="Arial" w:hAnsi="Arial" w:cs="Arial"/>
        </w:rPr>
        <w:t xml:space="preserve">State v. </w:t>
      </w:r>
      <w:proofErr w:type="spellStart"/>
      <w:r w:rsidRPr="008B5400">
        <w:rPr>
          <w:rFonts w:ascii="Arial" w:hAnsi="Arial" w:cs="Arial"/>
        </w:rPr>
        <w:t>Marshburn</w:t>
      </w:r>
      <w:proofErr w:type="spellEnd"/>
      <w:r w:rsidRPr="008B5400">
        <w:rPr>
          <w:rFonts w:ascii="Arial" w:hAnsi="Arial" w:cs="Arial"/>
        </w:rPr>
        <w:t xml:space="preserve">, 109 N.C. App. 105, 108-09 (1993) (the defendant argued that when he entered his plea, he did not know whether he was </w:t>
      </w:r>
      <w:r w:rsidRPr="008B5400">
        <w:rPr>
          <w:rFonts w:ascii="Arial" w:hAnsi="Arial" w:cs="Arial"/>
        </w:rPr>
        <w:lastRenderedPageBreak/>
        <w:t xml:space="preserve">guilty or not and that he </w:t>
      </w:r>
      <w:r w:rsidR="0076782F" w:rsidRPr="008B5400">
        <w:rPr>
          <w:rFonts w:ascii="Arial" w:hAnsi="Arial" w:cs="Arial"/>
        </w:rPr>
        <w:t>thought</w:t>
      </w:r>
      <w:r w:rsidRPr="008B5400">
        <w:rPr>
          <w:rFonts w:ascii="Arial" w:hAnsi="Arial" w:cs="Arial"/>
        </w:rPr>
        <w:t xml:space="preserve"> that it would not count as a conviction in a pending federal case when in fact it was so considered; motion to withdraw was made some 8 months after the plea and the defendant did not claim that he lacked the full benefit of counsel; the defendant did not assert innocence and the asserted misunderstanding related only to the effects of his plea on an unrelated case)</w:t>
      </w:r>
      <w:r w:rsidR="00BF4F6B" w:rsidRPr="008B5400">
        <w:rPr>
          <w:rFonts w:ascii="Arial" w:hAnsi="Arial" w:cs="Arial"/>
        </w:rPr>
        <w:t>.</w:t>
      </w:r>
    </w:p>
    <w:p w14:paraId="431867B5" w14:textId="77777777" w:rsidR="000756A3" w:rsidRPr="008B5400" w:rsidRDefault="000756A3" w:rsidP="00F00F19">
      <w:pPr>
        <w:pStyle w:val="ListParagraph"/>
        <w:ind w:left="2160" w:firstLine="0"/>
        <w:rPr>
          <w:rFonts w:ascii="Arial" w:hAnsi="Arial" w:cs="Arial"/>
        </w:rPr>
      </w:pPr>
    </w:p>
    <w:p w14:paraId="1A4F6EC9" w14:textId="77777777" w:rsidR="00F00F19" w:rsidRPr="008B5400" w:rsidRDefault="006B008E" w:rsidP="00D53F7A">
      <w:pPr>
        <w:pStyle w:val="Heading2"/>
        <w:numPr>
          <w:ilvl w:val="0"/>
          <w:numId w:val="28"/>
        </w:numPr>
        <w:spacing w:before="0"/>
        <w:ind w:left="1440" w:hanging="720"/>
        <w:rPr>
          <w:vanish/>
          <w:specVanish/>
        </w:rPr>
      </w:pPr>
      <w:bookmarkStart w:id="70" w:name="_Toc134630484"/>
      <w:r w:rsidRPr="008B5400">
        <w:t>After Sentencing.</w:t>
      </w:r>
      <w:bookmarkEnd w:id="70"/>
      <w:r w:rsidR="00F4243D" w:rsidRPr="008B5400">
        <w:t xml:space="preserve"> </w:t>
      </w:r>
    </w:p>
    <w:p w14:paraId="7459DB4D" w14:textId="2B8B2EDE" w:rsidR="006B008E" w:rsidRPr="00FB458F" w:rsidRDefault="00135469" w:rsidP="004027DD">
      <w:pPr>
        <w:ind w:left="1440" w:firstLine="0"/>
        <w:rPr>
          <w:rFonts w:ascii="Arial" w:hAnsi="Arial" w:cs="Arial"/>
          <w:b/>
          <w:iCs/>
        </w:rPr>
      </w:pPr>
      <w:r w:rsidRPr="008B5400">
        <w:rPr>
          <w:rFonts w:ascii="Arial" w:hAnsi="Arial" w:cs="Arial"/>
        </w:rPr>
        <w:t xml:space="preserve"> </w:t>
      </w:r>
      <w:r w:rsidR="004027DD" w:rsidRPr="008B5400">
        <w:rPr>
          <w:rFonts w:ascii="Arial" w:hAnsi="Arial" w:cs="Arial"/>
        </w:rPr>
        <w:t xml:space="preserve">As discussed in </w:t>
      </w:r>
      <w:r w:rsidR="006F12A0" w:rsidRPr="008B5400">
        <w:rPr>
          <w:rFonts w:ascii="Arial" w:hAnsi="Arial" w:cs="Arial"/>
        </w:rPr>
        <w:t>Section III.F.5</w:t>
      </w:r>
      <w:r w:rsidR="00244498" w:rsidRPr="008B5400">
        <w:rPr>
          <w:rFonts w:ascii="Arial" w:hAnsi="Arial" w:cs="Arial"/>
        </w:rPr>
        <w:t>.</w:t>
      </w:r>
      <w:r w:rsidR="004027DD" w:rsidRPr="008B5400">
        <w:rPr>
          <w:rFonts w:ascii="Arial" w:hAnsi="Arial" w:cs="Arial"/>
        </w:rPr>
        <w:t xml:space="preserve"> above, if at the time of sentencing the judge decides to impose a sentence other than that provided for in a negotiated plea arrangement, the defendant must be allowed to withdraw his or her plea. </w:t>
      </w:r>
      <w:r w:rsidR="004027DD" w:rsidRPr="008B5400">
        <w:rPr>
          <w:rFonts w:ascii="Arial" w:hAnsi="Arial" w:cs="Arial"/>
          <w:i/>
        </w:rPr>
        <w:t xml:space="preserve">See also </w:t>
      </w:r>
      <w:r w:rsidR="006F12A0" w:rsidRPr="008B5400">
        <w:rPr>
          <w:rFonts w:ascii="Arial" w:hAnsi="Arial" w:cs="Arial"/>
        </w:rPr>
        <w:t>State v. Russell, 153 N.C. App. 508, 509 (2002) (“[I]f a trial court enters a sentence inconsistent with the agreed plea, the defendant is entitled to withdraw his guilty plea as a matter of right.”)</w:t>
      </w:r>
      <w:r w:rsidR="004027DD" w:rsidRPr="008B5400">
        <w:rPr>
          <w:rFonts w:ascii="Arial" w:hAnsi="Arial" w:cs="Arial"/>
        </w:rPr>
        <w:t xml:space="preserve">. Although that scenario is the only one that creates a right to withdraw a plea after sentencing, the trial court may allow the defendant to withdraw a guilty plea after sentencing upon a showing of </w:t>
      </w:r>
      <w:r w:rsidR="00770765" w:rsidRPr="008B5400">
        <w:rPr>
          <w:rFonts w:ascii="Arial" w:hAnsi="Arial" w:cs="Arial"/>
        </w:rPr>
        <w:t>manifest injustice.</w:t>
      </w:r>
      <w:r w:rsidR="00F4243D" w:rsidRPr="008B5400">
        <w:rPr>
          <w:rFonts w:ascii="Arial" w:eastAsia="Times New Roman" w:hAnsi="Arial" w:cs="Arial"/>
          <w:i/>
        </w:rPr>
        <w:t xml:space="preserve"> </w:t>
      </w:r>
      <w:r w:rsidR="006F12A0" w:rsidRPr="008B5400">
        <w:rPr>
          <w:rFonts w:ascii="Arial" w:eastAsia="Times New Roman" w:hAnsi="Arial" w:cs="Arial"/>
        </w:rPr>
        <w:t>State v. Shropshire, 210 N.C. App. 478, 481 (2011)</w:t>
      </w:r>
      <w:r w:rsidR="00F24603" w:rsidRPr="008B5400">
        <w:rPr>
          <w:rFonts w:ascii="Arial" w:eastAsia="Times New Roman" w:hAnsi="Arial" w:cs="Arial"/>
        </w:rPr>
        <w:t xml:space="preserve">; </w:t>
      </w:r>
      <w:r w:rsidR="006F12A0" w:rsidRPr="008B5400">
        <w:rPr>
          <w:rFonts w:ascii="Arial" w:eastAsia="Times New Roman" w:hAnsi="Arial" w:cs="Arial"/>
          <w:i/>
        </w:rPr>
        <w:t>R</w:t>
      </w:r>
      <w:r w:rsidR="006F12A0" w:rsidRPr="008B5400">
        <w:rPr>
          <w:rFonts w:ascii="Arial" w:eastAsia="Times New Roman" w:hAnsi="Arial" w:cs="Arial"/>
          <w:i/>
          <w:spacing w:val="-2"/>
        </w:rPr>
        <w:t>u</w:t>
      </w:r>
      <w:r w:rsidR="006F12A0" w:rsidRPr="008B5400">
        <w:rPr>
          <w:rFonts w:ascii="Arial" w:eastAsia="Times New Roman" w:hAnsi="Arial" w:cs="Arial"/>
          <w:i/>
        </w:rPr>
        <w:t>ssell</w:t>
      </w:r>
      <w:r w:rsidR="006F12A0" w:rsidRPr="008B5400">
        <w:rPr>
          <w:rFonts w:ascii="Arial" w:eastAsia="Times New Roman" w:hAnsi="Arial" w:cs="Arial"/>
        </w:rPr>
        <w:t>, 153</w:t>
      </w:r>
      <w:r w:rsidR="006F12A0" w:rsidRPr="008B5400">
        <w:rPr>
          <w:rFonts w:ascii="Arial" w:eastAsia="Times New Roman" w:hAnsi="Arial" w:cs="Arial"/>
          <w:spacing w:val="-1"/>
        </w:rPr>
        <w:t xml:space="preserve"> </w:t>
      </w:r>
      <w:r w:rsidR="006F12A0" w:rsidRPr="008B5400">
        <w:rPr>
          <w:rFonts w:ascii="Arial" w:eastAsia="Times New Roman" w:hAnsi="Arial" w:cs="Arial"/>
        </w:rPr>
        <w:t>N.C.</w:t>
      </w:r>
      <w:r w:rsidR="006F12A0" w:rsidRPr="008B5400">
        <w:rPr>
          <w:rFonts w:ascii="Arial" w:eastAsia="Times New Roman" w:hAnsi="Arial" w:cs="Arial"/>
          <w:spacing w:val="-1"/>
        </w:rPr>
        <w:t xml:space="preserve"> </w:t>
      </w:r>
      <w:r w:rsidR="006F12A0" w:rsidRPr="008B5400">
        <w:rPr>
          <w:rFonts w:ascii="Arial" w:eastAsia="Times New Roman" w:hAnsi="Arial" w:cs="Arial"/>
        </w:rPr>
        <w:t>App. at 509</w:t>
      </w:r>
      <w:r w:rsidR="00892945" w:rsidRPr="008B5400">
        <w:rPr>
          <w:rFonts w:ascii="Arial" w:eastAsia="Times New Roman" w:hAnsi="Arial" w:cs="Arial"/>
        </w:rPr>
        <w:t xml:space="preserve">; </w:t>
      </w:r>
      <w:r w:rsidR="006F12A0" w:rsidRPr="008B5400">
        <w:rPr>
          <w:rFonts w:ascii="Arial" w:eastAsia="Times New Roman" w:hAnsi="Arial" w:cs="Arial"/>
        </w:rPr>
        <w:t>State v.</w:t>
      </w:r>
      <w:r w:rsidR="006F12A0" w:rsidRPr="008B5400">
        <w:rPr>
          <w:rFonts w:ascii="Arial" w:eastAsia="Times New Roman" w:hAnsi="Arial" w:cs="Arial"/>
          <w:spacing w:val="-1"/>
        </w:rPr>
        <w:t xml:space="preserve"> </w:t>
      </w:r>
      <w:r w:rsidR="006F12A0" w:rsidRPr="008B5400">
        <w:rPr>
          <w:rFonts w:ascii="Arial" w:eastAsia="Times New Roman" w:hAnsi="Arial" w:cs="Arial"/>
        </w:rPr>
        <w:t>Suites, 109</w:t>
      </w:r>
      <w:r w:rsidR="006F12A0" w:rsidRPr="008B5400">
        <w:rPr>
          <w:rFonts w:ascii="Arial" w:eastAsia="Times New Roman" w:hAnsi="Arial" w:cs="Arial"/>
          <w:spacing w:val="-1"/>
        </w:rPr>
        <w:t xml:space="preserve"> </w:t>
      </w:r>
      <w:r w:rsidR="006F12A0" w:rsidRPr="008B5400">
        <w:rPr>
          <w:rFonts w:ascii="Arial" w:eastAsia="Times New Roman" w:hAnsi="Arial" w:cs="Arial"/>
        </w:rPr>
        <w:t>N.C. App. 37</w:t>
      </w:r>
      <w:r w:rsidR="006F12A0" w:rsidRPr="008B5400">
        <w:rPr>
          <w:rFonts w:ascii="Arial" w:eastAsia="Times New Roman" w:hAnsi="Arial" w:cs="Arial"/>
          <w:spacing w:val="-2"/>
        </w:rPr>
        <w:t>3</w:t>
      </w:r>
      <w:r w:rsidR="006F12A0" w:rsidRPr="008B5400">
        <w:rPr>
          <w:rFonts w:ascii="Arial" w:eastAsia="Times New Roman" w:hAnsi="Arial" w:cs="Arial"/>
        </w:rPr>
        <w:t>, 375</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w:t>
      </w:r>
      <w:r w:rsidR="006F12A0" w:rsidRPr="008B5400">
        <w:rPr>
          <w:rFonts w:ascii="Arial" w:eastAsia="Times New Roman" w:hAnsi="Arial" w:cs="Arial"/>
        </w:rPr>
        <w:t>1993)</w:t>
      </w:r>
      <w:r w:rsidR="00892945" w:rsidRPr="008B5400">
        <w:rPr>
          <w:rFonts w:ascii="Arial" w:eastAsia="Times New Roman" w:hAnsi="Arial" w:cs="Arial"/>
        </w:rPr>
        <w:t>.</w:t>
      </w:r>
      <w:r w:rsidR="00770765" w:rsidRPr="008B5400">
        <w:rPr>
          <w:rFonts w:ascii="Arial" w:hAnsi="Arial" w:cs="Arial"/>
        </w:rPr>
        <w:t xml:space="preserve"> Several reasons explain </w:t>
      </w:r>
      <w:r w:rsidR="00E56A32" w:rsidRPr="008B5400">
        <w:rPr>
          <w:rFonts w:ascii="Arial" w:hAnsi="Arial" w:cs="Arial"/>
        </w:rPr>
        <w:t xml:space="preserve">the </w:t>
      </w:r>
      <w:r w:rsidR="00770765" w:rsidRPr="008B5400">
        <w:rPr>
          <w:rFonts w:ascii="Arial" w:hAnsi="Arial" w:cs="Arial"/>
        </w:rPr>
        <w:t xml:space="preserve">stricter standard </w:t>
      </w:r>
      <w:r w:rsidR="00E56A32" w:rsidRPr="008B5400">
        <w:rPr>
          <w:rFonts w:ascii="Arial" w:hAnsi="Arial" w:cs="Arial"/>
        </w:rPr>
        <w:t xml:space="preserve">for </w:t>
      </w:r>
      <w:r w:rsidR="00770765" w:rsidRPr="008B5400">
        <w:rPr>
          <w:rFonts w:ascii="Arial" w:hAnsi="Arial" w:cs="Arial"/>
        </w:rPr>
        <w:t xml:space="preserve">post-sentencing motions to withdraw than </w:t>
      </w:r>
      <w:r w:rsidR="00D97CC5">
        <w:rPr>
          <w:rFonts w:ascii="Arial" w:hAnsi="Arial" w:cs="Arial"/>
        </w:rPr>
        <w:t>for</w:t>
      </w:r>
      <w:r w:rsidR="00770765" w:rsidRPr="008B5400">
        <w:rPr>
          <w:rFonts w:ascii="Arial" w:hAnsi="Arial" w:cs="Arial"/>
        </w:rPr>
        <w:t xml:space="preserve"> similar pre-sentencing motions. First, once the sentence is imposed, the defendant is more likely to view the plea bargain as a tactical mistake and wish to have it set aside.</w:t>
      </w:r>
      <w:r w:rsidR="00892945" w:rsidRPr="008B5400">
        <w:rPr>
          <w:rFonts w:ascii="Arial" w:eastAsia="Times New Roman" w:hAnsi="Arial" w:cs="Arial"/>
          <w:i/>
        </w:rPr>
        <w:t xml:space="preserve"> </w:t>
      </w:r>
      <w:r w:rsidR="006F12A0" w:rsidRPr="008B5400">
        <w:rPr>
          <w:rFonts w:ascii="Arial" w:eastAsia="Times New Roman" w:hAnsi="Arial" w:cs="Arial"/>
          <w:i/>
        </w:rPr>
        <w:t xml:space="preserve">Handy, </w:t>
      </w:r>
      <w:r w:rsidR="006F12A0" w:rsidRPr="008B5400">
        <w:rPr>
          <w:rFonts w:ascii="Arial" w:eastAsia="Times New Roman" w:hAnsi="Arial" w:cs="Arial"/>
        </w:rPr>
        <w:t>326</w:t>
      </w:r>
      <w:r w:rsidR="006F12A0" w:rsidRPr="008B5400">
        <w:rPr>
          <w:rFonts w:ascii="Arial" w:eastAsia="Times New Roman" w:hAnsi="Arial" w:cs="Arial"/>
          <w:spacing w:val="-1"/>
        </w:rPr>
        <w:t xml:space="preserve"> </w:t>
      </w:r>
      <w:r w:rsidR="006F12A0" w:rsidRPr="008B5400">
        <w:rPr>
          <w:rFonts w:ascii="Arial" w:eastAsia="Times New Roman" w:hAnsi="Arial" w:cs="Arial"/>
        </w:rPr>
        <w:t>N.C. at 537</w:t>
      </w:r>
      <w:r w:rsidR="00892945" w:rsidRPr="008B5400">
        <w:rPr>
          <w:rFonts w:ascii="Arial" w:eastAsia="Times New Roman" w:hAnsi="Arial" w:cs="Arial"/>
        </w:rPr>
        <w:t>.</w:t>
      </w:r>
      <w:r w:rsidR="00F4243D" w:rsidRPr="008B5400">
        <w:rPr>
          <w:rFonts w:ascii="Arial" w:hAnsi="Arial" w:cs="Arial"/>
        </w:rPr>
        <w:t xml:space="preserve"> </w:t>
      </w:r>
      <w:r w:rsidR="00770765" w:rsidRPr="008B5400">
        <w:rPr>
          <w:rFonts w:ascii="Arial" w:hAnsi="Arial" w:cs="Arial"/>
        </w:rPr>
        <w:t>Second, by the time of sentencing, the prosecutor likely will have followed through on his or her promises, such as dismissing other charges, and it may be difficult to undo these actions.</w:t>
      </w:r>
      <w:r w:rsidR="004027DD" w:rsidRPr="008B5400">
        <w:rPr>
          <w:rFonts w:ascii="Arial" w:eastAsia="Times New Roman" w:hAnsi="Arial" w:cs="Arial"/>
          <w:i/>
        </w:rPr>
        <w:t xml:space="preserve"> </w:t>
      </w:r>
      <w:r w:rsidR="006F12A0" w:rsidRPr="008B5400">
        <w:rPr>
          <w:rFonts w:ascii="Arial" w:eastAsia="Times New Roman" w:hAnsi="Arial" w:cs="Arial"/>
          <w:i/>
        </w:rPr>
        <w:t>Id</w:t>
      </w:r>
      <w:r w:rsidR="00892945" w:rsidRPr="008B5400">
        <w:rPr>
          <w:rFonts w:ascii="Arial" w:eastAsia="Times New Roman" w:hAnsi="Arial" w:cs="Arial"/>
          <w:i/>
        </w:rPr>
        <w:t>.</w:t>
      </w:r>
      <w:r w:rsidR="00F4243D" w:rsidRPr="008B5400">
        <w:rPr>
          <w:rFonts w:ascii="Arial" w:hAnsi="Arial" w:cs="Arial"/>
        </w:rPr>
        <w:t xml:space="preserve"> </w:t>
      </w:r>
      <w:r w:rsidR="00770765" w:rsidRPr="008B5400">
        <w:rPr>
          <w:rFonts w:ascii="Arial" w:hAnsi="Arial" w:cs="Arial"/>
        </w:rPr>
        <w:t>And finally, the higher standard is supported by the policy of giving finality to criminal sentences which result from voluntary and properly counseled guilty pleas.</w:t>
      </w:r>
      <w:r w:rsidR="00F4243D" w:rsidRPr="008B5400">
        <w:rPr>
          <w:rFonts w:ascii="Arial" w:eastAsia="Times New Roman" w:hAnsi="Arial" w:cs="Arial"/>
          <w:i/>
        </w:rPr>
        <w:t xml:space="preserve"> </w:t>
      </w:r>
      <w:r w:rsidR="006F12A0" w:rsidRPr="008B5400">
        <w:rPr>
          <w:rFonts w:ascii="Arial" w:eastAsia="Times New Roman" w:hAnsi="Arial" w:cs="Arial"/>
          <w:i/>
        </w:rPr>
        <w:t>Id.</w:t>
      </w:r>
      <w:r w:rsidR="00FB458F">
        <w:rPr>
          <w:rFonts w:ascii="Arial" w:eastAsia="Times New Roman" w:hAnsi="Arial" w:cs="Arial"/>
          <w:iCs/>
        </w:rPr>
        <w:t xml:space="preserve"> The Court of Appeals has held that the same justifications for a stricter standard for post-sentencing motions exist in cases where a defendant enters a plea, is informed by the trial court of the sentence which will be imposed at a later proceeding, is granted a continuance and pre</w:t>
      </w:r>
      <w:r w:rsidR="00A510A7">
        <w:rPr>
          <w:rFonts w:ascii="Arial" w:eastAsia="Times New Roman" w:hAnsi="Arial" w:cs="Arial"/>
          <w:iCs/>
        </w:rPr>
        <w:t>-</w:t>
      </w:r>
      <w:r w:rsidR="00FB458F">
        <w:rPr>
          <w:rFonts w:ascii="Arial" w:eastAsia="Times New Roman" w:hAnsi="Arial" w:cs="Arial"/>
          <w:iCs/>
        </w:rPr>
        <w:t>sentence release, and subsequently moves to withdraw the plea before the sentencing proc</w:t>
      </w:r>
      <w:r w:rsidR="00BC3240">
        <w:rPr>
          <w:rFonts w:ascii="Arial" w:eastAsia="Times New Roman" w:hAnsi="Arial" w:cs="Arial"/>
          <w:iCs/>
        </w:rPr>
        <w:t>e</w:t>
      </w:r>
      <w:r w:rsidR="00FB458F">
        <w:rPr>
          <w:rFonts w:ascii="Arial" w:eastAsia="Times New Roman" w:hAnsi="Arial" w:cs="Arial"/>
          <w:iCs/>
        </w:rPr>
        <w:t xml:space="preserve">eding occurs. State v. Lankford, 266 N.C. App. 211, 213-217 (2019). Thus, the manifest injustice standard apples in these cases as well. </w:t>
      </w:r>
      <w:r w:rsidR="00FB458F">
        <w:rPr>
          <w:rFonts w:ascii="Arial" w:eastAsia="Times New Roman" w:hAnsi="Arial" w:cs="Arial"/>
          <w:i/>
        </w:rPr>
        <w:t>Id</w:t>
      </w:r>
      <w:r w:rsidR="00FB458F">
        <w:rPr>
          <w:rFonts w:ascii="Arial" w:eastAsia="Times New Roman" w:hAnsi="Arial" w:cs="Arial"/>
          <w:iCs/>
        </w:rPr>
        <w:t>.</w:t>
      </w:r>
      <w:r w:rsidR="00E20A23">
        <w:rPr>
          <w:rFonts w:ascii="Arial" w:eastAsia="Times New Roman" w:hAnsi="Arial" w:cs="Arial"/>
          <w:iCs/>
        </w:rPr>
        <w:t xml:space="preserve"> (applying the standard).</w:t>
      </w:r>
      <w:r w:rsidR="00FB458F">
        <w:rPr>
          <w:rFonts w:ascii="Arial" w:eastAsia="Times New Roman" w:hAnsi="Arial" w:cs="Arial"/>
          <w:iCs/>
        </w:rPr>
        <w:t xml:space="preserve">   </w:t>
      </w:r>
    </w:p>
    <w:p w14:paraId="363F0159" w14:textId="6B8C5DA4" w:rsidR="00F24603" w:rsidRPr="008B5400" w:rsidRDefault="00892945" w:rsidP="00F51D20">
      <w:pPr>
        <w:pStyle w:val="ListParagraph"/>
        <w:ind w:left="1440" w:firstLine="720"/>
        <w:rPr>
          <w:rFonts w:ascii="Arial" w:hAnsi="Arial" w:cs="Arial"/>
        </w:rPr>
      </w:pPr>
      <w:r w:rsidRPr="008B5400">
        <w:rPr>
          <w:rFonts w:ascii="Arial" w:hAnsi="Arial" w:cs="Arial"/>
        </w:rPr>
        <w:t>Only a few North Carolina appellate cases have had occasion to apply this standard.</w:t>
      </w:r>
      <w:r w:rsidRPr="008B5400">
        <w:rPr>
          <w:rFonts w:ascii="Arial" w:eastAsia="Times New Roman" w:hAnsi="Arial" w:cs="Arial"/>
          <w:i/>
        </w:rPr>
        <w:t xml:space="preserve"> Compare</w:t>
      </w:r>
      <w:r w:rsidRPr="008B5400">
        <w:rPr>
          <w:rFonts w:ascii="Arial" w:eastAsia="Times New Roman" w:hAnsi="Arial" w:cs="Arial"/>
          <w:i/>
          <w:spacing w:val="-1"/>
        </w:rPr>
        <w:t xml:space="preserve"> </w:t>
      </w:r>
      <w:r w:rsidR="006F12A0" w:rsidRPr="008B5400">
        <w:rPr>
          <w:rFonts w:ascii="Arial" w:eastAsia="Times New Roman" w:hAnsi="Arial" w:cs="Arial"/>
          <w:i/>
        </w:rPr>
        <w:t>Suit</w:t>
      </w:r>
      <w:r w:rsidR="006F12A0" w:rsidRPr="008B5400">
        <w:rPr>
          <w:rFonts w:ascii="Arial" w:eastAsia="Times New Roman" w:hAnsi="Arial" w:cs="Arial"/>
          <w:i/>
          <w:spacing w:val="-1"/>
        </w:rPr>
        <w:t>e</w:t>
      </w:r>
      <w:r w:rsidR="006F12A0" w:rsidRPr="008B5400">
        <w:rPr>
          <w:rFonts w:ascii="Arial" w:eastAsia="Times New Roman" w:hAnsi="Arial" w:cs="Arial"/>
          <w:i/>
        </w:rPr>
        <w:t xml:space="preserve">s, </w:t>
      </w:r>
      <w:r w:rsidR="006F12A0" w:rsidRPr="008B5400">
        <w:rPr>
          <w:rFonts w:ascii="Arial" w:eastAsia="Times New Roman" w:hAnsi="Arial" w:cs="Arial"/>
        </w:rPr>
        <w:t>109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App. at 376-79 (mani</w:t>
      </w:r>
      <w:r w:rsidR="006F12A0" w:rsidRPr="008B5400">
        <w:rPr>
          <w:rFonts w:ascii="Arial" w:eastAsia="Times New Roman" w:hAnsi="Arial" w:cs="Arial"/>
          <w:spacing w:val="-2"/>
        </w:rPr>
        <w:t>f</w:t>
      </w:r>
      <w:r w:rsidR="006F12A0" w:rsidRPr="008B5400">
        <w:rPr>
          <w:rFonts w:ascii="Arial" w:eastAsia="Times New Roman" w:hAnsi="Arial" w:cs="Arial"/>
        </w:rPr>
        <w:t>est injusti</w:t>
      </w:r>
      <w:r w:rsidR="006F12A0" w:rsidRPr="008B5400">
        <w:rPr>
          <w:rFonts w:ascii="Arial" w:eastAsia="Times New Roman" w:hAnsi="Arial" w:cs="Arial"/>
          <w:spacing w:val="-1"/>
        </w:rPr>
        <w:t>c</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existed</w:t>
      </w:r>
      <w:r w:rsidR="006F12A0" w:rsidRPr="008B5400">
        <w:rPr>
          <w:rFonts w:ascii="Arial" w:eastAsia="Times New Roman" w:hAnsi="Arial" w:cs="Arial"/>
          <w:spacing w:val="-2"/>
        </w:rPr>
        <w:t xml:space="preserve"> </w:t>
      </w:r>
      <w:r w:rsidR="006F12A0" w:rsidRPr="008B5400">
        <w:rPr>
          <w:rFonts w:ascii="Arial" w:eastAsia="Times New Roman" w:hAnsi="Arial" w:cs="Arial"/>
        </w:rPr>
        <w:t xml:space="preserve">to </w:t>
      </w:r>
      <w:r w:rsidR="006F12A0" w:rsidRPr="008B5400">
        <w:rPr>
          <w:rFonts w:ascii="Arial" w:eastAsia="Times New Roman" w:hAnsi="Arial" w:cs="Arial"/>
          <w:spacing w:val="-1"/>
        </w:rPr>
        <w:t>a</w:t>
      </w:r>
      <w:r w:rsidR="006F12A0" w:rsidRPr="008B5400">
        <w:rPr>
          <w:rFonts w:ascii="Arial" w:eastAsia="Times New Roman" w:hAnsi="Arial" w:cs="Arial"/>
        </w:rPr>
        <w:t>llow withd</w:t>
      </w:r>
      <w:r w:rsidR="006F12A0" w:rsidRPr="008B5400">
        <w:rPr>
          <w:rFonts w:ascii="Arial" w:eastAsia="Times New Roman" w:hAnsi="Arial" w:cs="Arial"/>
          <w:spacing w:val="-2"/>
        </w:rPr>
        <w:t>r</w:t>
      </w:r>
      <w:r w:rsidR="006F12A0" w:rsidRPr="008B5400">
        <w:rPr>
          <w:rFonts w:ascii="Arial" w:eastAsia="Times New Roman" w:hAnsi="Arial" w:cs="Arial"/>
          <w:spacing w:val="-1"/>
        </w:rPr>
        <w:t>aw</w:t>
      </w:r>
      <w:r w:rsidR="006F12A0" w:rsidRPr="008B5400">
        <w:rPr>
          <w:rFonts w:ascii="Arial" w:eastAsia="Times New Roman" w:hAnsi="Arial" w:cs="Arial"/>
        </w:rPr>
        <w:t>al of g</w:t>
      </w:r>
      <w:r w:rsidR="006F12A0" w:rsidRPr="008B5400">
        <w:rPr>
          <w:rFonts w:ascii="Arial" w:eastAsia="Times New Roman" w:hAnsi="Arial" w:cs="Arial"/>
          <w:spacing w:val="-2"/>
        </w:rPr>
        <w:t>u</w:t>
      </w:r>
      <w:r w:rsidR="006F12A0" w:rsidRPr="008B5400">
        <w:rPr>
          <w:rFonts w:ascii="Arial" w:eastAsia="Times New Roman" w:hAnsi="Arial" w:cs="Arial"/>
        </w:rPr>
        <w:t>il</w:t>
      </w:r>
      <w:r w:rsidR="006F12A0" w:rsidRPr="008B5400">
        <w:rPr>
          <w:rFonts w:ascii="Arial" w:eastAsia="Times New Roman" w:hAnsi="Arial" w:cs="Arial"/>
          <w:spacing w:val="-1"/>
        </w:rPr>
        <w:t>t</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p</w:t>
      </w:r>
      <w:r w:rsidR="006F12A0" w:rsidRPr="008B5400">
        <w:rPr>
          <w:rFonts w:ascii="Arial" w:eastAsia="Times New Roman" w:hAnsi="Arial" w:cs="Arial"/>
          <w:spacing w:val="-1"/>
        </w:rPr>
        <w:t>le</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to ac</w:t>
      </w:r>
      <w:r w:rsidR="006F12A0" w:rsidRPr="008B5400">
        <w:rPr>
          <w:rFonts w:ascii="Arial" w:eastAsia="Times New Roman" w:hAnsi="Arial" w:cs="Arial"/>
          <w:spacing w:val="-1"/>
        </w:rPr>
        <w:t>c</w:t>
      </w:r>
      <w:r w:rsidR="006F12A0" w:rsidRPr="008B5400">
        <w:rPr>
          <w:rFonts w:ascii="Arial" w:eastAsia="Times New Roman" w:hAnsi="Arial" w:cs="Arial"/>
        </w:rPr>
        <w:t>e</w:t>
      </w:r>
      <w:r w:rsidR="006F12A0" w:rsidRPr="008B5400">
        <w:rPr>
          <w:rFonts w:ascii="Arial" w:eastAsia="Times New Roman" w:hAnsi="Arial" w:cs="Arial"/>
          <w:spacing w:val="-1"/>
        </w:rPr>
        <w:t>ss</w:t>
      </w:r>
      <w:r w:rsidR="006F12A0" w:rsidRPr="008B5400">
        <w:rPr>
          <w:rFonts w:ascii="Arial" w:eastAsia="Times New Roman" w:hAnsi="Arial" w:cs="Arial"/>
        </w:rPr>
        <w:t>o</w:t>
      </w:r>
      <w:r w:rsidR="006F12A0" w:rsidRPr="008B5400">
        <w:rPr>
          <w:rFonts w:ascii="Arial" w:eastAsia="Times New Roman" w:hAnsi="Arial" w:cs="Arial"/>
          <w:spacing w:val="-2"/>
        </w:rPr>
        <w:t>r</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before the f</w:t>
      </w:r>
      <w:r w:rsidR="006F12A0" w:rsidRPr="008B5400">
        <w:rPr>
          <w:rFonts w:ascii="Arial" w:eastAsia="Times New Roman" w:hAnsi="Arial" w:cs="Arial"/>
          <w:spacing w:val="-1"/>
        </w:rPr>
        <w:t>a</w:t>
      </w:r>
      <w:r w:rsidR="006F12A0" w:rsidRPr="008B5400">
        <w:rPr>
          <w:rFonts w:ascii="Arial" w:eastAsia="Times New Roman" w:hAnsi="Arial" w:cs="Arial"/>
        </w:rPr>
        <w:t>ct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to </w:t>
      </w:r>
      <w:r w:rsidR="006F12A0" w:rsidRPr="008B5400">
        <w:rPr>
          <w:rFonts w:ascii="Arial" w:eastAsia="Times New Roman" w:hAnsi="Arial" w:cs="Arial"/>
          <w:spacing w:val="-1"/>
        </w:rPr>
        <w:t>se</w:t>
      </w:r>
      <w:r w:rsidR="006F12A0" w:rsidRPr="008B5400">
        <w:rPr>
          <w:rFonts w:ascii="Arial" w:eastAsia="Times New Roman" w:hAnsi="Arial" w:cs="Arial"/>
        </w:rPr>
        <w:t>co</w:t>
      </w:r>
      <w:r w:rsidR="006F12A0" w:rsidRPr="008B5400">
        <w:rPr>
          <w:rFonts w:ascii="Arial" w:eastAsia="Times New Roman" w:hAnsi="Arial" w:cs="Arial"/>
          <w:spacing w:val="-2"/>
        </w:rPr>
        <w:t>n</w:t>
      </w:r>
      <w:r w:rsidR="006F12A0" w:rsidRPr="008B5400">
        <w:rPr>
          <w:rFonts w:ascii="Arial" w:eastAsia="Times New Roman" w:hAnsi="Arial" w:cs="Arial"/>
        </w:rPr>
        <w:t xml:space="preserve">d-degree </w:t>
      </w:r>
      <w:r w:rsidR="006F12A0" w:rsidRPr="008B5400">
        <w:rPr>
          <w:rFonts w:ascii="Arial" w:eastAsia="Times New Roman" w:hAnsi="Arial" w:cs="Arial"/>
          <w:spacing w:val="-1"/>
        </w:rPr>
        <w:t>m</w:t>
      </w:r>
      <w:r w:rsidR="006F12A0" w:rsidRPr="008B5400">
        <w:rPr>
          <w:rFonts w:ascii="Arial" w:eastAsia="Times New Roman" w:hAnsi="Arial" w:cs="Arial"/>
        </w:rPr>
        <w:t>urder</w:t>
      </w:r>
      <w:r w:rsidR="006F12A0" w:rsidRPr="008B5400">
        <w:rPr>
          <w:rFonts w:ascii="Arial" w:eastAsia="Times New Roman" w:hAnsi="Arial" w:cs="Arial"/>
          <w:spacing w:val="-1"/>
        </w:rPr>
        <w:t xml:space="preserve"> </w:t>
      </w:r>
      <w:r w:rsidR="006F12A0" w:rsidRPr="008B5400">
        <w:rPr>
          <w:rFonts w:ascii="Arial" w:eastAsia="Times New Roman" w:hAnsi="Arial" w:cs="Arial"/>
        </w:rPr>
        <w:t>when named principal</w:t>
      </w:r>
      <w:r w:rsidR="006F12A0" w:rsidRPr="008B5400">
        <w:rPr>
          <w:rFonts w:ascii="Arial" w:eastAsia="Times New Roman" w:hAnsi="Arial" w:cs="Arial"/>
          <w:spacing w:val="-1"/>
        </w:rPr>
        <w:t xml:space="preserve"> </w:t>
      </w:r>
      <w:r w:rsidR="006F12A0" w:rsidRPr="008B5400">
        <w:rPr>
          <w:rFonts w:ascii="Arial" w:eastAsia="Times New Roman" w:hAnsi="Arial" w:cs="Arial"/>
        </w:rPr>
        <w:t>was later</w:t>
      </w:r>
      <w:r w:rsidR="006F12A0" w:rsidRPr="008B5400">
        <w:rPr>
          <w:rFonts w:ascii="Arial" w:eastAsia="Times New Roman" w:hAnsi="Arial" w:cs="Arial"/>
          <w:spacing w:val="-1"/>
        </w:rPr>
        <w:t xml:space="preserve"> </w:t>
      </w:r>
      <w:r w:rsidR="006F12A0" w:rsidRPr="008B5400">
        <w:rPr>
          <w:rFonts w:ascii="Arial" w:eastAsia="Times New Roman" w:hAnsi="Arial" w:cs="Arial"/>
        </w:rPr>
        <w:t>acquit</w:t>
      </w:r>
      <w:r w:rsidR="006F12A0" w:rsidRPr="008B5400">
        <w:rPr>
          <w:rFonts w:ascii="Arial" w:eastAsia="Times New Roman" w:hAnsi="Arial" w:cs="Arial"/>
          <w:spacing w:val="-2"/>
        </w:rPr>
        <w:t>t</w:t>
      </w:r>
      <w:r w:rsidR="006F12A0" w:rsidRPr="008B5400">
        <w:rPr>
          <w:rFonts w:ascii="Arial" w:eastAsia="Times New Roman" w:hAnsi="Arial" w:cs="Arial"/>
        </w:rPr>
        <w:t>ed of</w:t>
      </w:r>
      <w:r w:rsidR="006F12A0" w:rsidRPr="008B5400">
        <w:rPr>
          <w:rFonts w:ascii="Arial" w:eastAsia="Times New Roman" w:hAnsi="Arial" w:cs="Arial"/>
          <w:spacing w:val="-1"/>
        </w:rPr>
        <w:t xml:space="preserve"> </w:t>
      </w:r>
      <w:r w:rsidR="006F12A0" w:rsidRPr="008B5400">
        <w:rPr>
          <w:rFonts w:ascii="Arial" w:eastAsia="Times New Roman" w:hAnsi="Arial" w:cs="Arial"/>
        </w:rPr>
        <w:t>first-deg</w:t>
      </w:r>
      <w:r w:rsidR="006F12A0" w:rsidRPr="008B5400">
        <w:rPr>
          <w:rFonts w:ascii="Arial" w:eastAsia="Times New Roman" w:hAnsi="Arial" w:cs="Arial"/>
          <w:spacing w:val="-2"/>
        </w:rPr>
        <w:t>r</w:t>
      </w:r>
      <w:r w:rsidR="006F12A0" w:rsidRPr="008B5400">
        <w:rPr>
          <w:rFonts w:ascii="Arial" w:eastAsia="Times New Roman" w:hAnsi="Arial" w:cs="Arial"/>
        </w:rPr>
        <w:t>ee murder)</w:t>
      </w:r>
      <w:r w:rsidRPr="008B5400">
        <w:rPr>
          <w:rFonts w:ascii="Arial" w:eastAsia="Times New Roman" w:hAnsi="Arial" w:cs="Arial"/>
        </w:rPr>
        <w:t xml:space="preserve">, </w:t>
      </w:r>
      <w:r w:rsidRPr="008B5400">
        <w:rPr>
          <w:rFonts w:ascii="Arial" w:eastAsia="Times New Roman" w:hAnsi="Arial" w:cs="Arial"/>
          <w:i/>
        </w:rPr>
        <w:t>with</w:t>
      </w:r>
      <w:r w:rsidRPr="008B5400">
        <w:rPr>
          <w:rFonts w:ascii="Arial" w:eastAsia="Times New Roman" w:hAnsi="Arial" w:cs="Arial"/>
          <w:i/>
          <w:spacing w:val="1"/>
        </w:rPr>
        <w:t xml:space="preserve"> </w:t>
      </w:r>
      <w:r w:rsidR="006F12A0" w:rsidRPr="008B5400">
        <w:rPr>
          <w:rFonts w:ascii="Arial" w:eastAsia="Times New Roman" w:hAnsi="Arial" w:cs="Arial"/>
          <w:i/>
          <w:spacing w:val="1"/>
        </w:rPr>
        <w:t>Shropshire</w:t>
      </w:r>
      <w:r w:rsidR="006F12A0" w:rsidRPr="008B5400">
        <w:rPr>
          <w:rFonts w:ascii="Arial" w:eastAsia="Times New Roman" w:hAnsi="Arial" w:cs="Arial"/>
          <w:spacing w:val="1"/>
        </w:rPr>
        <w:t>, 210 N.C. App. at 481 (trial court did not err by denying the defendant’s motion to withdraw his guilty plea made after sentencing; the defendant was represented by competent counsel, admitted his guilt, averred that he made the plea knowingly and voluntarily, and admitted that he fully understood the plea agreement and that he accepted the arrangement)</w:t>
      </w:r>
      <w:r w:rsidR="00F24603" w:rsidRPr="008B5400">
        <w:rPr>
          <w:rFonts w:ascii="Arial" w:eastAsia="Times New Roman" w:hAnsi="Arial" w:cs="Arial"/>
          <w:spacing w:val="1"/>
        </w:rPr>
        <w:t xml:space="preserve">; </w:t>
      </w:r>
      <w:r w:rsidR="006F12A0" w:rsidRPr="008B5400">
        <w:rPr>
          <w:rFonts w:ascii="Arial" w:eastAsia="Times New Roman" w:hAnsi="Arial" w:cs="Arial"/>
          <w:spacing w:val="1"/>
        </w:rPr>
        <w:t xml:space="preserve">State v. </w:t>
      </w:r>
      <w:proofErr w:type="spellStart"/>
      <w:r w:rsidR="006F12A0" w:rsidRPr="008B5400">
        <w:rPr>
          <w:rFonts w:ascii="Arial" w:eastAsia="Times New Roman" w:hAnsi="Arial" w:cs="Arial"/>
          <w:spacing w:val="1"/>
        </w:rPr>
        <w:t>Salvetti</w:t>
      </w:r>
      <w:proofErr w:type="spellEnd"/>
      <w:r w:rsidR="006F12A0" w:rsidRPr="008B5400">
        <w:rPr>
          <w:rFonts w:ascii="Arial" w:eastAsia="Times New Roman" w:hAnsi="Arial" w:cs="Arial"/>
          <w:spacing w:val="1"/>
        </w:rPr>
        <w:t>, 202 N.C. App. 18, 34-35 (2010) (trial court did not err in denying the defendant’s motion to withdraw, made after sentencing; the court reasoned, among other things, that the trial court had determined that counsel was not ineffective and that the State’s evidence was sufficient to support the conviction)</w:t>
      </w:r>
      <w:r w:rsidR="006A2108" w:rsidRPr="008B5400">
        <w:rPr>
          <w:rFonts w:ascii="Arial" w:eastAsia="Times New Roman" w:hAnsi="Arial" w:cs="Arial"/>
          <w:spacing w:val="1"/>
        </w:rPr>
        <w:t xml:space="preserve">; </w:t>
      </w:r>
      <w:r w:rsidR="006F12A0" w:rsidRPr="008B5400">
        <w:rPr>
          <w:rFonts w:ascii="Arial" w:eastAsia="Times New Roman" w:hAnsi="Arial" w:cs="Arial"/>
          <w:i/>
        </w:rPr>
        <w:t>Russ</w:t>
      </w:r>
      <w:r w:rsidR="006F12A0" w:rsidRPr="008B5400">
        <w:rPr>
          <w:rFonts w:ascii="Arial" w:eastAsia="Times New Roman" w:hAnsi="Arial" w:cs="Arial"/>
          <w:i/>
          <w:spacing w:val="-1"/>
        </w:rPr>
        <w:t>e</w:t>
      </w:r>
      <w:r w:rsidR="006F12A0" w:rsidRPr="008B5400">
        <w:rPr>
          <w:rFonts w:ascii="Arial" w:eastAsia="Times New Roman" w:hAnsi="Arial" w:cs="Arial"/>
          <w:i/>
        </w:rPr>
        <w:t xml:space="preserve">ll, </w:t>
      </w:r>
      <w:r w:rsidR="006F12A0" w:rsidRPr="008B5400">
        <w:rPr>
          <w:rFonts w:ascii="Arial" w:eastAsia="Times New Roman" w:hAnsi="Arial" w:cs="Arial"/>
        </w:rPr>
        <w:t>1</w:t>
      </w:r>
      <w:r w:rsidR="006F12A0" w:rsidRPr="008B5400">
        <w:rPr>
          <w:rFonts w:ascii="Arial" w:eastAsia="Times New Roman" w:hAnsi="Arial" w:cs="Arial"/>
          <w:spacing w:val="-2"/>
        </w:rPr>
        <w:t>5</w:t>
      </w:r>
      <w:r w:rsidR="006F12A0" w:rsidRPr="008B5400">
        <w:rPr>
          <w:rFonts w:ascii="Arial" w:eastAsia="Times New Roman" w:hAnsi="Arial" w:cs="Arial"/>
        </w:rPr>
        <w:t>3 N.C. App. at 510</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(rejecting the </w:t>
      </w:r>
      <w:r w:rsidR="006F12A0" w:rsidRPr="008B5400">
        <w:rPr>
          <w:rFonts w:ascii="Arial" w:eastAsia="Times New Roman" w:hAnsi="Arial" w:cs="Arial"/>
          <w:spacing w:val="-2"/>
        </w:rPr>
        <w:t>d</w:t>
      </w:r>
      <w:r w:rsidR="006F12A0" w:rsidRPr="008B5400">
        <w:rPr>
          <w:rFonts w:ascii="Arial" w:eastAsia="Times New Roman" w:hAnsi="Arial" w:cs="Arial"/>
        </w:rPr>
        <w:t>efe</w:t>
      </w:r>
      <w:r w:rsidR="006F12A0" w:rsidRPr="008B5400">
        <w:rPr>
          <w:rFonts w:ascii="Arial" w:eastAsia="Times New Roman" w:hAnsi="Arial" w:cs="Arial"/>
          <w:spacing w:val="-2"/>
        </w:rPr>
        <w:t>n</w:t>
      </w:r>
      <w:r w:rsidR="006F12A0" w:rsidRPr="008B5400">
        <w:rPr>
          <w:rFonts w:ascii="Arial" w:eastAsia="Times New Roman" w:hAnsi="Arial" w:cs="Arial"/>
        </w:rPr>
        <w:t>dant’s argu</w:t>
      </w:r>
      <w:r w:rsidR="006F12A0" w:rsidRPr="008B5400">
        <w:rPr>
          <w:rFonts w:ascii="Arial" w:eastAsia="Times New Roman" w:hAnsi="Arial" w:cs="Arial"/>
          <w:spacing w:val="-1"/>
        </w:rPr>
        <w:t>m</w:t>
      </w:r>
      <w:r w:rsidR="006F12A0" w:rsidRPr="008B5400">
        <w:rPr>
          <w:rFonts w:ascii="Arial" w:eastAsia="Times New Roman" w:hAnsi="Arial" w:cs="Arial"/>
        </w:rPr>
        <w:t>ent t</w:t>
      </w:r>
      <w:r w:rsidR="006F12A0" w:rsidRPr="008B5400">
        <w:rPr>
          <w:rFonts w:ascii="Arial" w:eastAsia="Times New Roman" w:hAnsi="Arial" w:cs="Arial"/>
          <w:spacing w:val="-2"/>
        </w:rPr>
        <w:t>h</w:t>
      </w:r>
      <w:r w:rsidR="006F12A0" w:rsidRPr="008B5400">
        <w:rPr>
          <w:rFonts w:ascii="Arial" w:eastAsia="Times New Roman" w:hAnsi="Arial" w:cs="Arial"/>
        </w:rPr>
        <w:t>at</w:t>
      </w:r>
      <w:r w:rsidR="006F12A0" w:rsidRPr="008B5400">
        <w:rPr>
          <w:rFonts w:ascii="Arial" w:eastAsia="Times New Roman" w:hAnsi="Arial" w:cs="Arial"/>
          <w:spacing w:val="-1"/>
        </w:rPr>
        <w:t xml:space="preserve"> m</w:t>
      </w:r>
      <w:r w:rsidR="006F12A0" w:rsidRPr="008B5400">
        <w:rPr>
          <w:rFonts w:ascii="Arial" w:eastAsia="Times New Roman" w:hAnsi="Arial" w:cs="Arial"/>
        </w:rPr>
        <w:t>anifest</w:t>
      </w:r>
      <w:r w:rsidR="006F12A0" w:rsidRPr="008B5400">
        <w:rPr>
          <w:rFonts w:ascii="Arial" w:eastAsia="Times New Roman" w:hAnsi="Arial" w:cs="Arial"/>
          <w:spacing w:val="-1"/>
        </w:rPr>
        <w:t xml:space="preserve"> </w:t>
      </w:r>
      <w:r w:rsidR="006F12A0" w:rsidRPr="008B5400">
        <w:rPr>
          <w:rFonts w:ascii="Arial" w:eastAsia="Times New Roman" w:hAnsi="Arial" w:cs="Arial"/>
        </w:rPr>
        <w:t>injus</w:t>
      </w:r>
      <w:r w:rsidR="006F12A0" w:rsidRPr="008B5400">
        <w:rPr>
          <w:rFonts w:ascii="Arial" w:eastAsia="Times New Roman" w:hAnsi="Arial" w:cs="Arial"/>
          <w:spacing w:val="-1"/>
        </w:rPr>
        <w:t>t</w:t>
      </w:r>
      <w:r w:rsidR="006F12A0" w:rsidRPr="008B5400">
        <w:rPr>
          <w:rFonts w:ascii="Arial" w:eastAsia="Times New Roman" w:hAnsi="Arial" w:cs="Arial"/>
        </w:rPr>
        <w:t>ice</w:t>
      </w:r>
      <w:r w:rsidR="006F12A0" w:rsidRPr="008B5400">
        <w:rPr>
          <w:rFonts w:ascii="Arial" w:eastAsia="Times New Roman" w:hAnsi="Arial" w:cs="Arial"/>
          <w:spacing w:val="-1"/>
        </w:rPr>
        <w:t xml:space="preserve"> </w:t>
      </w:r>
      <w:r w:rsidR="006F12A0" w:rsidRPr="008B5400">
        <w:rPr>
          <w:rFonts w:ascii="Arial" w:eastAsia="Times New Roman" w:hAnsi="Arial" w:cs="Arial"/>
        </w:rPr>
        <w:t>existed</w:t>
      </w:r>
      <w:r w:rsidR="006F12A0" w:rsidRPr="008B5400">
        <w:rPr>
          <w:rFonts w:ascii="Arial" w:eastAsia="Times New Roman" w:hAnsi="Arial" w:cs="Arial"/>
          <w:spacing w:val="-1"/>
        </w:rPr>
        <w:t xml:space="preserve"> </w:t>
      </w:r>
      <w:r w:rsidR="006F12A0" w:rsidRPr="008B5400">
        <w:rPr>
          <w:rFonts w:ascii="Arial" w:eastAsia="Times New Roman" w:hAnsi="Arial" w:cs="Arial"/>
        </w:rPr>
        <w:t>because</w:t>
      </w:r>
      <w:r w:rsidR="006F12A0" w:rsidRPr="008B5400">
        <w:rPr>
          <w:rFonts w:ascii="Arial" w:eastAsia="Times New Roman" w:hAnsi="Arial" w:cs="Arial"/>
          <w:spacing w:val="-1"/>
        </w:rPr>
        <w:t xml:space="preserve"> </w:t>
      </w:r>
      <w:r w:rsidR="006F12A0" w:rsidRPr="008B5400">
        <w:rPr>
          <w:rFonts w:ascii="Arial" w:eastAsia="Times New Roman" w:hAnsi="Arial" w:cs="Arial"/>
        </w:rPr>
        <w:t>he was not fully informed</w:t>
      </w:r>
      <w:r w:rsidR="006F12A0" w:rsidRPr="008B5400">
        <w:rPr>
          <w:rFonts w:ascii="Arial" w:eastAsia="Times New Roman" w:hAnsi="Arial" w:cs="Arial"/>
          <w:spacing w:val="-1"/>
        </w:rPr>
        <w:t xml:space="preserve"> </w:t>
      </w:r>
      <w:r w:rsidR="006F12A0" w:rsidRPr="008B5400">
        <w:rPr>
          <w:rFonts w:ascii="Arial" w:eastAsia="Times New Roman" w:hAnsi="Arial" w:cs="Arial"/>
        </w:rPr>
        <w:t>of</w:t>
      </w:r>
      <w:r w:rsidR="006F12A0" w:rsidRPr="008B5400">
        <w:rPr>
          <w:rFonts w:ascii="Arial" w:eastAsia="Times New Roman" w:hAnsi="Arial" w:cs="Arial"/>
          <w:spacing w:val="-1"/>
        </w:rPr>
        <w:t xml:space="preserve"> </w:t>
      </w:r>
      <w:r w:rsidR="006F12A0" w:rsidRPr="008B5400">
        <w:rPr>
          <w:rFonts w:ascii="Arial" w:eastAsia="Times New Roman" w:hAnsi="Arial" w:cs="Arial"/>
        </w:rPr>
        <w:t>the sentencing consequences;</w:t>
      </w:r>
      <w:r w:rsidR="006F12A0" w:rsidRPr="008B5400">
        <w:rPr>
          <w:rFonts w:ascii="Arial" w:eastAsia="Times New Roman" w:hAnsi="Arial" w:cs="Arial"/>
          <w:spacing w:val="-1"/>
        </w:rPr>
        <w:t xml:space="preserve"> </w:t>
      </w:r>
      <w:r w:rsidR="0076782F" w:rsidRPr="008B5400">
        <w:rPr>
          <w:rFonts w:ascii="Arial" w:eastAsia="Times New Roman" w:hAnsi="Arial" w:cs="Arial"/>
          <w:spacing w:val="-1"/>
        </w:rPr>
        <w:t xml:space="preserve">the </w:t>
      </w:r>
      <w:r w:rsidR="006F12A0" w:rsidRPr="008B5400">
        <w:rPr>
          <w:rFonts w:ascii="Arial" w:eastAsia="Times New Roman" w:hAnsi="Arial" w:cs="Arial"/>
        </w:rPr>
        <w:t>t</w:t>
      </w:r>
      <w:r w:rsidR="006F12A0" w:rsidRPr="008B5400">
        <w:rPr>
          <w:rFonts w:ascii="Arial" w:eastAsia="Times New Roman" w:hAnsi="Arial" w:cs="Arial"/>
          <w:spacing w:val="-2"/>
        </w:rPr>
        <w:t>r</w:t>
      </w:r>
      <w:r w:rsidR="006F12A0" w:rsidRPr="008B5400">
        <w:rPr>
          <w:rFonts w:ascii="Arial" w:eastAsia="Times New Roman" w:hAnsi="Arial" w:cs="Arial"/>
        </w:rPr>
        <w:t>ial court w</w:t>
      </w:r>
      <w:r w:rsidR="006F12A0" w:rsidRPr="008B5400">
        <w:rPr>
          <w:rFonts w:ascii="Arial" w:eastAsia="Times New Roman" w:hAnsi="Arial" w:cs="Arial"/>
          <w:spacing w:val="1"/>
        </w:rPr>
        <w:t>a</w:t>
      </w:r>
      <w:r w:rsidR="006F12A0" w:rsidRPr="008B5400">
        <w:rPr>
          <w:rFonts w:ascii="Arial" w:eastAsia="Times New Roman" w:hAnsi="Arial" w:cs="Arial"/>
        </w:rPr>
        <w:t>s not requi</w:t>
      </w:r>
      <w:r w:rsidR="006F12A0" w:rsidRPr="008B5400">
        <w:rPr>
          <w:rFonts w:ascii="Arial" w:eastAsia="Times New Roman" w:hAnsi="Arial" w:cs="Arial"/>
          <w:spacing w:val="-2"/>
        </w:rPr>
        <w:t>r</w:t>
      </w:r>
      <w:r w:rsidR="006F12A0" w:rsidRPr="008B5400">
        <w:rPr>
          <w:rFonts w:ascii="Arial" w:eastAsia="Times New Roman" w:hAnsi="Arial" w:cs="Arial"/>
        </w:rPr>
        <w:t>ed</w:t>
      </w:r>
      <w:r w:rsidR="006F12A0" w:rsidRPr="008B5400">
        <w:rPr>
          <w:rFonts w:ascii="Arial" w:eastAsia="Times New Roman" w:hAnsi="Arial" w:cs="Arial"/>
          <w:spacing w:val="-1"/>
        </w:rPr>
        <w:t xml:space="preserve"> </w:t>
      </w:r>
      <w:r w:rsidR="006F12A0" w:rsidRPr="008B5400">
        <w:rPr>
          <w:rFonts w:ascii="Arial" w:eastAsia="Times New Roman" w:hAnsi="Arial" w:cs="Arial"/>
        </w:rPr>
        <w:t>to i</w:t>
      </w:r>
      <w:r w:rsidR="006F12A0" w:rsidRPr="008B5400">
        <w:rPr>
          <w:rFonts w:ascii="Arial" w:eastAsia="Times New Roman" w:hAnsi="Arial" w:cs="Arial"/>
          <w:spacing w:val="-2"/>
        </w:rPr>
        <w:t>n</w:t>
      </w:r>
      <w:r w:rsidR="006F12A0" w:rsidRPr="008B5400">
        <w:rPr>
          <w:rFonts w:ascii="Arial" w:eastAsia="Times New Roman" w:hAnsi="Arial" w:cs="Arial"/>
        </w:rPr>
        <w:t>fo</w:t>
      </w:r>
      <w:r w:rsidR="006F12A0" w:rsidRPr="008B5400">
        <w:rPr>
          <w:rFonts w:ascii="Arial" w:eastAsia="Times New Roman" w:hAnsi="Arial" w:cs="Arial"/>
          <w:spacing w:val="-2"/>
        </w:rPr>
        <w:t>r</w:t>
      </w:r>
      <w:r w:rsidR="006F12A0" w:rsidRPr="008B5400">
        <w:rPr>
          <w:rFonts w:ascii="Arial" w:eastAsia="Times New Roman" w:hAnsi="Arial" w:cs="Arial"/>
        </w:rPr>
        <w:t>m the defenda</w:t>
      </w:r>
      <w:r w:rsidR="006F12A0" w:rsidRPr="008B5400">
        <w:rPr>
          <w:rFonts w:ascii="Arial" w:eastAsia="Times New Roman" w:hAnsi="Arial" w:cs="Arial"/>
          <w:spacing w:val="-2"/>
        </w:rPr>
        <w:t>n</w:t>
      </w:r>
      <w:r w:rsidR="006F12A0" w:rsidRPr="008B5400">
        <w:rPr>
          <w:rFonts w:ascii="Arial" w:eastAsia="Times New Roman" w:hAnsi="Arial" w:cs="Arial"/>
        </w:rPr>
        <w:t>t t</w:t>
      </w:r>
      <w:r w:rsidR="006F12A0" w:rsidRPr="008B5400">
        <w:rPr>
          <w:rFonts w:ascii="Arial" w:eastAsia="Times New Roman" w:hAnsi="Arial" w:cs="Arial"/>
          <w:spacing w:val="-2"/>
        </w:rPr>
        <w:t>h</w:t>
      </w:r>
      <w:r w:rsidR="006F12A0" w:rsidRPr="008B5400">
        <w:rPr>
          <w:rFonts w:ascii="Arial" w:eastAsia="Times New Roman" w:hAnsi="Arial" w:cs="Arial"/>
        </w:rPr>
        <w:t>at t</w:t>
      </w:r>
      <w:r w:rsidR="006F12A0" w:rsidRPr="008B5400">
        <w:rPr>
          <w:rFonts w:ascii="Arial" w:eastAsia="Times New Roman" w:hAnsi="Arial" w:cs="Arial"/>
          <w:spacing w:val="-2"/>
        </w:rPr>
        <w:t>h</w:t>
      </w:r>
      <w:r w:rsidR="006F12A0" w:rsidRPr="008B5400">
        <w:rPr>
          <w:rFonts w:ascii="Arial" w:eastAsia="Times New Roman" w:hAnsi="Arial" w:cs="Arial"/>
        </w:rPr>
        <w:t>e sentence</w:t>
      </w:r>
      <w:r w:rsidR="006F12A0" w:rsidRPr="008B5400">
        <w:rPr>
          <w:rFonts w:ascii="Arial" w:eastAsia="Times New Roman" w:hAnsi="Arial" w:cs="Arial"/>
          <w:spacing w:val="-1"/>
        </w:rPr>
        <w:t xml:space="preserve"> </w:t>
      </w:r>
      <w:r w:rsidR="006F12A0" w:rsidRPr="008B5400">
        <w:rPr>
          <w:rFonts w:ascii="Arial" w:eastAsia="Times New Roman" w:hAnsi="Arial" w:cs="Arial"/>
        </w:rPr>
        <w:t>could</w:t>
      </w:r>
      <w:r w:rsidR="006F12A0" w:rsidRPr="008B5400">
        <w:rPr>
          <w:rFonts w:ascii="Arial" w:eastAsia="Times New Roman" w:hAnsi="Arial" w:cs="Arial"/>
          <w:spacing w:val="-1"/>
        </w:rPr>
        <w:t xml:space="preserve"> </w:t>
      </w:r>
      <w:r w:rsidR="006F12A0" w:rsidRPr="008B5400">
        <w:rPr>
          <w:rFonts w:ascii="Arial" w:eastAsia="Times New Roman" w:hAnsi="Arial" w:cs="Arial"/>
        </w:rPr>
        <w:t>be ma</w:t>
      </w:r>
      <w:r w:rsidR="006F12A0" w:rsidRPr="008B5400">
        <w:rPr>
          <w:rFonts w:ascii="Arial" w:eastAsia="Times New Roman" w:hAnsi="Arial" w:cs="Arial"/>
          <w:spacing w:val="-2"/>
        </w:rPr>
        <w:t>d</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to</w:t>
      </w:r>
      <w:r w:rsidR="006F12A0" w:rsidRPr="008B5400">
        <w:rPr>
          <w:rFonts w:ascii="Arial" w:eastAsia="Times New Roman" w:hAnsi="Arial" w:cs="Arial"/>
          <w:spacing w:val="-1"/>
        </w:rPr>
        <w:t xml:space="preserve"> </w:t>
      </w:r>
      <w:r w:rsidR="006F12A0" w:rsidRPr="008B5400">
        <w:rPr>
          <w:rFonts w:ascii="Arial" w:eastAsia="Times New Roman" w:hAnsi="Arial" w:cs="Arial"/>
        </w:rPr>
        <w:t>run</w:t>
      </w:r>
      <w:r w:rsidR="006F12A0" w:rsidRPr="008B5400">
        <w:rPr>
          <w:rFonts w:ascii="Arial" w:eastAsia="Times New Roman" w:hAnsi="Arial" w:cs="Arial"/>
          <w:spacing w:val="-2"/>
        </w:rPr>
        <w:t xml:space="preserve"> </w:t>
      </w:r>
      <w:r w:rsidR="006F12A0" w:rsidRPr="008B5400">
        <w:rPr>
          <w:rFonts w:ascii="Arial" w:eastAsia="Times New Roman" w:hAnsi="Arial" w:cs="Arial"/>
        </w:rPr>
        <w:t>at</w:t>
      </w:r>
      <w:r w:rsidR="006F12A0" w:rsidRPr="008B5400">
        <w:rPr>
          <w:rFonts w:ascii="Arial" w:eastAsia="Times New Roman" w:hAnsi="Arial" w:cs="Arial"/>
          <w:spacing w:val="-1"/>
        </w:rPr>
        <w:t xml:space="preserve"> </w:t>
      </w:r>
      <w:r w:rsidR="006F12A0" w:rsidRPr="008B5400">
        <w:rPr>
          <w:rFonts w:ascii="Arial" w:eastAsia="Times New Roman" w:hAnsi="Arial" w:cs="Arial"/>
        </w:rPr>
        <w:t>the expiration of</w:t>
      </w:r>
      <w:r w:rsidR="006F12A0" w:rsidRPr="008B5400">
        <w:rPr>
          <w:rFonts w:ascii="Arial" w:eastAsia="Times New Roman" w:hAnsi="Arial" w:cs="Arial"/>
          <w:spacing w:val="-1"/>
        </w:rPr>
        <w:t xml:space="preserve"> </w:t>
      </w:r>
      <w:r w:rsidR="006F12A0" w:rsidRPr="008B5400">
        <w:rPr>
          <w:rFonts w:ascii="Arial" w:eastAsia="Times New Roman" w:hAnsi="Arial" w:cs="Arial"/>
        </w:rPr>
        <w:t>se</w:t>
      </w:r>
      <w:r w:rsidR="006F12A0" w:rsidRPr="008B5400">
        <w:rPr>
          <w:rFonts w:ascii="Arial" w:eastAsia="Times New Roman" w:hAnsi="Arial" w:cs="Arial"/>
          <w:spacing w:val="-2"/>
        </w:rPr>
        <w:t>n</w:t>
      </w:r>
      <w:r w:rsidR="006F12A0" w:rsidRPr="008B5400">
        <w:rPr>
          <w:rFonts w:ascii="Arial" w:eastAsia="Times New Roman" w:hAnsi="Arial" w:cs="Arial"/>
        </w:rPr>
        <w:t>tences he was serving</w:t>
      </w:r>
      <w:r w:rsidR="006F12A0" w:rsidRPr="008B5400">
        <w:rPr>
          <w:rFonts w:ascii="Arial" w:eastAsia="Times New Roman" w:hAnsi="Arial" w:cs="Arial"/>
          <w:spacing w:val="-1"/>
        </w:rPr>
        <w:t xml:space="preserve"> </w:t>
      </w:r>
      <w:r w:rsidR="006F12A0" w:rsidRPr="008B5400">
        <w:rPr>
          <w:rFonts w:ascii="Arial" w:eastAsia="Times New Roman" w:hAnsi="Arial" w:cs="Arial"/>
        </w:rPr>
        <w:t>for</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unrelated convictions; </w:t>
      </w:r>
      <w:r w:rsidR="0076782F" w:rsidRPr="008B5400">
        <w:rPr>
          <w:rFonts w:ascii="Arial" w:eastAsia="Times New Roman" w:hAnsi="Arial" w:cs="Arial"/>
        </w:rPr>
        <w:t xml:space="preserve">the </w:t>
      </w:r>
      <w:r w:rsidR="006F12A0" w:rsidRPr="008B5400">
        <w:rPr>
          <w:rFonts w:ascii="Arial" w:eastAsia="Times New Roman" w:hAnsi="Arial" w:cs="Arial"/>
          <w:spacing w:val="-2"/>
        </w:rPr>
        <w:t>r</w:t>
      </w:r>
      <w:r w:rsidR="006F12A0" w:rsidRPr="008B5400">
        <w:rPr>
          <w:rFonts w:ascii="Arial" w:eastAsia="Times New Roman" w:hAnsi="Arial" w:cs="Arial"/>
        </w:rPr>
        <w:t>ecord showed</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at</w:t>
      </w:r>
      <w:r w:rsidR="006F12A0" w:rsidRPr="008B5400">
        <w:rPr>
          <w:rFonts w:ascii="Arial" w:eastAsia="Times New Roman" w:hAnsi="Arial" w:cs="Arial"/>
          <w:spacing w:val="-1"/>
        </w:rPr>
        <w:t xml:space="preserve"> </w:t>
      </w:r>
      <w:r w:rsidR="0076782F" w:rsidRPr="008B5400">
        <w:rPr>
          <w:rFonts w:ascii="Arial" w:eastAsia="Times New Roman" w:hAnsi="Arial" w:cs="Arial"/>
          <w:spacing w:val="-1"/>
        </w:rPr>
        <w:t xml:space="preserve">the </w:t>
      </w:r>
      <w:r w:rsidR="006F12A0" w:rsidRPr="008B5400">
        <w:rPr>
          <w:rFonts w:ascii="Arial" w:eastAsia="Times New Roman" w:hAnsi="Arial" w:cs="Arial"/>
        </w:rPr>
        <w:t xml:space="preserve">plea was </w:t>
      </w:r>
      <w:r w:rsidR="006F12A0" w:rsidRPr="008B5400">
        <w:rPr>
          <w:rFonts w:ascii="Arial" w:eastAsia="Times New Roman" w:hAnsi="Arial" w:cs="Arial"/>
        </w:rPr>
        <w:lastRenderedPageBreak/>
        <w:t>knowi</w:t>
      </w:r>
      <w:r w:rsidR="006F12A0" w:rsidRPr="008B5400">
        <w:rPr>
          <w:rFonts w:ascii="Arial" w:eastAsia="Times New Roman" w:hAnsi="Arial" w:cs="Arial"/>
          <w:spacing w:val="-2"/>
        </w:rPr>
        <w:t>n</w:t>
      </w:r>
      <w:r w:rsidR="006F12A0" w:rsidRPr="008B5400">
        <w:rPr>
          <w:rFonts w:ascii="Arial" w:eastAsia="Times New Roman" w:hAnsi="Arial" w:cs="Arial"/>
        </w:rPr>
        <w:t>g and volunta</w:t>
      </w:r>
      <w:r w:rsidR="006F12A0" w:rsidRPr="008B5400">
        <w:rPr>
          <w:rFonts w:ascii="Arial" w:eastAsia="Times New Roman" w:hAnsi="Arial" w:cs="Arial"/>
          <w:spacing w:val="-2"/>
        </w:rPr>
        <w:t>r</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w</w:t>
      </w:r>
      <w:r w:rsidR="006F12A0" w:rsidRPr="008B5400">
        <w:rPr>
          <w:rFonts w:ascii="Arial" w:eastAsia="Times New Roman" w:hAnsi="Arial" w:cs="Arial"/>
          <w:spacing w:val="-2"/>
        </w:rPr>
        <w:t>h</w:t>
      </w:r>
      <w:r w:rsidR="006F12A0" w:rsidRPr="008B5400">
        <w:rPr>
          <w:rFonts w:ascii="Arial" w:eastAsia="Times New Roman" w:hAnsi="Arial" w:cs="Arial"/>
        </w:rPr>
        <w:t>ere</w:t>
      </w:r>
      <w:r w:rsidR="006F12A0" w:rsidRPr="008B5400">
        <w:rPr>
          <w:rFonts w:ascii="Arial" w:eastAsia="Times New Roman" w:hAnsi="Arial" w:cs="Arial"/>
          <w:spacing w:val="-1"/>
        </w:rPr>
        <w:t xml:space="preserve"> the </w:t>
      </w:r>
      <w:r w:rsidR="006F12A0" w:rsidRPr="008B5400">
        <w:rPr>
          <w:rFonts w:ascii="Arial" w:eastAsia="Times New Roman" w:hAnsi="Arial" w:cs="Arial"/>
        </w:rPr>
        <w:t>defenda</w:t>
      </w:r>
      <w:r w:rsidR="006F12A0" w:rsidRPr="008B5400">
        <w:rPr>
          <w:rFonts w:ascii="Arial" w:eastAsia="Times New Roman" w:hAnsi="Arial" w:cs="Arial"/>
          <w:spacing w:val="-2"/>
        </w:rPr>
        <w:t>n</w:t>
      </w:r>
      <w:r w:rsidR="006F12A0" w:rsidRPr="008B5400">
        <w:rPr>
          <w:rFonts w:ascii="Arial" w:eastAsia="Times New Roman" w:hAnsi="Arial" w:cs="Arial"/>
        </w:rPr>
        <w:t>t sig</w:t>
      </w:r>
      <w:r w:rsidR="006F12A0" w:rsidRPr="008B5400">
        <w:rPr>
          <w:rFonts w:ascii="Arial" w:eastAsia="Times New Roman" w:hAnsi="Arial" w:cs="Arial"/>
          <w:spacing w:val="-2"/>
        </w:rPr>
        <w:t>n</w:t>
      </w:r>
      <w:r w:rsidR="006F12A0" w:rsidRPr="008B5400">
        <w:rPr>
          <w:rFonts w:ascii="Arial" w:eastAsia="Times New Roman" w:hAnsi="Arial" w:cs="Arial"/>
        </w:rPr>
        <w:t>ed</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Transc</w:t>
      </w:r>
      <w:r w:rsidR="006F12A0" w:rsidRPr="008B5400">
        <w:rPr>
          <w:rFonts w:ascii="Arial" w:eastAsia="Times New Roman" w:hAnsi="Arial" w:cs="Arial"/>
          <w:spacing w:val="-2"/>
        </w:rPr>
        <w:t>r</w:t>
      </w:r>
      <w:r w:rsidR="006F12A0" w:rsidRPr="008B5400">
        <w:rPr>
          <w:rFonts w:ascii="Arial" w:eastAsia="Times New Roman" w:hAnsi="Arial" w:cs="Arial"/>
        </w:rPr>
        <w:t>ipt of</w:t>
      </w:r>
      <w:r w:rsidR="006F12A0" w:rsidRPr="008B5400">
        <w:rPr>
          <w:rFonts w:ascii="Arial" w:eastAsia="Times New Roman" w:hAnsi="Arial" w:cs="Arial"/>
          <w:spacing w:val="-1"/>
        </w:rPr>
        <w:t xml:space="preserve"> </w:t>
      </w:r>
      <w:r w:rsidR="006F12A0" w:rsidRPr="008B5400">
        <w:rPr>
          <w:rFonts w:ascii="Arial" w:eastAsia="Times New Roman" w:hAnsi="Arial" w:cs="Arial"/>
        </w:rPr>
        <w:t>Plea</w:t>
      </w:r>
      <w:r w:rsidR="006F12A0" w:rsidRPr="008B5400">
        <w:rPr>
          <w:rFonts w:ascii="Arial" w:eastAsia="Times New Roman" w:hAnsi="Arial" w:cs="Arial"/>
          <w:spacing w:val="-1"/>
        </w:rPr>
        <w:t xml:space="preserve"> </w:t>
      </w:r>
      <w:r w:rsidR="0076782F" w:rsidRPr="008B5400">
        <w:rPr>
          <w:rFonts w:ascii="Arial" w:eastAsia="Times New Roman" w:hAnsi="Arial" w:cs="Arial"/>
          <w:spacing w:val="-1"/>
        </w:rPr>
        <w:t xml:space="preserve">form </w:t>
      </w:r>
      <w:r w:rsidR="006F12A0" w:rsidRPr="008B5400">
        <w:rPr>
          <w:rFonts w:ascii="Arial" w:eastAsia="Times New Roman" w:hAnsi="Arial" w:cs="Arial"/>
        </w:rPr>
        <w:t>and the</w:t>
      </w:r>
      <w:r w:rsidR="006F12A0" w:rsidRPr="008B5400">
        <w:rPr>
          <w:rFonts w:ascii="Arial" w:eastAsia="Times New Roman" w:hAnsi="Arial" w:cs="Arial"/>
          <w:spacing w:val="-1"/>
        </w:rPr>
        <w:t xml:space="preserve"> </w:t>
      </w:r>
      <w:r w:rsidR="006F12A0" w:rsidRPr="008B5400">
        <w:rPr>
          <w:rFonts w:ascii="Arial" w:eastAsia="Times New Roman" w:hAnsi="Arial" w:cs="Arial"/>
        </w:rPr>
        <w:t>tri</w:t>
      </w:r>
      <w:r w:rsidR="006F12A0" w:rsidRPr="008B5400">
        <w:rPr>
          <w:rFonts w:ascii="Arial" w:eastAsia="Times New Roman" w:hAnsi="Arial" w:cs="Arial"/>
          <w:spacing w:val="-1"/>
        </w:rPr>
        <w:t>a</w:t>
      </w:r>
      <w:r w:rsidR="006F12A0" w:rsidRPr="008B5400">
        <w:rPr>
          <w:rFonts w:ascii="Arial" w:eastAsia="Times New Roman" w:hAnsi="Arial" w:cs="Arial"/>
        </w:rPr>
        <w:t>l</w:t>
      </w:r>
      <w:r w:rsidR="006F12A0" w:rsidRPr="008B5400">
        <w:rPr>
          <w:rFonts w:ascii="Arial" w:eastAsia="Times New Roman" w:hAnsi="Arial" w:cs="Arial"/>
          <w:spacing w:val="-1"/>
        </w:rPr>
        <w:t xml:space="preserve"> </w:t>
      </w:r>
      <w:r w:rsidR="006F12A0" w:rsidRPr="008B5400">
        <w:rPr>
          <w:rFonts w:ascii="Arial" w:eastAsia="Times New Roman" w:hAnsi="Arial" w:cs="Arial"/>
        </w:rPr>
        <w:t>court</w:t>
      </w:r>
      <w:r w:rsidR="006F12A0" w:rsidRPr="008B5400">
        <w:rPr>
          <w:rFonts w:ascii="Arial" w:eastAsia="Times New Roman" w:hAnsi="Arial" w:cs="Arial"/>
          <w:spacing w:val="-1"/>
        </w:rPr>
        <w:t xml:space="preserve"> m</w:t>
      </w:r>
      <w:r w:rsidR="006F12A0" w:rsidRPr="008B5400">
        <w:rPr>
          <w:rFonts w:ascii="Arial" w:eastAsia="Times New Roman" w:hAnsi="Arial" w:cs="Arial"/>
        </w:rPr>
        <w:t>ade</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 xml:space="preserve"> </w:t>
      </w:r>
      <w:r w:rsidR="006F12A0" w:rsidRPr="008B5400">
        <w:rPr>
          <w:rFonts w:ascii="Arial" w:eastAsia="Times New Roman" w:hAnsi="Arial" w:cs="Arial"/>
        </w:rPr>
        <w:t>ca</w:t>
      </w:r>
      <w:r w:rsidR="006F12A0" w:rsidRPr="008B5400">
        <w:rPr>
          <w:rFonts w:ascii="Arial" w:eastAsia="Times New Roman" w:hAnsi="Arial" w:cs="Arial"/>
          <w:spacing w:val="-2"/>
        </w:rPr>
        <w:t>r</w:t>
      </w:r>
      <w:r w:rsidR="006F12A0" w:rsidRPr="008B5400">
        <w:rPr>
          <w:rFonts w:ascii="Arial" w:eastAsia="Times New Roman" w:hAnsi="Arial" w:cs="Arial"/>
        </w:rPr>
        <w:t>eful</w:t>
      </w:r>
      <w:r w:rsidR="006F12A0" w:rsidRPr="008B5400">
        <w:rPr>
          <w:rFonts w:ascii="Arial" w:eastAsia="Times New Roman" w:hAnsi="Arial" w:cs="Arial"/>
          <w:spacing w:val="-1"/>
        </w:rPr>
        <w:t xml:space="preserve"> </w:t>
      </w:r>
      <w:r w:rsidR="006F12A0" w:rsidRPr="008B5400">
        <w:rPr>
          <w:rFonts w:ascii="Arial" w:eastAsia="Times New Roman" w:hAnsi="Arial" w:cs="Arial"/>
        </w:rPr>
        <w:t>in</w:t>
      </w:r>
      <w:r w:rsidR="006F12A0" w:rsidRPr="008B5400">
        <w:rPr>
          <w:rFonts w:ascii="Arial" w:eastAsia="Times New Roman" w:hAnsi="Arial" w:cs="Arial"/>
          <w:spacing w:val="-2"/>
        </w:rPr>
        <w:t>q</w:t>
      </w:r>
      <w:r w:rsidR="006F12A0" w:rsidRPr="008B5400">
        <w:rPr>
          <w:rFonts w:ascii="Arial" w:eastAsia="Times New Roman" w:hAnsi="Arial" w:cs="Arial"/>
          <w:spacing w:val="-1"/>
        </w:rPr>
        <w:t>u</w:t>
      </w:r>
      <w:r w:rsidR="006F12A0" w:rsidRPr="008B5400">
        <w:rPr>
          <w:rFonts w:ascii="Arial" w:eastAsia="Times New Roman" w:hAnsi="Arial" w:cs="Arial"/>
        </w:rPr>
        <w:t>i</w:t>
      </w:r>
      <w:r w:rsidR="006F12A0" w:rsidRPr="008B5400">
        <w:rPr>
          <w:rFonts w:ascii="Arial" w:eastAsia="Times New Roman" w:hAnsi="Arial" w:cs="Arial"/>
          <w:spacing w:val="-2"/>
        </w:rPr>
        <w:t>r</w:t>
      </w:r>
      <w:r w:rsidR="006F12A0" w:rsidRPr="008B5400">
        <w:rPr>
          <w:rFonts w:ascii="Arial" w:eastAsia="Times New Roman" w:hAnsi="Arial" w:cs="Arial"/>
          <w:spacing w:val="2"/>
        </w:rPr>
        <w:t>y</w:t>
      </w:r>
      <w:r w:rsidR="006F12A0" w:rsidRPr="008B5400">
        <w:rPr>
          <w:rFonts w:ascii="Arial" w:eastAsia="Times New Roman" w:hAnsi="Arial" w:cs="Arial"/>
          <w:spacing w:val="-2"/>
        </w:rPr>
        <w:t>)</w:t>
      </w:r>
      <w:r w:rsidR="00CC0499">
        <w:rPr>
          <w:rFonts w:ascii="Arial" w:eastAsia="Times New Roman" w:hAnsi="Arial" w:cs="Arial"/>
          <w:spacing w:val="-2"/>
        </w:rPr>
        <w:t xml:space="preserve">; </w:t>
      </w:r>
      <w:r w:rsidR="00A267CC">
        <w:rPr>
          <w:rFonts w:ascii="Arial" w:hAnsi="Arial" w:cs="Arial"/>
        </w:rPr>
        <w:t xml:space="preserve">State v. </w:t>
      </w:r>
      <w:proofErr w:type="spellStart"/>
      <w:r w:rsidR="00A267CC">
        <w:rPr>
          <w:rFonts w:ascii="Arial" w:hAnsi="Arial" w:cs="Arial"/>
        </w:rPr>
        <w:t>Zubiena</w:t>
      </w:r>
      <w:proofErr w:type="spellEnd"/>
      <w:r w:rsidR="00A267CC">
        <w:rPr>
          <w:rFonts w:ascii="Arial" w:hAnsi="Arial" w:cs="Arial"/>
        </w:rPr>
        <w:t>, 251 N.C. App. 477, 488 (2016)</w:t>
      </w:r>
      <w:r w:rsidR="00CC0499">
        <w:rPr>
          <w:rFonts w:ascii="Arial" w:eastAsia="Times New Roman" w:hAnsi="Arial" w:cs="Arial"/>
          <w:spacing w:val="-2"/>
        </w:rPr>
        <w:t xml:space="preserve"> (“[M]ere dissatisfaction with one’s sentence does not give rise to manifest injustice[.]”)</w:t>
      </w:r>
      <w:r w:rsidR="00E73E3A">
        <w:rPr>
          <w:rFonts w:ascii="Arial" w:eastAsia="Times New Roman" w:hAnsi="Arial" w:cs="Arial"/>
          <w:spacing w:val="-2"/>
        </w:rPr>
        <w:t xml:space="preserve">; </w:t>
      </w:r>
      <w:r w:rsidR="00E73E3A">
        <w:rPr>
          <w:rFonts w:ascii="Arial" w:eastAsia="Times New Roman" w:hAnsi="Arial" w:cs="Arial"/>
          <w:i/>
          <w:iCs/>
          <w:spacing w:val="-2"/>
        </w:rPr>
        <w:t xml:space="preserve">and </w:t>
      </w:r>
      <w:r w:rsidR="00E73E3A">
        <w:rPr>
          <w:rFonts w:ascii="Arial" w:eastAsia="Times New Roman" w:hAnsi="Arial" w:cs="Arial"/>
          <w:spacing w:val="-2"/>
        </w:rPr>
        <w:t xml:space="preserve">State v. </w:t>
      </w:r>
      <w:proofErr w:type="spellStart"/>
      <w:r w:rsidR="00E73E3A">
        <w:rPr>
          <w:rFonts w:ascii="Arial" w:eastAsia="Times New Roman" w:hAnsi="Arial" w:cs="Arial"/>
          <w:spacing w:val="-2"/>
        </w:rPr>
        <w:t>Konakh</w:t>
      </w:r>
      <w:proofErr w:type="spellEnd"/>
      <w:r w:rsidR="00E73E3A">
        <w:rPr>
          <w:rFonts w:ascii="Arial" w:eastAsia="Times New Roman" w:hAnsi="Arial" w:cs="Arial"/>
          <w:spacing w:val="-2"/>
        </w:rPr>
        <w:t>, 266 N.C. App. 551, 556-58 (2019) (rejecting the defendant’s manifest injustice argument where</w:t>
      </w:r>
      <w:r w:rsidR="000B1701">
        <w:rPr>
          <w:rFonts w:ascii="Arial" w:eastAsia="Times New Roman" w:hAnsi="Arial" w:cs="Arial"/>
          <w:spacing w:val="-2"/>
        </w:rPr>
        <w:t xml:space="preserve"> while represented by competent counsel</w:t>
      </w:r>
      <w:r w:rsidR="00E73E3A">
        <w:rPr>
          <w:rFonts w:ascii="Arial" w:eastAsia="Times New Roman" w:hAnsi="Arial" w:cs="Arial"/>
          <w:spacing w:val="-2"/>
        </w:rPr>
        <w:t xml:space="preserve"> he admitted his guilt, entered the plea knowingly and voluntarily, and participated in a careful colloquy with the trial court)</w:t>
      </w:r>
      <w:r w:rsidRPr="008B5400">
        <w:rPr>
          <w:rFonts w:ascii="Arial" w:eastAsia="Times New Roman" w:hAnsi="Arial" w:cs="Arial"/>
        </w:rPr>
        <w:t>.</w:t>
      </w:r>
      <w:r w:rsidR="00F4243D" w:rsidRPr="008B5400">
        <w:rPr>
          <w:rFonts w:ascii="Arial" w:hAnsi="Arial" w:cs="Arial"/>
        </w:rPr>
        <w:t xml:space="preserve"> </w:t>
      </w:r>
      <w:r w:rsidR="004027DD" w:rsidRPr="008B5400">
        <w:rPr>
          <w:rFonts w:ascii="Arial" w:hAnsi="Arial" w:cs="Arial"/>
        </w:rPr>
        <w:t xml:space="preserve">Most of those cases indicate that </w:t>
      </w:r>
      <w:r w:rsidR="00F24603" w:rsidRPr="008B5400">
        <w:rPr>
          <w:rFonts w:ascii="Arial" w:hAnsi="Arial" w:cs="Arial"/>
        </w:rPr>
        <w:t xml:space="preserve">the factors considered </w:t>
      </w:r>
      <w:r w:rsidR="00F51D20" w:rsidRPr="008B5400">
        <w:rPr>
          <w:rFonts w:ascii="Arial" w:hAnsi="Arial" w:cs="Arial"/>
        </w:rPr>
        <w:t xml:space="preserve">in connection </w:t>
      </w:r>
      <w:r w:rsidR="00F24603" w:rsidRPr="008B5400">
        <w:rPr>
          <w:rFonts w:ascii="Arial" w:hAnsi="Arial" w:cs="Arial"/>
        </w:rPr>
        <w:t xml:space="preserve">with a motion to withdraw made prior to sentencing </w:t>
      </w:r>
      <w:r w:rsidR="004027DD" w:rsidRPr="008B5400">
        <w:rPr>
          <w:rFonts w:ascii="Arial" w:hAnsi="Arial" w:cs="Arial"/>
        </w:rPr>
        <w:t xml:space="preserve">apply equally to a </w:t>
      </w:r>
      <w:r w:rsidR="00F24603" w:rsidRPr="008B5400">
        <w:rPr>
          <w:rFonts w:ascii="Arial" w:hAnsi="Arial" w:cs="Arial"/>
        </w:rPr>
        <w:t xml:space="preserve">motion to withdraw made after sentencing. </w:t>
      </w:r>
      <w:r w:rsidR="006F12A0" w:rsidRPr="008B5400">
        <w:rPr>
          <w:rFonts w:ascii="Arial" w:hAnsi="Arial" w:cs="Arial"/>
          <w:i/>
        </w:rPr>
        <w:t>Shropshire</w:t>
      </w:r>
      <w:r w:rsidR="006F12A0" w:rsidRPr="008B5400">
        <w:rPr>
          <w:rFonts w:ascii="Arial" w:hAnsi="Arial" w:cs="Arial"/>
        </w:rPr>
        <w:t>, 210 N.C. App. at 481</w:t>
      </w:r>
      <w:r w:rsidR="004027DD" w:rsidRPr="008B5400">
        <w:rPr>
          <w:rFonts w:ascii="Arial" w:hAnsi="Arial" w:cs="Arial"/>
        </w:rPr>
        <w:t xml:space="preserve">; </w:t>
      </w:r>
      <w:r w:rsidR="006F12A0" w:rsidRPr="008B5400">
        <w:rPr>
          <w:rFonts w:ascii="Arial" w:hAnsi="Arial" w:cs="Arial"/>
          <w:i/>
        </w:rPr>
        <w:t xml:space="preserve">Russell, </w:t>
      </w:r>
      <w:r w:rsidR="006F12A0" w:rsidRPr="008B5400">
        <w:rPr>
          <w:rFonts w:ascii="Arial" w:hAnsi="Arial" w:cs="Arial"/>
        </w:rPr>
        <w:t>153 N.C. App. at 509</w:t>
      </w:r>
      <w:r w:rsidR="004027DD" w:rsidRPr="008B5400">
        <w:rPr>
          <w:rFonts w:ascii="Arial" w:hAnsi="Arial" w:cs="Arial"/>
        </w:rPr>
        <w:t xml:space="preserve">; </w:t>
      </w:r>
      <w:proofErr w:type="spellStart"/>
      <w:r w:rsidR="006F12A0" w:rsidRPr="00B87854">
        <w:rPr>
          <w:rFonts w:ascii="Arial" w:hAnsi="Arial" w:cs="Arial"/>
          <w:i/>
          <w:iCs/>
        </w:rPr>
        <w:t>Salvetti</w:t>
      </w:r>
      <w:proofErr w:type="spellEnd"/>
      <w:r w:rsidR="006F12A0" w:rsidRPr="008B5400">
        <w:rPr>
          <w:rFonts w:ascii="Arial" w:hAnsi="Arial" w:cs="Arial"/>
        </w:rPr>
        <w:t xml:space="preserve">, 202 N.C. App. </w:t>
      </w:r>
      <w:r w:rsidR="002541A3">
        <w:rPr>
          <w:rFonts w:ascii="Arial" w:hAnsi="Arial" w:cs="Arial"/>
        </w:rPr>
        <w:t>at</w:t>
      </w:r>
      <w:r w:rsidR="006F12A0" w:rsidRPr="008B5400">
        <w:rPr>
          <w:rFonts w:ascii="Arial" w:hAnsi="Arial" w:cs="Arial"/>
        </w:rPr>
        <w:t xml:space="preserve"> 34</w:t>
      </w:r>
      <w:r w:rsidR="00E73E3A">
        <w:rPr>
          <w:rFonts w:ascii="Arial" w:hAnsi="Arial" w:cs="Arial"/>
        </w:rPr>
        <w:t xml:space="preserve">; </w:t>
      </w:r>
      <w:proofErr w:type="spellStart"/>
      <w:r w:rsidR="00E73E3A">
        <w:rPr>
          <w:rFonts w:ascii="Arial" w:hAnsi="Arial" w:cs="Arial"/>
          <w:i/>
          <w:iCs/>
        </w:rPr>
        <w:t>Konakh</w:t>
      </w:r>
      <w:proofErr w:type="spellEnd"/>
      <w:r w:rsidR="00E73E3A">
        <w:rPr>
          <w:rFonts w:ascii="Arial" w:hAnsi="Arial" w:cs="Arial"/>
        </w:rPr>
        <w:t>, 266 N.C. App. at 556-57</w:t>
      </w:r>
      <w:r w:rsidR="00F24603" w:rsidRPr="008B5400">
        <w:rPr>
          <w:rFonts w:ascii="Arial" w:hAnsi="Arial" w:cs="Arial"/>
        </w:rPr>
        <w:t xml:space="preserve">. </w:t>
      </w:r>
    </w:p>
    <w:p w14:paraId="2A238E39" w14:textId="77777777" w:rsidR="00F24603" w:rsidRPr="008B5400" w:rsidRDefault="00892945" w:rsidP="00F00F19">
      <w:pPr>
        <w:pStyle w:val="ListParagraph"/>
        <w:ind w:left="1440" w:firstLine="720"/>
        <w:rPr>
          <w:rFonts w:ascii="Arial" w:hAnsi="Arial" w:cs="Arial"/>
        </w:rPr>
      </w:pPr>
      <w:r w:rsidRPr="008B5400">
        <w:rPr>
          <w:rFonts w:ascii="Arial" w:hAnsi="Arial" w:cs="Arial"/>
        </w:rPr>
        <w:t xml:space="preserve">Although there is variation among jurisdictions, it is generally thought that the following types of fact patterns rise to the level of a manifest injustice: </w:t>
      </w:r>
    </w:p>
    <w:p w14:paraId="3113E0D9" w14:textId="77777777" w:rsidR="00F24603" w:rsidRPr="008B5400" w:rsidRDefault="00F24603" w:rsidP="00F00F19">
      <w:pPr>
        <w:pStyle w:val="ListParagraph"/>
        <w:ind w:left="1440" w:firstLine="720"/>
        <w:rPr>
          <w:rFonts w:ascii="Arial" w:hAnsi="Arial" w:cs="Arial"/>
        </w:rPr>
      </w:pPr>
    </w:p>
    <w:p w14:paraId="62A5AAE3" w14:textId="77777777" w:rsidR="00F24603" w:rsidRPr="008B5400" w:rsidRDefault="00892945" w:rsidP="00D53F7A">
      <w:pPr>
        <w:pStyle w:val="ListParagraph"/>
        <w:numPr>
          <w:ilvl w:val="0"/>
          <w:numId w:val="13"/>
        </w:numPr>
        <w:ind w:left="2160"/>
        <w:rPr>
          <w:rFonts w:ascii="Arial" w:eastAsia="Times New Roman" w:hAnsi="Arial" w:cs="Arial"/>
          <w:i/>
          <w:spacing w:val="1"/>
        </w:rPr>
      </w:pPr>
      <w:r w:rsidRPr="008B5400">
        <w:rPr>
          <w:rFonts w:ascii="Arial" w:hAnsi="Arial" w:cs="Arial"/>
        </w:rPr>
        <w:t>when the defendant was denied effec</w:t>
      </w:r>
      <w:r w:rsidR="00F24603" w:rsidRPr="008B5400">
        <w:rPr>
          <w:rFonts w:ascii="Arial" w:hAnsi="Arial" w:cs="Arial"/>
        </w:rPr>
        <w:t>tive assistance of counsel</w:t>
      </w:r>
    </w:p>
    <w:p w14:paraId="0899C04D" w14:textId="77777777" w:rsidR="00F24603" w:rsidRPr="008B5400" w:rsidRDefault="00892945" w:rsidP="00D53F7A">
      <w:pPr>
        <w:pStyle w:val="ListParagraph"/>
        <w:numPr>
          <w:ilvl w:val="0"/>
          <w:numId w:val="13"/>
        </w:numPr>
        <w:ind w:left="2160"/>
        <w:rPr>
          <w:rFonts w:ascii="Arial" w:eastAsia="Times New Roman" w:hAnsi="Arial" w:cs="Arial"/>
          <w:i/>
          <w:spacing w:val="1"/>
        </w:rPr>
      </w:pPr>
      <w:r w:rsidRPr="008B5400">
        <w:rPr>
          <w:rFonts w:ascii="Arial" w:hAnsi="Arial" w:cs="Arial"/>
        </w:rPr>
        <w:t xml:space="preserve">when the plea was not entered or ratified by the </w:t>
      </w:r>
      <w:proofErr w:type="gramStart"/>
      <w:r w:rsidRPr="008B5400">
        <w:rPr>
          <w:rFonts w:ascii="Arial" w:hAnsi="Arial" w:cs="Arial"/>
        </w:rPr>
        <w:t>defendant</w:t>
      </w:r>
      <w:proofErr w:type="gramEnd"/>
      <w:r w:rsidRPr="008B5400">
        <w:rPr>
          <w:rFonts w:ascii="Arial" w:hAnsi="Arial" w:cs="Arial"/>
        </w:rPr>
        <w:t xml:space="preserve"> or a person authorized to act in his or her behalf; </w:t>
      </w:r>
      <w:r w:rsidR="00F24603" w:rsidRPr="008B5400">
        <w:rPr>
          <w:rFonts w:ascii="Arial" w:hAnsi="Arial" w:cs="Arial"/>
        </w:rPr>
        <w:t>and</w:t>
      </w:r>
    </w:p>
    <w:p w14:paraId="0D730ACA" w14:textId="77777777" w:rsidR="00F24603" w:rsidRPr="008B5400" w:rsidRDefault="00892945" w:rsidP="00D53F7A">
      <w:pPr>
        <w:pStyle w:val="ListParagraph"/>
        <w:numPr>
          <w:ilvl w:val="0"/>
          <w:numId w:val="13"/>
        </w:numPr>
        <w:ind w:left="2160"/>
        <w:rPr>
          <w:rFonts w:ascii="Arial" w:eastAsia="Times New Roman" w:hAnsi="Arial" w:cs="Arial"/>
          <w:i/>
          <w:spacing w:val="1"/>
        </w:rPr>
      </w:pPr>
      <w:r w:rsidRPr="008B5400">
        <w:rPr>
          <w:rFonts w:ascii="Arial" w:hAnsi="Arial" w:cs="Arial"/>
        </w:rPr>
        <w:t>when the plea was involuntary.</w:t>
      </w:r>
    </w:p>
    <w:p w14:paraId="11719F6F" w14:textId="77777777" w:rsidR="00F24603" w:rsidRPr="008B5400" w:rsidRDefault="00F24603" w:rsidP="00F00F19">
      <w:pPr>
        <w:ind w:left="0"/>
        <w:rPr>
          <w:rFonts w:ascii="Arial" w:eastAsia="Times New Roman" w:hAnsi="Arial" w:cs="Arial"/>
          <w:i/>
        </w:rPr>
      </w:pPr>
    </w:p>
    <w:p w14:paraId="4EFE13B4" w14:textId="61C5EE7B" w:rsidR="00770765" w:rsidRPr="008B5400" w:rsidRDefault="00892945" w:rsidP="00F00F19">
      <w:pPr>
        <w:ind w:left="1440" w:firstLine="0"/>
        <w:rPr>
          <w:rFonts w:ascii="Arial" w:eastAsia="Times New Roman" w:hAnsi="Arial" w:cs="Arial"/>
        </w:rPr>
      </w:pPr>
      <w:r w:rsidRPr="008B5400">
        <w:rPr>
          <w:rFonts w:ascii="Arial" w:eastAsia="Times New Roman" w:hAnsi="Arial" w:cs="Arial"/>
          <w:i/>
        </w:rPr>
        <w:t>See</w:t>
      </w:r>
      <w:r w:rsidRPr="008B5400">
        <w:rPr>
          <w:rFonts w:ascii="Arial" w:eastAsia="Times New Roman" w:hAnsi="Arial" w:cs="Arial"/>
          <w:i/>
          <w:spacing w:val="1"/>
        </w:rPr>
        <w:t xml:space="preserve"> </w:t>
      </w:r>
      <w:r w:rsidR="006F12A0" w:rsidRPr="008B5400">
        <w:rPr>
          <w:rFonts w:ascii="Arial" w:eastAsia="Times New Roman" w:hAnsi="Arial" w:cs="Arial"/>
          <w:spacing w:val="1"/>
        </w:rPr>
        <w:t xml:space="preserve">5 </w:t>
      </w:r>
      <w:r w:rsidR="006F12A0" w:rsidRPr="008B5400">
        <w:rPr>
          <w:rFonts w:ascii="Arial" w:eastAsia="Times New Roman" w:hAnsi="Arial" w:cs="Arial"/>
          <w:smallCaps/>
          <w:spacing w:val="-2"/>
        </w:rPr>
        <w:t xml:space="preserve">Criminal </w:t>
      </w:r>
      <w:r w:rsidR="006F12A0" w:rsidRPr="008B5400">
        <w:rPr>
          <w:rFonts w:ascii="Arial" w:eastAsia="Times New Roman" w:hAnsi="Arial" w:cs="Arial"/>
          <w:smallCaps/>
          <w:spacing w:val="-1"/>
        </w:rPr>
        <w:t>Procedure</w:t>
      </w:r>
      <w:r w:rsidR="006F12A0" w:rsidRPr="008B5400">
        <w:rPr>
          <w:rFonts w:ascii="Arial" w:eastAsia="Times New Roman" w:hAnsi="Arial" w:cs="Arial"/>
        </w:rPr>
        <w:t xml:space="preserve"> § 2</w:t>
      </w:r>
      <w:r w:rsidR="006F12A0" w:rsidRPr="008B5400">
        <w:rPr>
          <w:rFonts w:ascii="Arial" w:eastAsia="Times New Roman" w:hAnsi="Arial" w:cs="Arial"/>
          <w:spacing w:val="-2"/>
        </w:rPr>
        <w:t>1</w:t>
      </w:r>
      <w:r w:rsidR="006F12A0" w:rsidRPr="008B5400">
        <w:rPr>
          <w:rFonts w:ascii="Arial" w:eastAsia="Times New Roman" w:hAnsi="Arial" w:cs="Arial"/>
        </w:rPr>
        <w:t>.5(a) (listi</w:t>
      </w:r>
      <w:r w:rsidR="006F12A0" w:rsidRPr="008B5400">
        <w:rPr>
          <w:rFonts w:ascii="Arial" w:eastAsia="Times New Roman" w:hAnsi="Arial" w:cs="Arial"/>
          <w:spacing w:val="-2"/>
        </w:rPr>
        <w:t>n</w:t>
      </w:r>
      <w:r w:rsidR="006F12A0" w:rsidRPr="008B5400">
        <w:rPr>
          <w:rFonts w:ascii="Arial" w:eastAsia="Times New Roman" w:hAnsi="Arial" w:cs="Arial"/>
        </w:rPr>
        <w:t>g other</w:t>
      </w:r>
      <w:r w:rsidR="006F12A0" w:rsidRPr="008B5400">
        <w:rPr>
          <w:rFonts w:ascii="Arial" w:eastAsia="Times New Roman" w:hAnsi="Arial" w:cs="Arial"/>
          <w:spacing w:val="-1"/>
        </w:rPr>
        <w:t xml:space="preserve"> </w:t>
      </w:r>
      <w:r w:rsidR="006F12A0" w:rsidRPr="008B5400">
        <w:rPr>
          <w:rFonts w:ascii="Arial" w:eastAsia="Times New Roman" w:hAnsi="Arial" w:cs="Arial"/>
        </w:rPr>
        <w:t>fact patterns)</w:t>
      </w:r>
      <w:r w:rsidRPr="008B5400">
        <w:rPr>
          <w:rFonts w:ascii="Arial" w:eastAsia="Times New Roman" w:hAnsi="Arial" w:cs="Arial"/>
        </w:rPr>
        <w:t>.</w:t>
      </w:r>
      <w:r w:rsidR="00F24603" w:rsidRPr="008B5400">
        <w:rPr>
          <w:rFonts w:ascii="Arial" w:eastAsia="Times New Roman" w:hAnsi="Arial" w:cs="Arial"/>
        </w:rPr>
        <w:t xml:space="preserve"> </w:t>
      </w:r>
    </w:p>
    <w:p w14:paraId="0446CAF1" w14:textId="77777777" w:rsidR="000756A3" w:rsidRPr="008B5400" w:rsidRDefault="000756A3" w:rsidP="00F00F19">
      <w:pPr>
        <w:ind w:left="1440" w:firstLine="0"/>
        <w:rPr>
          <w:rFonts w:ascii="Arial" w:eastAsia="Times New Roman" w:hAnsi="Arial" w:cs="Arial"/>
          <w:i/>
          <w:spacing w:val="1"/>
        </w:rPr>
      </w:pPr>
    </w:p>
    <w:p w14:paraId="2AE43E44" w14:textId="77777777" w:rsidR="00A4389B" w:rsidRPr="008B5400" w:rsidRDefault="00A4389B" w:rsidP="00D53F7A">
      <w:pPr>
        <w:pStyle w:val="Heading1"/>
        <w:numPr>
          <w:ilvl w:val="0"/>
          <w:numId w:val="8"/>
        </w:numPr>
        <w:spacing w:before="0"/>
        <w:ind w:left="720"/>
      </w:pPr>
      <w:bookmarkStart w:id="71" w:name="_Toc134630485"/>
      <w:r w:rsidRPr="008B5400">
        <w:t>Enforcing a Plea Agreement</w:t>
      </w:r>
      <w:r w:rsidR="00B65B44" w:rsidRPr="008B5400">
        <w:t>.</w:t>
      </w:r>
      <w:bookmarkEnd w:id="71"/>
    </w:p>
    <w:p w14:paraId="113591D2" w14:textId="77777777" w:rsidR="00A4389B" w:rsidRPr="008B5400" w:rsidRDefault="00A4389B" w:rsidP="00D53F7A">
      <w:pPr>
        <w:pStyle w:val="Heading2"/>
        <w:numPr>
          <w:ilvl w:val="0"/>
          <w:numId w:val="29"/>
        </w:numPr>
        <w:spacing w:before="0"/>
        <w:ind w:left="1440" w:hanging="720"/>
      </w:pPr>
      <w:bookmarkStart w:id="72" w:name="_Toc134630486"/>
      <w:r w:rsidRPr="008B5400">
        <w:t>Breach of Agreement.</w:t>
      </w:r>
      <w:bookmarkEnd w:id="72"/>
      <w:r w:rsidRPr="008B5400">
        <w:t xml:space="preserve"> </w:t>
      </w:r>
    </w:p>
    <w:p w14:paraId="4F27D3F8" w14:textId="77777777" w:rsidR="00A4389B" w:rsidRPr="008B5400" w:rsidRDefault="00A4389B" w:rsidP="00590E8E">
      <w:pPr>
        <w:pStyle w:val="ListParagraph"/>
        <w:ind w:left="1440" w:firstLine="0"/>
        <w:rPr>
          <w:rFonts w:ascii="Arial" w:hAnsi="Arial" w:cs="Arial"/>
        </w:rPr>
      </w:pPr>
      <w:r w:rsidRPr="008B5400">
        <w:rPr>
          <w:rFonts w:ascii="Arial" w:hAnsi="Arial" w:cs="Arial"/>
        </w:rPr>
        <w:t>Once the plea is entered, the parties are bound by the plea agreement and failure to comply with it constitutes a breach.</w:t>
      </w:r>
    </w:p>
    <w:p w14:paraId="45FBB127" w14:textId="77777777" w:rsidR="00A4389B" w:rsidRPr="008B5400" w:rsidRDefault="00A4389B" w:rsidP="00A510A7">
      <w:pPr>
        <w:pStyle w:val="Heading3"/>
        <w:keepNext w:val="0"/>
        <w:keepLines w:val="0"/>
        <w:numPr>
          <w:ilvl w:val="0"/>
          <w:numId w:val="30"/>
        </w:numPr>
        <w:ind w:left="2160" w:hanging="720"/>
        <w:rPr>
          <w:vanish/>
          <w:specVanish/>
        </w:rPr>
      </w:pPr>
      <w:r w:rsidRPr="008B5400">
        <w:t>Common Types of Breaches</w:t>
      </w:r>
      <w:r w:rsidR="006D16CE" w:rsidRPr="008B5400">
        <w:t>.</w:t>
      </w:r>
      <w:r w:rsidR="00791770" w:rsidRPr="008B5400">
        <w:t xml:space="preserve"> </w:t>
      </w:r>
    </w:p>
    <w:p w14:paraId="63C7F9C3" w14:textId="77777777" w:rsidR="00A4389B" w:rsidRPr="008B5400" w:rsidRDefault="00791770" w:rsidP="00A4389B">
      <w:pPr>
        <w:pStyle w:val="ListParagraph"/>
        <w:ind w:left="2160" w:firstLine="0"/>
        <w:rPr>
          <w:rFonts w:ascii="Arial" w:hAnsi="Arial" w:cs="Arial"/>
          <w:b/>
        </w:rPr>
      </w:pPr>
      <w:r w:rsidRPr="008B5400">
        <w:rPr>
          <w:rFonts w:ascii="Arial" w:hAnsi="Arial" w:cs="Arial"/>
        </w:rPr>
        <w:t xml:space="preserve"> </w:t>
      </w:r>
      <w:r w:rsidR="00A4389B" w:rsidRPr="008B5400">
        <w:rPr>
          <w:rFonts w:ascii="Arial" w:hAnsi="Arial" w:cs="Arial"/>
        </w:rPr>
        <w:t>Common prosecutorial breaches include breaking a promise to take no position on sentencing,</w:t>
      </w:r>
      <w:r w:rsidR="00A4389B" w:rsidRPr="008B5400">
        <w:rPr>
          <w:rFonts w:ascii="Arial" w:eastAsia="Times New Roman" w:hAnsi="Arial" w:cs="Arial"/>
          <w:i/>
        </w:rPr>
        <w:t xml:space="preserve"> see </w:t>
      </w:r>
      <w:proofErr w:type="spellStart"/>
      <w:r w:rsidR="006F12A0" w:rsidRPr="008B5400">
        <w:rPr>
          <w:rFonts w:ascii="Arial" w:eastAsia="Times New Roman" w:hAnsi="Arial" w:cs="Arial"/>
        </w:rPr>
        <w:t>Sa</w:t>
      </w:r>
      <w:r w:rsidR="006F12A0" w:rsidRPr="008B5400">
        <w:rPr>
          <w:rFonts w:ascii="Arial" w:eastAsia="Times New Roman" w:hAnsi="Arial" w:cs="Arial"/>
          <w:spacing w:val="-2"/>
        </w:rPr>
        <w:t>n</w:t>
      </w:r>
      <w:r w:rsidR="006F12A0" w:rsidRPr="008B5400">
        <w:rPr>
          <w:rFonts w:ascii="Arial" w:eastAsia="Times New Roman" w:hAnsi="Arial" w:cs="Arial"/>
        </w:rPr>
        <w:t>tobello</w:t>
      </w:r>
      <w:proofErr w:type="spellEnd"/>
      <w:r w:rsidR="006F12A0" w:rsidRPr="008B5400">
        <w:rPr>
          <w:rFonts w:ascii="Arial" w:eastAsia="Times New Roman" w:hAnsi="Arial" w:cs="Arial"/>
          <w:spacing w:val="-1"/>
        </w:rPr>
        <w:t xml:space="preserve"> </w:t>
      </w:r>
      <w:r w:rsidR="006F12A0" w:rsidRPr="008B5400">
        <w:rPr>
          <w:rFonts w:ascii="Arial" w:eastAsia="Times New Roman" w:hAnsi="Arial" w:cs="Arial"/>
        </w:rPr>
        <w:t>v. New Yor</w:t>
      </w:r>
      <w:r w:rsidR="006F12A0" w:rsidRPr="008B5400">
        <w:rPr>
          <w:rFonts w:ascii="Arial" w:eastAsia="Times New Roman" w:hAnsi="Arial" w:cs="Arial"/>
          <w:spacing w:val="-2"/>
        </w:rPr>
        <w:t>k</w:t>
      </w:r>
      <w:r w:rsidR="006F12A0" w:rsidRPr="008B5400">
        <w:rPr>
          <w:rFonts w:ascii="Arial" w:eastAsia="Times New Roman" w:hAnsi="Arial" w:cs="Arial"/>
        </w:rPr>
        <w:t>, 4</w:t>
      </w:r>
      <w:r w:rsidR="006F12A0" w:rsidRPr="008B5400">
        <w:rPr>
          <w:rFonts w:ascii="Arial" w:eastAsia="Times New Roman" w:hAnsi="Arial" w:cs="Arial"/>
          <w:spacing w:val="-2"/>
        </w:rPr>
        <w:t>0</w:t>
      </w:r>
      <w:r w:rsidR="006F12A0" w:rsidRPr="008B5400">
        <w:rPr>
          <w:rFonts w:ascii="Arial" w:eastAsia="Times New Roman" w:hAnsi="Arial" w:cs="Arial"/>
        </w:rPr>
        <w:t>4 U.S. 257, 259</w:t>
      </w:r>
      <w:r w:rsidR="006F12A0" w:rsidRPr="008B5400">
        <w:rPr>
          <w:rFonts w:ascii="Arial" w:eastAsia="Times New Roman" w:hAnsi="Arial" w:cs="Arial"/>
          <w:spacing w:val="-1"/>
        </w:rPr>
        <w:t xml:space="preserve"> </w:t>
      </w:r>
      <w:r w:rsidR="006F12A0" w:rsidRPr="008B5400">
        <w:rPr>
          <w:rFonts w:ascii="Arial" w:eastAsia="Times New Roman" w:hAnsi="Arial" w:cs="Arial"/>
        </w:rPr>
        <w:t>(19</w:t>
      </w:r>
      <w:r w:rsidR="006F12A0" w:rsidRPr="008B5400">
        <w:rPr>
          <w:rFonts w:ascii="Arial" w:eastAsia="Times New Roman" w:hAnsi="Arial" w:cs="Arial"/>
          <w:spacing w:val="-2"/>
        </w:rPr>
        <w:t>7</w:t>
      </w:r>
      <w:r w:rsidR="006F12A0" w:rsidRPr="008B5400">
        <w:rPr>
          <w:rFonts w:ascii="Arial" w:eastAsia="Times New Roman" w:hAnsi="Arial" w:cs="Arial"/>
        </w:rPr>
        <w:t>1) (pro</w:t>
      </w:r>
      <w:r w:rsidR="006F12A0" w:rsidRPr="008B5400">
        <w:rPr>
          <w:rFonts w:ascii="Arial" w:eastAsia="Times New Roman" w:hAnsi="Arial" w:cs="Arial"/>
          <w:spacing w:val="-1"/>
        </w:rPr>
        <w:t>s</w:t>
      </w:r>
      <w:r w:rsidR="006F12A0" w:rsidRPr="008B5400">
        <w:rPr>
          <w:rFonts w:ascii="Arial" w:eastAsia="Times New Roman" w:hAnsi="Arial" w:cs="Arial"/>
        </w:rPr>
        <w:t xml:space="preserve">ecutor </w:t>
      </w:r>
      <w:r w:rsidR="006F12A0" w:rsidRPr="008B5400">
        <w:rPr>
          <w:rFonts w:ascii="Arial" w:eastAsia="Times New Roman" w:hAnsi="Arial" w:cs="Arial"/>
          <w:spacing w:val="-2"/>
        </w:rPr>
        <w:t>b</w:t>
      </w:r>
      <w:r w:rsidR="006F12A0" w:rsidRPr="008B5400">
        <w:rPr>
          <w:rFonts w:ascii="Arial" w:eastAsia="Times New Roman" w:hAnsi="Arial" w:cs="Arial"/>
        </w:rPr>
        <w:t>re</w:t>
      </w:r>
      <w:r w:rsidR="006F12A0" w:rsidRPr="008B5400">
        <w:rPr>
          <w:rFonts w:ascii="Arial" w:eastAsia="Times New Roman" w:hAnsi="Arial" w:cs="Arial"/>
          <w:spacing w:val="-1"/>
        </w:rPr>
        <w:t>a</w:t>
      </w:r>
      <w:r w:rsidR="006F12A0" w:rsidRPr="008B5400">
        <w:rPr>
          <w:rFonts w:ascii="Arial" w:eastAsia="Times New Roman" w:hAnsi="Arial" w:cs="Arial"/>
        </w:rPr>
        <w:t xml:space="preserve">ched </w:t>
      </w:r>
      <w:r w:rsidR="006F12A0" w:rsidRPr="008B5400">
        <w:rPr>
          <w:rFonts w:ascii="Arial" w:eastAsia="Times New Roman" w:hAnsi="Arial" w:cs="Arial"/>
          <w:spacing w:val="-2"/>
        </w:rPr>
        <w:t>b</w:t>
      </w:r>
      <w:r w:rsidR="006F12A0" w:rsidRPr="008B5400">
        <w:rPr>
          <w:rFonts w:ascii="Arial" w:eastAsia="Times New Roman" w:hAnsi="Arial" w:cs="Arial"/>
        </w:rPr>
        <w:t>y reco</w:t>
      </w:r>
      <w:r w:rsidR="006F12A0" w:rsidRPr="008B5400">
        <w:rPr>
          <w:rFonts w:ascii="Arial" w:eastAsia="Times New Roman" w:hAnsi="Arial" w:cs="Arial"/>
          <w:spacing w:val="-1"/>
        </w:rPr>
        <w:t>mm</w:t>
      </w:r>
      <w:r w:rsidR="006F12A0" w:rsidRPr="008B5400">
        <w:rPr>
          <w:rFonts w:ascii="Arial" w:eastAsia="Times New Roman" w:hAnsi="Arial" w:cs="Arial"/>
        </w:rPr>
        <w:t>ending</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 </w:t>
      </w:r>
      <w:r w:rsidR="006F12A0" w:rsidRPr="008B5400">
        <w:rPr>
          <w:rFonts w:ascii="Arial" w:eastAsia="Times New Roman" w:hAnsi="Arial" w:cs="Arial"/>
          <w:spacing w:val="-1"/>
        </w:rPr>
        <w:t>s</w:t>
      </w:r>
      <w:r w:rsidR="006F12A0" w:rsidRPr="008B5400">
        <w:rPr>
          <w:rFonts w:ascii="Arial" w:eastAsia="Times New Roman" w:hAnsi="Arial" w:cs="Arial"/>
        </w:rPr>
        <w:t>en</w:t>
      </w:r>
      <w:r w:rsidR="006F12A0" w:rsidRPr="008B5400">
        <w:rPr>
          <w:rFonts w:ascii="Arial" w:eastAsia="Times New Roman" w:hAnsi="Arial" w:cs="Arial"/>
          <w:spacing w:val="-1"/>
        </w:rPr>
        <w:t>t</w:t>
      </w:r>
      <w:r w:rsidR="006F12A0" w:rsidRPr="008B5400">
        <w:rPr>
          <w:rFonts w:ascii="Arial" w:eastAsia="Times New Roman" w:hAnsi="Arial" w:cs="Arial"/>
        </w:rPr>
        <w:t>en</w:t>
      </w:r>
      <w:r w:rsidR="006F12A0" w:rsidRPr="008B5400">
        <w:rPr>
          <w:rFonts w:ascii="Arial" w:eastAsia="Times New Roman" w:hAnsi="Arial" w:cs="Arial"/>
          <w:spacing w:val="-1"/>
        </w:rPr>
        <w:t>c</w:t>
      </w:r>
      <w:r w:rsidR="006F12A0" w:rsidRPr="008B5400">
        <w:rPr>
          <w:rFonts w:ascii="Arial" w:eastAsia="Times New Roman" w:hAnsi="Arial" w:cs="Arial"/>
        </w:rPr>
        <w:t>e)</w:t>
      </w:r>
      <w:r w:rsidR="00A4389B" w:rsidRPr="008B5400">
        <w:rPr>
          <w:rFonts w:ascii="Arial" w:eastAsia="Times New Roman" w:hAnsi="Arial" w:cs="Arial"/>
        </w:rPr>
        <w:t xml:space="preserve">; </w:t>
      </w:r>
      <w:r w:rsidR="006F12A0" w:rsidRPr="008B5400">
        <w:rPr>
          <w:rFonts w:ascii="Arial" w:eastAsia="Times New Roman" w:hAnsi="Arial" w:cs="Arial"/>
        </w:rPr>
        <w:t>State v. Rodrig</w:t>
      </w:r>
      <w:r w:rsidR="006F12A0" w:rsidRPr="008B5400">
        <w:rPr>
          <w:rFonts w:ascii="Arial" w:eastAsia="Times New Roman" w:hAnsi="Arial" w:cs="Arial"/>
          <w:spacing w:val="-2"/>
        </w:rPr>
        <w:t>u</w:t>
      </w:r>
      <w:r w:rsidR="006F12A0" w:rsidRPr="008B5400">
        <w:rPr>
          <w:rFonts w:ascii="Arial" w:eastAsia="Times New Roman" w:hAnsi="Arial" w:cs="Arial"/>
        </w:rPr>
        <w:t xml:space="preserve">ez, 111 </w:t>
      </w:r>
      <w:r w:rsidR="006F12A0" w:rsidRPr="008B5400">
        <w:rPr>
          <w:rFonts w:ascii="Arial" w:eastAsia="Times New Roman" w:hAnsi="Arial" w:cs="Arial"/>
          <w:spacing w:val="-2"/>
        </w:rPr>
        <w:t>N</w:t>
      </w:r>
      <w:r w:rsidR="006F12A0" w:rsidRPr="008B5400">
        <w:rPr>
          <w:rFonts w:ascii="Arial" w:eastAsia="Times New Roman" w:hAnsi="Arial" w:cs="Arial"/>
        </w:rPr>
        <w:t>.C. App. 14</w:t>
      </w:r>
      <w:r w:rsidR="006F12A0" w:rsidRPr="008B5400">
        <w:rPr>
          <w:rFonts w:ascii="Arial" w:eastAsia="Times New Roman" w:hAnsi="Arial" w:cs="Arial"/>
          <w:spacing w:val="-2"/>
        </w:rPr>
        <w:t>1</w:t>
      </w:r>
      <w:r w:rsidR="006F12A0" w:rsidRPr="008B5400">
        <w:rPr>
          <w:rFonts w:ascii="Arial" w:eastAsia="Times New Roman" w:hAnsi="Arial" w:cs="Arial"/>
        </w:rPr>
        <w:t>, 146</w:t>
      </w:r>
      <w:r w:rsidR="006F12A0" w:rsidRPr="008B5400">
        <w:rPr>
          <w:rFonts w:ascii="Arial" w:eastAsia="Times New Roman" w:hAnsi="Arial" w:cs="Arial"/>
          <w:spacing w:val="-1"/>
        </w:rPr>
        <w:t xml:space="preserve"> </w:t>
      </w:r>
      <w:r w:rsidR="006F12A0" w:rsidRPr="008B5400">
        <w:rPr>
          <w:rFonts w:ascii="Arial" w:eastAsia="Times New Roman" w:hAnsi="Arial" w:cs="Arial"/>
        </w:rPr>
        <w:t>(19</w:t>
      </w:r>
      <w:r w:rsidR="006F12A0" w:rsidRPr="008B5400">
        <w:rPr>
          <w:rFonts w:ascii="Arial" w:eastAsia="Times New Roman" w:hAnsi="Arial" w:cs="Arial"/>
          <w:spacing w:val="-2"/>
        </w:rPr>
        <w:t>9</w:t>
      </w:r>
      <w:r w:rsidR="006F12A0" w:rsidRPr="008B5400">
        <w:rPr>
          <w:rFonts w:ascii="Arial" w:eastAsia="Times New Roman" w:hAnsi="Arial" w:cs="Arial"/>
        </w:rPr>
        <w:t>3) (pro</w:t>
      </w:r>
      <w:r w:rsidR="006F12A0" w:rsidRPr="008B5400">
        <w:rPr>
          <w:rFonts w:ascii="Arial" w:eastAsia="Times New Roman" w:hAnsi="Arial" w:cs="Arial"/>
          <w:spacing w:val="-1"/>
        </w:rPr>
        <w:t>s</w:t>
      </w:r>
      <w:r w:rsidR="006F12A0" w:rsidRPr="008B5400">
        <w:rPr>
          <w:rFonts w:ascii="Arial" w:eastAsia="Times New Roman" w:hAnsi="Arial" w:cs="Arial"/>
        </w:rPr>
        <w:t xml:space="preserve">ecutor </w:t>
      </w:r>
      <w:r w:rsidR="006F12A0" w:rsidRPr="008B5400">
        <w:rPr>
          <w:rFonts w:ascii="Arial" w:eastAsia="Times New Roman" w:hAnsi="Arial" w:cs="Arial"/>
          <w:spacing w:val="-2"/>
        </w:rPr>
        <w:t>b</w:t>
      </w:r>
      <w:r w:rsidR="006F12A0" w:rsidRPr="008B5400">
        <w:rPr>
          <w:rFonts w:ascii="Arial" w:eastAsia="Times New Roman" w:hAnsi="Arial" w:cs="Arial"/>
        </w:rPr>
        <w:t>re</w:t>
      </w:r>
      <w:r w:rsidR="006F12A0" w:rsidRPr="008B5400">
        <w:rPr>
          <w:rFonts w:ascii="Arial" w:eastAsia="Times New Roman" w:hAnsi="Arial" w:cs="Arial"/>
          <w:spacing w:val="-1"/>
        </w:rPr>
        <w:t>a</w:t>
      </w:r>
      <w:r w:rsidR="006F12A0" w:rsidRPr="008B5400">
        <w:rPr>
          <w:rFonts w:ascii="Arial" w:eastAsia="Times New Roman" w:hAnsi="Arial" w:cs="Arial"/>
        </w:rPr>
        <w:t xml:space="preserve">ched </w:t>
      </w:r>
      <w:r w:rsidR="006F12A0" w:rsidRPr="008B5400">
        <w:rPr>
          <w:rFonts w:ascii="Arial" w:eastAsia="Times New Roman" w:hAnsi="Arial" w:cs="Arial"/>
          <w:spacing w:val="-2"/>
        </w:rPr>
        <w:t>b</w:t>
      </w:r>
      <w:r w:rsidR="006F12A0" w:rsidRPr="008B5400">
        <w:rPr>
          <w:rFonts w:ascii="Arial" w:eastAsia="Times New Roman" w:hAnsi="Arial" w:cs="Arial"/>
        </w:rPr>
        <w:t>y n</w:t>
      </w:r>
      <w:r w:rsidR="006F12A0" w:rsidRPr="008B5400">
        <w:rPr>
          <w:rFonts w:ascii="Arial" w:eastAsia="Times New Roman" w:hAnsi="Arial" w:cs="Arial"/>
          <w:spacing w:val="-2"/>
        </w:rPr>
        <w:t>o</w:t>
      </w:r>
      <w:r w:rsidR="006F12A0" w:rsidRPr="008B5400">
        <w:rPr>
          <w:rFonts w:ascii="Arial" w:eastAsia="Times New Roman" w:hAnsi="Arial" w:cs="Arial"/>
        </w:rPr>
        <w:t>ting for</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 t</w:t>
      </w:r>
      <w:r w:rsidR="006F12A0" w:rsidRPr="008B5400">
        <w:rPr>
          <w:rFonts w:ascii="Arial" w:eastAsia="Times New Roman" w:hAnsi="Arial" w:cs="Arial"/>
          <w:spacing w:val="-2"/>
        </w:rPr>
        <w:t>r</w:t>
      </w:r>
      <w:r w:rsidR="006F12A0" w:rsidRPr="008B5400">
        <w:rPr>
          <w:rFonts w:ascii="Arial" w:eastAsia="Times New Roman" w:hAnsi="Arial" w:cs="Arial"/>
        </w:rPr>
        <w:t>ial</w:t>
      </w:r>
      <w:r w:rsidR="006F12A0" w:rsidRPr="008B5400">
        <w:rPr>
          <w:rFonts w:ascii="Arial" w:eastAsia="Times New Roman" w:hAnsi="Arial" w:cs="Arial"/>
          <w:spacing w:val="-1"/>
        </w:rPr>
        <w:t xml:space="preserve"> </w:t>
      </w:r>
      <w:r w:rsidR="006F12A0" w:rsidRPr="008B5400">
        <w:rPr>
          <w:rFonts w:ascii="Arial" w:eastAsia="Times New Roman" w:hAnsi="Arial" w:cs="Arial"/>
        </w:rPr>
        <w:t>court</w:t>
      </w:r>
      <w:r w:rsidR="006F12A0" w:rsidRPr="008B5400">
        <w:rPr>
          <w:rFonts w:ascii="Arial" w:eastAsia="Times New Roman" w:hAnsi="Arial" w:cs="Arial"/>
          <w:spacing w:val="-1"/>
        </w:rPr>
        <w:t xml:space="preserve"> </w:t>
      </w:r>
      <w:r w:rsidR="006F12A0" w:rsidRPr="008B5400">
        <w:rPr>
          <w:rFonts w:ascii="Arial" w:eastAsia="Times New Roman" w:hAnsi="Arial" w:cs="Arial"/>
        </w:rPr>
        <w:t>ce</w:t>
      </w:r>
      <w:r w:rsidR="006F12A0" w:rsidRPr="008B5400">
        <w:rPr>
          <w:rFonts w:ascii="Arial" w:eastAsia="Times New Roman" w:hAnsi="Arial" w:cs="Arial"/>
          <w:spacing w:val="-2"/>
        </w:rPr>
        <w:t>r</w:t>
      </w:r>
      <w:r w:rsidR="006F12A0" w:rsidRPr="008B5400">
        <w:rPr>
          <w:rFonts w:ascii="Arial" w:eastAsia="Times New Roman" w:hAnsi="Arial" w:cs="Arial"/>
        </w:rPr>
        <w:t>tain</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2"/>
        </w:rPr>
        <w:t>v</w:t>
      </w:r>
      <w:r w:rsidR="006F12A0" w:rsidRPr="008B5400">
        <w:rPr>
          <w:rFonts w:ascii="Arial" w:eastAsia="Times New Roman" w:hAnsi="Arial" w:cs="Arial"/>
        </w:rPr>
        <w:t>ailable non-statuto</w:t>
      </w:r>
      <w:r w:rsidR="006F12A0" w:rsidRPr="008B5400">
        <w:rPr>
          <w:rFonts w:ascii="Arial" w:eastAsia="Times New Roman" w:hAnsi="Arial" w:cs="Arial"/>
          <w:spacing w:val="-1"/>
        </w:rPr>
        <w:t>r</w:t>
      </w:r>
      <w:r w:rsidR="006F12A0" w:rsidRPr="008B5400">
        <w:rPr>
          <w:rFonts w:ascii="Arial" w:eastAsia="Times New Roman" w:hAnsi="Arial" w:cs="Arial"/>
        </w:rPr>
        <w:t>y agg</w:t>
      </w:r>
      <w:r w:rsidR="006F12A0" w:rsidRPr="008B5400">
        <w:rPr>
          <w:rFonts w:ascii="Arial" w:eastAsia="Times New Roman" w:hAnsi="Arial" w:cs="Arial"/>
          <w:spacing w:val="-2"/>
        </w:rPr>
        <w:t>r</w:t>
      </w:r>
      <w:r w:rsidR="006F12A0" w:rsidRPr="008B5400">
        <w:rPr>
          <w:rFonts w:ascii="Arial" w:eastAsia="Times New Roman" w:hAnsi="Arial" w:cs="Arial"/>
        </w:rPr>
        <w:t>a</w:t>
      </w:r>
      <w:r w:rsidR="006F12A0" w:rsidRPr="008B5400">
        <w:rPr>
          <w:rFonts w:ascii="Arial" w:eastAsia="Times New Roman" w:hAnsi="Arial" w:cs="Arial"/>
          <w:spacing w:val="-2"/>
        </w:rPr>
        <w:t>v</w:t>
      </w:r>
      <w:r w:rsidR="006F12A0" w:rsidRPr="008B5400">
        <w:rPr>
          <w:rFonts w:ascii="Arial" w:eastAsia="Times New Roman" w:hAnsi="Arial" w:cs="Arial"/>
        </w:rPr>
        <w:t>ating</w:t>
      </w:r>
      <w:r w:rsidR="006F12A0" w:rsidRPr="008B5400">
        <w:rPr>
          <w:rFonts w:ascii="Arial" w:eastAsia="Times New Roman" w:hAnsi="Arial" w:cs="Arial"/>
          <w:spacing w:val="-1"/>
        </w:rPr>
        <w:t xml:space="preserve"> </w:t>
      </w:r>
      <w:r w:rsidR="006F12A0" w:rsidRPr="008B5400">
        <w:rPr>
          <w:rFonts w:ascii="Arial" w:eastAsia="Times New Roman" w:hAnsi="Arial" w:cs="Arial"/>
        </w:rPr>
        <w:t>factors</w:t>
      </w:r>
      <w:r w:rsidR="00A4389B" w:rsidRPr="008B5400">
        <w:rPr>
          <w:rFonts w:ascii="Arial" w:eastAsia="Times New Roman" w:hAnsi="Arial" w:cs="Arial"/>
        </w:rPr>
        <w:t>),</w:t>
      </w:r>
      <w:r w:rsidR="00A4389B" w:rsidRPr="008B5400">
        <w:rPr>
          <w:rFonts w:ascii="Arial" w:hAnsi="Arial" w:cs="Arial"/>
        </w:rPr>
        <w:t xml:space="preserve"> and breaking a promise to recommend a particular sentence.</w:t>
      </w:r>
      <w:r w:rsidR="00A4389B" w:rsidRPr="008B5400">
        <w:rPr>
          <w:rFonts w:ascii="Arial" w:eastAsia="Times New Roman" w:hAnsi="Arial" w:cs="Arial"/>
          <w:i/>
        </w:rPr>
        <w:t xml:space="preserve"> See, </w:t>
      </w:r>
      <w:r w:rsidR="00A4389B" w:rsidRPr="008B5400">
        <w:rPr>
          <w:rFonts w:ascii="Arial" w:eastAsia="Times New Roman" w:hAnsi="Arial" w:cs="Arial"/>
          <w:i/>
          <w:spacing w:val="-1"/>
        </w:rPr>
        <w:t>e</w:t>
      </w:r>
      <w:r w:rsidR="00A4389B" w:rsidRPr="008B5400">
        <w:rPr>
          <w:rFonts w:ascii="Arial" w:eastAsia="Times New Roman" w:hAnsi="Arial" w:cs="Arial"/>
          <w:i/>
        </w:rPr>
        <w:t>.g</w:t>
      </w:r>
      <w:r w:rsidR="00A4389B" w:rsidRPr="008B5400">
        <w:rPr>
          <w:rFonts w:ascii="Arial" w:eastAsia="Times New Roman" w:hAnsi="Arial" w:cs="Arial"/>
          <w:i/>
          <w:spacing w:val="-1"/>
        </w:rPr>
        <w:t>.</w:t>
      </w:r>
      <w:r w:rsidR="00A4389B" w:rsidRPr="008B5400">
        <w:rPr>
          <w:rFonts w:ascii="Arial" w:eastAsia="Times New Roman" w:hAnsi="Arial" w:cs="Arial"/>
          <w:i/>
        </w:rPr>
        <w:t xml:space="preserve">, </w:t>
      </w:r>
      <w:r w:rsidR="006F12A0" w:rsidRPr="008B5400">
        <w:rPr>
          <w:rFonts w:ascii="Arial" w:eastAsia="Times New Roman" w:hAnsi="Arial" w:cs="Arial"/>
        </w:rPr>
        <w:t>United States v. McQueen, 108 F.3d</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6</w:t>
      </w:r>
      <w:r w:rsidR="006F12A0" w:rsidRPr="008B5400">
        <w:rPr>
          <w:rFonts w:ascii="Arial" w:eastAsia="Times New Roman" w:hAnsi="Arial" w:cs="Arial"/>
        </w:rPr>
        <w:t>4, 66 (4th Ci</w:t>
      </w:r>
      <w:r w:rsidR="006F12A0" w:rsidRPr="008B5400">
        <w:rPr>
          <w:rFonts w:ascii="Arial" w:eastAsia="Times New Roman" w:hAnsi="Arial" w:cs="Arial"/>
          <w:spacing w:val="-2"/>
        </w:rPr>
        <w:t>r</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1997)</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w:t>
      </w:r>
      <w:r w:rsidR="006F12A0" w:rsidRPr="008B5400">
        <w:rPr>
          <w:rFonts w:ascii="Arial" w:eastAsia="Times New Roman" w:hAnsi="Arial" w:cs="Arial"/>
          <w:spacing w:val="-1"/>
        </w:rPr>
        <w:t>p</w:t>
      </w:r>
      <w:r w:rsidR="006F12A0" w:rsidRPr="008B5400">
        <w:rPr>
          <w:rFonts w:ascii="Arial" w:eastAsia="Times New Roman" w:hAnsi="Arial" w:cs="Arial"/>
        </w:rPr>
        <w:t>rosecutor b</w:t>
      </w:r>
      <w:r w:rsidR="006F12A0" w:rsidRPr="008B5400">
        <w:rPr>
          <w:rFonts w:ascii="Arial" w:eastAsia="Times New Roman" w:hAnsi="Arial" w:cs="Arial"/>
          <w:spacing w:val="-2"/>
        </w:rPr>
        <w:t>r</w:t>
      </w:r>
      <w:r w:rsidR="006F12A0" w:rsidRPr="008B5400">
        <w:rPr>
          <w:rFonts w:ascii="Arial" w:eastAsia="Times New Roman" w:hAnsi="Arial" w:cs="Arial"/>
        </w:rPr>
        <w:t>eached promise</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to </w:t>
      </w:r>
      <w:r w:rsidR="006F12A0" w:rsidRPr="008B5400">
        <w:rPr>
          <w:rFonts w:ascii="Arial" w:eastAsia="Times New Roman" w:hAnsi="Arial" w:cs="Arial"/>
          <w:spacing w:val="-2"/>
        </w:rPr>
        <w:t>r</w:t>
      </w:r>
      <w:r w:rsidR="006F12A0" w:rsidRPr="008B5400">
        <w:rPr>
          <w:rFonts w:ascii="Arial" w:eastAsia="Times New Roman" w:hAnsi="Arial" w:cs="Arial"/>
        </w:rPr>
        <w:t>ecommend that</w:t>
      </w:r>
      <w:r w:rsidR="006F12A0" w:rsidRPr="008B5400">
        <w:rPr>
          <w:rFonts w:ascii="Arial" w:eastAsia="Times New Roman" w:hAnsi="Arial" w:cs="Arial"/>
          <w:spacing w:val="-1"/>
        </w:rPr>
        <w:t xml:space="preserve"> the </w:t>
      </w:r>
      <w:r w:rsidR="006F12A0" w:rsidRPr="008B5400">
        <w:rPr>
          <w:rFonts w:ascii="Arial" w:eastAsia="Times New Roman" w:hAnsi="Arial" w:cs="Arial"/>
        </w:rPr>
        <w:t>defen</w:t>
      </w:r>
      <w:r w:rsidR="006F12A0" w:rsidRPr="008B5400">
        <w:rPr>
          <w:rFonts w:ascii="Arial" w:eastAsia="Times New Roman" w:hAnsi="Arial" w:cs="Arial"/>
          <w:spacing w:val="-2"/>
        </w:rPr>
        <w:t>d</w:t>
      </w:r>
      <w:r w:rsidR="006F12A0" w:rsidRPr="008B5400">
        <w:rPr>
          <w:rFonts w:ascii="Arial" w:eastAsia="Times New Roman" w:hAnsi="Arial" w:cs="Arial"/>
        </w:rPr>
        <w:t>ant</w:t>
      </w:r>
      <w:r w:rsidR="006F12A0" w:rsidRPr="008B5400">
        <w:rPr>
          <w:rFonts w:ascii="Arial" w:eastAsia="Times New Roman" w:hAnsi="Arial" w:cs="Arial"/>
          <w:spacing w:val="-1"/>
        </w:rPr>
        <w:t xml:space="preserve"> </w:t>
      </w:r>
      <w:r w:rsidR="006F12A0" w:rsidRPr="008B5400">
        <w:rPr>
          <w:rFonts w:ascii="Arial" w:eastAsia="Times New Roman" w:hAnsi="Arial" w:cs="Arial"/>
        </w:rPr>
        <w:t>r</w:t>
      </w:r>
      <w:r w:rsidR="006F12A0" w:rsidRPr="008B5400">
        <w:rPr>
          <w:rFonts w:ascii="Arial" w:eastAsia="Times New Roman" w:hAnsi="Arial" w:cs="Arial"/>
          <w:spacing w:val="-1"/>
        </w:rPr>
        <w:t>e</w:t>
      </w:r>
      <w:r w:rsidR="006F12A0" w:rsidRPr="008B5400">
        <w:rPr>
          <w:rFonts w:ascii="Arial" w:eastAsia="Times New Roman" w:hAnsi="Arial" w:cs="Arial"/>
        </w:rPr>
        <w:t>cei</w:t>
      </w:r>
      <w:r w:rsidR="006F12A0" w:rsidRPr="008B5400">
        <w:rPr>
          <w:rFonts w:ascii="Arial" w:eastAsia="Times New Roman" w:hAnsi="Arial" w:cs="Arial"/>
          <w:spacing w:val="-2"/>
        </w:rPr>
        <w:t>v</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a </w:t>
      </w:r>
      <w:r w:rsidR="006F12A0" w:rsidRPr="008B5400">
        <w:rPr>
          <w:rFonts w:ascii="Arial" w:eastAsia="Times New Roman" w:hAnsi="Arial" w:cs="Arial"/>
          <w:spacing w:val="-1"/>
        </w:rPr>
        <w:t>s</w:t>
      </w:r>
      <w:r w:rsidR="006F12A0" w:rsidRPr="008B5400">
        <w:rPr>
          <w:rFonts w:ascii="Arial" w:eastAsia="Times New Roman" w:hAnsi="Arial" w:cs="Arial"/>
        </w:rPr>
        <w:t>en</w:t>
      </w:r>
      <w:r w:rsidR="006F12A0" w:rsidRPr="008B5400">
        <w:rPr>
          <w:rFonts w:ascii="Arial" w:eastAsia="Times New Roman" w:hAnsi="Arial" w:cs="Arial"/>
          <w:spacing w:val="-1"/>
        </w:rPr>
        <w:t>t</w:t>
      </w:r>
      <w:r w:rsidR="006F12A0" w:rsidRPr="008B5400">
        <w:rPr>
          <w:rFonts w:ascii="Arial" w:eastAsia="Times New Roman" w:hAnsi="Arial" w:cs="Arial"/>
        </w:rPr>
        <w:t>e</w:t>
      </w:r>
      <w:r w:rsidR="006F12A0" w:rsidRPr="008B5400">
        <w:rPr>
          <w:rFonts w:ascii="Arial" w:eastAsia="Times New Roman" w:hAnsi="Arial" w:cs="Arial"/>
          <w:spacing w:val="-1"/>
        </w:rPr>
        <w:t>nc</w:t>
      </w:r>
      <w:r w:rsidR="006F12A0" w:rsidRPr="008B5400">
        <w:rPr>
          <w:rFonts w:ascii="Arial" w:eastAsia="Times New Roman" w:hAnsi="Arial" w:cs="Arial"/>
        </w:rPr>
        <w:t>e</w:t>
      </w:r>
      <w:r w:rsidR="006F12A0" w:rsidRPr="008B5400">
        <w:rPr>
          <w:rFonts w:ascii="Arial" w:eastAsia="Times New Roman" w:hAnsi="Arial" w:cs="Arial"/>
          <w:spacing w:val="-1"/>
        </w:rPr>
        <w:t xml:space="preserve"> o</w:t>
      </w:r>
      <w:r w:rsidR="006F12A0" w:rsidRPr="008B5400">
        <w:rPr>
          <w:rFonts w:ascii="Arial" w:eastAsia="Times New Roman" w:hAnsi="Arial" w:cs="Arial"/>
        </w:rPr>
        <w:t xml:space="preserve">f </w:t>
      </w:r>
      <w:r w:rsidR="006F12A0" w:rsidRPr="008B5400">
        <w:rPr>
          <w:rFonts w:ascii="Arial" w:eastAsia="Times New Roman" w:hAnsi="Arial" w:cs="Arial"/>
          <w:spacing w:val="-1"/>
        </w:rPr>
        <w:t>n</w:t>
      </w:r>
      <w:r w:rsidR="006F12A0" w:rsidRPr="008B5400">
        <w:rPr>
          <w:rFonts w:ascii="Arial" w:eastAsia="Times New Roman" w:hAnsi="Arial" w:cs="Arial"/>
        </w:rPr>
        <w:t xml:space="preserve">o </w:t>
      </w:r>
      <w:r w:rsidR="006F12A0" w:rsidRPr="008B5400">
        <w:rPr>
          <w:rFonts w:ascii="Arial" w:eastAsia="Times New Roman" w:hAnsi="Arial" w:cs="Arial"/>
          <w:spacing w:val="-1"/>
        </w:rPr>
        <w:t>mor</w:t>
      </w:r>
      <w:r w:rsidR="006F12A0" w:rsidRPr="008B5400">
        <w:rPr>
          <w:rFonts w:ascii="Arial" w:eastAsia="Times New Roman" w:hAnsi="Arial" w:cs="Arial"/>
        </w:rPr>
        <w:t>e</w:t>
      </w:r>
      <w:r w:rsidR="006F12A0" w:rsidRPr="008B5400">
        <w:rPr>
          <w:rFonts w:ascii="Arial" w:eastAsia="Times New Roman" w:hAnsi="Arial" w:cs="Arial"/>
          <w:spacing w:val="-1"/>
        </w:rPr>
        <w:t xml:space="preserve"> tha</w:t>
      </w:r>
      <w:r w:rsidR="006F12A0" w:rsidRPr="008B5400">
        <w:rPr>
          <w:rFonts w:ascii="Arial" w:eastAsia="Times New Roman" w:hAnsi="Arial" w:cs="Arial"/>
        </w:rPr>
        <w:t>n</w:t>
      </w:r>
      <w:r w:rsidR="006F12A0" w:rsidRPr="008B5400">
        <w:rPr>
          <w:rFonts w:ascii="Arial" w:eastAsia="Times New Roman" w:hAnsi="Arial" w:cs="Arial"/>
          <w:spacing w:val="-2"/>
        </w:rPr>
        <w:t xml:space="preserve"> </w:t>
      </w:r>
      <w:r w:rsidR="006F12A0" w:rsidRPr="008B5400">
        <w:rPr>
          <w:rFonts w:ascii="Arial" w:eastAsia="Times New Roman" w:hAnsi="Arial" w:cs="Arial"/>
          <w:spacing w:val="-1"/>
        </w:rPr>
        <w:t>6</w:t>
      </w:r>
      <w:r w:rsidR="006F12A0" w:rsidRPr="008B5400">
        <w:rPr>
          <w:rFonts w:ascii="Arial" w:eastAsia="Times New Roman" w:hAnsi="Arial" w:cs="Arial"/>
        </w:rPr>
        <w:t xml:space="preserve">3 </w:t>
      </w:r>
      <w:r w:rsidR="006F12A0" w:rsidRPr="008B5400">
        <w:rPr>
          <w:rFonts w:ascii="Arial" w:eastAsia="Times New Roman" w:hAnsi="Arial" w:cs="Arial"/>
          <w:spacing w:val="-1"/>
        </w:rPr>
        <w:t xml:space="preserve">months </w:t>
      </w:r>
      <w:r w:rsidR="006F12A0" w:rsidRPr="008B5400">
        <w:rPr>
          <w:rFonts w:ascii="Arial" w:eastAsia="Times New Roman" w:hAnsi="Arial" w:cs="Arial"/>
        </w:rPr>
        <w:t>and an</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2"/>
        </w:rPr>
        <w:t>d</w:t>
      </w:r>
      <w:r w:rsidR="006F12A0" w:rsidRPr="008B5400">
        <w:rPr>
          <w:rFonts w:ascii="Arial" w:eastAsia="Times New Roman" w:hAnsi="Arial" w:cs="Arial"/>
        </w:rPr>
        <w:t>justment for</w:t>
      </w:r>
      <w:r w:rsidR="006F12A0" w:rsidRPr="008B5400">
        <w:rPr>
          <w:rFonts w:ascii="Arial" w:eastAsia="Times New Roman" w:hAnsi="Arial" w:cs="Arial"/>
          <w:spacing w:val="-1"/>
        </w:rPr>
        <w:t xml:space="preserve"> </w:t>
      </w:r>
      <w:r w:rsidR="006F12A0" w:rsidRPr="008B5400">
        <w:rPr>
          <w:rFonts w:ascii="Arial" w:eastAsia="Times New Roman" w:hAnsi="Arial" w:cs="Arial"/>
        </w:rPr>
        <w:t>accept</w:t>
      </w:r>
      <w:r w:rsidR="006F12A0" w:rsidRPr="008B5400">
        <w:rPr>
          <w:rFonts w:ascii="Arial" w:eastAsia="Times New Roman" w:hAnsi="Arial" w:cs="Arial"/>
          <w:spacing w:val="-1"/>
        </w:rPr>
        <w:t>a</w:t>
      </w:r>
      <w:r w:rsidR="006F12A0" w:rsidRPr="008B5400">
        <w:rPr>
          <w:rFonts w:ascii="Arial" w:eastAsia="Times New Roman" w:hAnsi="Arial" w:cs="Arial"/>
        </w:rPr>
        <w:t>nce of</w:t>
      </w:r>
      <w:r w:rsidR="006F12A0" w:rsidRPr="008B5400">
        <w:rPr>
          <w:rFonts w:ascii="Arial" w:eastAsia="Times New Roman" w:hAnsi="Arial" w:cs="Arial"/>
          <w:spacing w:val="-1"/>
        </w:rPr>
        <w:t xml:space="preserve"> </w:t>
      </w:r>
      <w:r w:rsidR="006F12A0" w:rsidRPr="008B5400">
        <w:rPr>
          <w:rFonts w:ascii="Arial" w:eastAsia="Times New Roman" w:hAnsi="Arial" w:cs="Arial"/>
        </w:rPr>
        <w:t>responsibilit</w:t>
      </w:r>
      <w:r w:rsidR="006F12A0" w:rsidRPr="008B5400">
        <w:rPr>
          <w:rFonts w:ascii="Arial" w:eastAsia="Times New Roman" w:hAnsi="Arial" w:cs="Arial"/>
          <w:spacing w:val="1"/>
        </w:rPr>
        <w:t>y</w:t>
      </w:r>
      <w:r w:rsidR="00A4389B" w:rsidRPr="008B5400">
        <w:rPr>
          <w:rFonts w:ascii="Arial" w:eastAsia="Times New Roman" w:hAnsi="Arial" w:cs="Arial"/>
          <w:spacing w:val="-2"/>
        </w:rPr>
        <w:t>)</w:t>
      </w:r>
      <w:r w:rsidR="00A4389B" w:rsidRPr="008B5400">
        <w:rPr>
          <w:rFonts w:ascii="Arial" w:eastAsia="Times New Roman" w:hAnsi="Arial" w:cs="Arial"/>
        </w:rPr>
        <w:t xml:space="preserve">. Of </w:t>
      </w:r>
      <w:r w:rsidR="00A4389B" w:rsidRPr="008B5400">
        <w:rPr>
          <w:rFonts w:ascii="Arial" w:eastAsia="Times New Roman" w:hAnsi="Arial" w:cs="Arial"/>
          <w:spacing w:val="-1"/>
        </w:rPr>
        <w:t>course</w:t>
      </w:r>
      <w:r w:rsidR="00A4389B" w:rsidRPr="008B5400">
        <w:rPr>
          <w:rFonts w:ascii="Arial" w:eastAsia="Times New Roman" w:hAnsi="Arial" w:cs="Arial"/>
        </w:rPr>
        <w:t xml:space="preserve">, </w:t>
      </w:r>
      <w:r w:rsidR="00A4389B" w:rsidRPr="008B5400">
        <w:rPr>
          <w:rFonts w:ascii="Arial" w:eastAsia="Times New Roman" w:hAnsi="Arial" w:cs="Arial"/>
          <w:spacing w:val="-1"/>
        </w:rPr>
        <w:t>othe</w:t>
      </w:r>
      <w:r w:rsidR="00A4389B" w:rsidRPr="008B5400">
        <w:rPr>
          <w:rFonts w:ascii="Arial" w:eastAsia="Times New Roman" w:hAnsi="Arial" w:cs="Arial"/>
        </w:rPr>
        <w:t>r</w:t>
      </w:r>
      <w:r w:rsidR="00A4389B" w:rsidRPr="008B5400">
        <w:rPr>
          <w:rFonts w:ascii="Arial" w:eastAsia="Times New Roman" w:hAnsi="Arial" w:cs="Arial"/>
          <w:spacing w:val="-1"/>
        </w:rPr>
        <w:t xml:space="preserve"> t</w:t>
      </w:r>
      <w:r w:rsidR="00A4389B" w:rsidRPr="008B5400">
        <w:rPr>
          <w:rFonts w:ascii="Arial" w:eastAsia="Times New Roman" w:hAnsi="Arial" w:cs="Arial"/>
          <w:spacing w:val="1"/>
        </w:rPr>
        <w:t>y</w:t>
      </w:r>
      <w:r w:rsidR="00A4389B" w:rsidRPr="008B5400">
        <w:rPr>
          <w:rFonts w:ascii="Arial" w:eastAsia="Times New Roman" w:hAnsi="Arial" w:cs="Arial"/>
          <w:spacing w:val="-2"/>
        </w:rPr>
        <w:t>p</w:t>
      </w:r>
      <w:r w:rsidR="00A4389B" w:rsidRPr="008B5400">
        <w:rPr>
          <w:rFonts w:ascii="Arial" w:eastAsia="Times New Roman" w:hAnsi="Arial" w:cs="Arial"/>
        </w:rPr>
        <w:t xml:space="preserve">es </w:t>
      </w:r>
      <w:r w:rsidR="00A4389B" w:rsidRPr="008B5400">
        <w:rPr>
          <w:rFonts w:ascii="Arial" w:eastAsia="Times New Roman" w:hAnsi="Arial" w:cs="Arial"/>
          <w:spacing w:val="-1"/>
        </w:rPr>
        <w:t>o</w:t>
      </w:r>
      <w:r w:rsidR="00A4389B" w:rsidRPr="008B5400">
        <w:rPr>
          <w:rFonts w:ascii="Arial" w:eastAsia="Times New Roman" w:hAnsi="Arial" w:cs="Arial"/>
        </w:rPr>
        <w:t xml:space="preserve">f </w:t>
      </w:r>
      <w:r w:rsidR="00A4389B" w:rsidRPr="008B5400">
        <w:rPr>
          <w:rFonts w:ascii="Arial" w:eastAsia="Times New Roman" w:hAnsi="Arial" w:cs="Arial"/>
          <w:spacing w:val="-1"/>
        </w:rPr>
        <w:t>pro</w:t>
      </w:r>
      <w:r w:rsidR="00A4389B" w:rsidRPr="008B5400">
        <w:rPr>
          <w:rFonts w:ascii="Arial" w:eastAsia="Times New Roman" w:hAnsi="Arial" w:cs="Arial"/>
        </w:rPr>
        <w:t>s</w:t>
      </w:r>
      <w:r w:rsidR="00A4389B" w:rsidRPr="008B5400">
        <w:rPr>
          <w:rFonts w:ascii="Arial" w:eastAsia="Times New Roman" w:hAnsi="Arial" w:cs="Arial"/>
          <w:spacing w:val="-1"/>
        </w:rPr>
        <w:t>e</w:t>
      </w:r>
      <w:r w:rsidR="00A4389B" w:rsidRPr="008B5400">
        <w:rPr>
          <w:rFonts w:ascii="Arial" w:eastAsia="Times New Roman" w:hAnsi="Arial" w:cs="Arial"/>
        </w:rPr>
        <w:t>cutor</w:t>
      </w:r>
      <w:r w:rsidR="00A4389B" w:rsidRPr="008B5400">
        <w:rPr>
          <w:rFonts w:ascii="Arial" w:eastAsia="Times New Roman" w:hAnsi="Arial" w:cs="Arial"/>
          <w:spacing w:val="-1"/>
        </w:rPr>
        <w:t>i</w:t>
      </w:r>
      <w:r w:rsidR="00A4389B" w:rsidRPr="008B5400">
        <w:rPr>
          <w:rFonts w:ascii="Arial" w:eastAsia="Times New Roman" w:hAnsi="Arial" w:cs="Arial"/>
        </w:rPr>
        <w:t>al b</w:t>
      </w:r>
      <w:r w:rsidR="00A4389B" w:rsidRPr="008B5400">
        <w:rPr>
          <w:rFonts w:ascii="Arial" w:eastAsia="Times New Roman" w:hAnsi="Arial" w:cs="Arial"/>
          <w:spacing w:val="-2"/>
        </w:rPr>
        <w:t>r</w:t>
      </w:r>
      <w:r w:rsidR="00A4389B" w:rsidRPr="008B5400">
        <w:rPr>
          <w:rFonts w:ascii="Arial" w:eastAsia="Times New Roman" w:hAnsi="Arial" w:cs="Arial"/>
        </w:rPr>
        <w:t>e</w:t>
      </w:r>
      <w:r w:rsidR="00A4389B" w:rsidRPr="008B5400">
        <w:rPr>
          <w:rFonts w:ascii="Arial" w:eastAsia="Times New Roman" w:hAnsi="Arial" w:cs="Arial"/>
          <w:spacing w:val="-1"/>
        </w:rPr>
        <w:t>a</w:t>
      </w:r>
      <w:r w:rsidR="00A4389B" w:rsidRPr="008B5400">
        <w:rPr>
          <w:rFonts w:ascii="Arial" w:eastAsia="Times New Roman" w:hAnsi="Arial" w:cs="Arial"/>
        </w:rPr>
        <w:t xml:space="preserve">ches may </w:t>
      </w:r>
      <w:r w:rsidR="00A4389B" w:rsidRPr="008B5400">
        <w:rPr>
          <w:rFonts w:ascii="Arial" w:eastAsia="Times New Roman" w:hAnsi="Arial" w:cs="Arial"/>
          <w:spacing w:val="-2"/>
        </w:rPr>
        <w:t>o</w:t>
      </w:r>
      <w:r w:rsidR="00A4389B" w:rsidRPr="008B5400">
        <w:rPr>
          <w:rFonts w:ascii="Arial" w:eastAsia="Times New Roman" w:hAnsi="Arial" w:cs="Arial"/>
        </w:rPr>
        <w:t>cc</w:t>
      </w:r>
      <w:r w:rsidR="00A4389B" w:rsidRPr="008B5400">
        <w:rPr>
          <w:rFonts w:ascii="Arial" w:eastAsia="Times New Roman" w:hAnsi="Arial" w:cs="Arial"/>
          <w:spacing w:val="-2"/>
        </w:rPr>
        <w:t>u</w:t>
      </w:r>
      <w:r w:rsidR="00A4389B" w:rsidRPr="008B5400">
        <w:rPr>
          <w:rFonts w:ascii="Arial" w:eastAsia="Times New Roman" w:hAnsi="Arial" w:cs="Arial"/>
        </w:rPr>
        <w:t xml:space="preserve">r. </w:t>
      </w:r>
      <w:r w:rsidR="00A4389B" w:rsidRPr="008B5400">
        <w:rPr>
          <w:rFonts w:ascii="Arial" w:eastAsia="Times New Roman" w:hAnsi="Arial" w:cs="Arial"/>
          <w:i/>
        </w:rPr>
        <w:t xml:space="preserve">See </w:t>
      </w:r>
      <w:r w:rsidR="006F12A0" w:rsidRPr="008B5400">
        <w:rPr>
          <w:rFonts w:ascii="Arial" w:eastAsia="Times New Roman" w:hAnsi="Arial" w:cs="Arial"/>
          <w:spacing w:val="-1"/>
        </w:rPr>
        <w:t>St</w:t>
      </w:r>
      <w:r w:rsidR="006F12A0" w:rsidRPr="008B5400">
        <w:rPr>
          <w:rFonts w:ascii="Arial" w:eastAsia="Times New Roman" w:hAnsi="Arial" w:cs="Arial"/>
        </w:rPr>
        <w:t>ate v. B</w:t>
      </w:r>
      <w:r w:rsidR="006F12A0" w:rsidRPr="008B5400">
        <w:rPr>
          <w:rFonts w:ascii="Arial" w:eastAsia="Times New Roman" w:hAnsi="Arial" w:cs="Arial"/>
          <w:spacing w:val="-1"/>
        </w:rPr>
        <w:t>l</w:t>
      </w:r>
      <w:r w:rsidR="006F12A0" w:rsidRPr="008B5400">
        <w:rPr>
          <w:rFonts w:ascii="Arial" w:eastAsia="Times New Roman" w:hAnsi="Arial" w:cs="Arial"/>
        </w:rPr>
        <w:t>ackw</w:t>
      </w:r>
      <w:r w:rsidR="006F12A0" w:rsidRPr="008B5400">
        <w:rPr>
          <w:rFonts w:ascii="Arial" w:eastAsia="Times New Roman" w:hAnsi="Arial" w:cs="Arial"/>
          <w:spacing w:val="-1"/>
        </w:rPr>
        <w:t>e</w:t>
      </w:r>
      <w:r w:rsidR="006F12A0" w:rsidRPr="008B5400">
        <w:rPr>
          <w:rFonts w:ascii="Arial" w:eastAsia="Times New Roman" w:hAnsi="Arial" w:cs="Arial"/>
        </w:rPr>
        <w:t>ll, 1</w:t>
      </w:r>
      <w:r w:rsidR="006F12A0" w:rsidRPr="008B5400">
        <w:rPr>
          <w:rFonts w:ascii="Arial" w:eastAsia="Times New Roman" w:hAnsi="Arial" w:cs="Arial"/>
          <w:spacing w:val="-2"/>
        </w:rPr>
        <w:t>3</w:t>
      </w:r>
      <w:r w:rsidR="006F12A0" w:rsidRPr="008B5400">
        <w:rPr>
          <w:rFonts w:ascii="Arial" w:eastAsia="Times New Roman" w:hAnsi="Arial" w:cs="Arial"/>
        </w:rPr>
        <w:t>5 N.C. App. 729, 730-32</w:t>
      </w:r>
      <w:r w:rsidR="006F12A0" w:rsidRPr="008B5400">
        <w:rPr>
          <w:rFonts w:ascii="Arial" w:eastAsia="Times New Roman" w:hAnsi="Arial" w:cs="Arial"/>
          <w:spacing w:val="-1"/>
        </w:rPr>
        <w:t xml:space="preserve"> </w:t>
      </w:r>
      <w:r w:rsidR="006F12A0" w:rsidRPr="008B5400">
        <w:rPr>
          <w:rFonts w:ascii="Arial" w:eastAsia="Times New Roman" w:hAnsi="Arial" w:cs="Arial"/>
        </w:rPr>
        <w:t>(1999) (S</w:t>
      </w:r>
      <w:r w:rsidR="006F12A0" w:rsidRPr="008B5400">
        <w:rPr>
          <w:rFonts w:ascii="Arial" w:eastAsia="Times New Roman" w:hAnsi="Arial" w:cs="Arial"/>
          <w:spacing w:val="-1"/>
        </w:rPr>
        <w:t>t</w:t>
      </w:r>
      <w:r w:rsidR="006F12A0" w:rsidRPr="008B5400">
        <w:rPr>
          <w:rFonts w:ascii="Arial" w:eastAsia="Times New Roman" w:hAnsi="Arial" w:cs="Arial"/>
        </w:rPr>
        <w:t>ate</w:t>
      </w:r>
      <w:r w:rsidR="006F12A0" w:rsidRPr="008B5400">
        <w:rPr>
          <w:rFonts w:ascii="Arial" w:eastAsia="Times New Roman" w:hAnsi="Arial" w:cs="Arial"/>
          <w:spacing w:val="-1"/>
        </w:rPr>
        <w:t xml:space="preserve"> </w:t>
      </w:r>
      <w:r w:rsidR="006F12A0" w:rsidRPr="008B5400">
        <w:rPr>
          <w:rFonts w:ascii="Arial" w:eastAsia="Times New Roman" w:hAnsi="Arial" w:cs="Arial"/>
        </w:rPr>
        <w:t>b</w:t>
      </w:r>
      <w:r w:rsidR="006F12A0" w:rsidRPr="008B5400">
        <w:rPr>
          <w:rFonts w:ascii="Arial" w:eastAsia="Times New Roman" w:hAnsi="Arial" w:cs="Arial"/>
          <w:spacing w:val="-2"/>
        </w:rPr>
        <w:t>r</w:t>
      </w:r>
      <w:r w:rsidR="006F12A0" w:rsidRPr="008B5400">
        <w:rPr>
          <w:rFonts w:ascii="Arial" w:eastAsia="Times New Roman" w:hAnsi="Arial" w:cs="Arial"/>
        </w:rPr>
        <w:t>eac</w:t>
      </w:r>
      <w:r w:rsidR="006F12A0" w:rsidRPr="008B5400">
        <w:rPr>
          <w:rFonts w:ascii="Arial" w:eastAsia="Times New Roman" w:hAnsi="Arial" w:cs="Arial"/>
          <w:spacing w:val="-2"/>
        </w:rPr>
        <w:t>h</w:t>
      </w:r>
      <w:r w:rsidR="006F12A0" w:rsidRPr="008B5400">
        <w:rPr>
          <w:rFonts w:ascii="Arial" w:eastAsia="Times New Roman" w:hAnsi="Arial" w:cs="Arial"/>
        </w:rPr>
        <w:t>ed promise not to</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u</w:t>
      </w:r>
      <w:r w:rsidR="006F12A0" w:rsidRPr="008B5400">
        <w:rPr>
          <w:rFonts w:ascii="Arial" w:eastAsia="Times New Roman" w:hAnsi="Arial" w:cs="Arial"/>
          <w:spacing w:val="-1"/>
        </w:rPr>
        <w:t>s</w:t>
      </w:r>
      <w:r w:rsidR="006F12A0" w:rsidRPr="008B5400">
        <w:rPr>
          <w:rFonts w:ascii="Arial" w:eastAsia="Times New Roman" w:hAnsi="Arial" w:cs="Arial"/>
        </w:rPr>
        <w:t>e plead-to</w:t>
      </w:r>
      <w:r w:rsidR="006F12A0" w:rsidRPr="008B5400">
        <w:rPr>
          <w:rFonts w:ascii="Arial" w:eastAsia="Times New Roman" w:hAnsi="Arial" w:cs="Arial"/>
          <w:spacing w:val="-1"/>
        </w:rPr>
        <w:t xml:space="preserve"> </w:t>
      </w:r>
      <w:r w:rsidR="006F12A0" w:rsidRPr="008B5400">
        <w:rPr>
          <w:rFonts w:ascii="Arial" w:eastAsia="Times New Roman" w:hAnsi="Arial" w:cs="Arial"/>
        </w:rPr>
        <w:t>felo</w:t>
      </w:r>
      <w:r w:rsidR="006F12A0" w:rsidRPr="008B5400">
        <w:rPr>
          <w:rFonts w:ascii="Arial" w:eastAsia="Times New Roman" w:hAnsi="Arial" w:cs="Arial"/>
          <w:spacing w:val="-2"/>
        </w:rPr>
        <w:t>n</w:t>
      </w:r>
      <w:r w:rsidR="006F12A0" w:rsidRPr="008B5400">
        <w:rPr>
          <w:rFonts w:ascii="Arial" w:eastAsia="Times New Roman" w:hAnsi="Arial" w:cs="Arial"/>
        </w:rPr>
        <w:t>y as a t</w:t>
      </w:r>
      <w:r w:rsidR="006F12A0" w:rsidRPr="008B5400">
        <w:rPr>
          <w:rFonts w:ascii="Arial" w:eastAsia="Times New Roman" w:hAnsi="Arial" w:cs="Arial"/>
          <w:spacing w:val="-2"/>
        </w:rPr>
        <w:t>h</w:t>
      </w:r>
      <w:r w:rsidR="006F12A0" w:rsidRPr="008B5400">
        <w:rPr>
          <w:rFonts w:ascii="Arial" w:eastAsia="Times New Roman" w:hAnsi="Arial" w:cs="Arial"/>
        </w:rPr>
        <w:t>eo</w:t>
      </w:r>
      <w:r w:rsidR="006F12A0" w:rsidRPr="008B5400">
        <w:rPr>
          <w:rFonts w:ascii="Arial" w:eastAsia="Times New Roman" w:hAnsi="Arial" w:cs="Arial"/>
          <w:spacing w:val="-2"/>
        </w:rPr>
        <w:t>r</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of</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f</w:t>
      </w:r>
      <w:r w:rsidR="006F12A0" w:rsidRPr="008B5400">
        <w:rPr>
          <w:rFonts w:ascii="Arial" w:eastAsia="Times New Roman" w:hAnsi="Arial" w:cs="Arial"/>
        </w:rPr>
        <w:t>irst-degree murder under</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 felo</w:t>
      </w:r>
      <w:r w:rsidR="006F12A0" w:rsidRPr="008B5400">
        <w:rPr>
          <w:rFonts w:ascii="Arial" w:eastAsia="Times New Roman" w:hAnsi="Arial" w:cs="Arial"/>
          <w:spacing w:val="-2"/>
        </w:rPr>
        <w:t>n</w:t>
      </w:r>
      <w:r w:rsidR="006F12A0" w:rsidRPr="008B5400">
        <w:rPr>
          <w:rFonts w:ascii="Arial" w:eastAsia="Times New Roman" w:hAnsi="Arial" w:cs="Arial"/>
          <w:spacing w:val="1"/>
        </w:rPr>
        <w:t>y</w:t>
      </w:r>
      <w:r w:rsidR="006F12A0" w:rsidRPr="008B5400">
        <w:rPr>
          <w:rFonts w:ascii="Arial" w:eastAsia="Times New Roman" w:hAnsi="Arial" w:cs="Arial"/>
        </w:rPr>
        <w:t>-murder</w:t>
      </w:r>
      <w:r w:rsidR="006F12A0" w:rsidRPr="008B5400">
        <w:rPr>
          <w:rFonts w:ascii="Arial" w:eastAsia="Times New Roman" w:hAnsi="Arial" w:cs="Arial"/>
          <w:spacing w:val="-1"/>
        </w:rPr>
        <w:t xml:space="preserve"> </w:t>
      </w:r>
      <w:r w:rsidR="006F12A0" w:rsidRPr="008B5400">
        <w:rPr>
          <w:rFonts w:ascii="Arial" w:eastAsia="Times New Roman" w:hAnsi="Arial" w:cs="Arial"/>
        </w:rPr>
        <w:t>rule; although</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 State did not use</w:t>
      </w:r>
      <w:r w:rsidR="006F12A0" w:rsidRPr="008B5400">
        <w:rPr>
          <w:rFonts w:ascii="Arial" w:eastAsia="Times New Roman" w:hAnsi="Arial" w:cs="Arial"/>
          <w:spacing w:val="-1"/>
        </w:rPr>
        <w:t xml:space="preserve"> </w:t>
      </w:r>
      <w:r w:rsidR="006F12A0" w:rsidRPr="008B5400">
        <w:rPr>
          <w:rFonts w:ascii="Arial" w:eastAsia="Times New Roman" w:hAnsi="Arial" w:cs="Arial"/>
        </w:rPr>
        <w:t>the plea</w:t>
      </w:r>
      <w:r w:rsidR="006F12A0" w:rsidRPr="008B5400">
        <w:rPr>
          <w:rFonts w:ascii="Arial" w:eastAsia="Times New Roman" w:hAnsi="Arial" w:cs="Arial"/>
          <w:spacing w:val="-2"/>
        </w:rPr>
        <w:t>d</w:t>
      </w:r>
      <w:r w:rsidR="006F12A0" w:rsidRPr="008B5400">
        <w:rPr>
          <w:rFonts w:ascii="Arial" w:eastAsia="Times New Roman" w:hAnsi="Arial" w:cs="Arial"/>
        </w:rPr>
        <w:t>-to felo</w:t>
      </w:r>
      <w:r w:rsidR="006F12A0" w:rsidRPr="008B5400">
        <w:rPr>
          <w:rFonts w:ascii="Arial" w:eastAsia="Times New Roman" w:hAnsi="Arial" w:cs="Arial"/>
          <w:spacing w:val="-2"/>
        </w:rPr>
        <w:t>n</w:t>
      </w:r>
      <w:r w:rsidR="006F12A0" w:rsidRPr="008B5400">
        <w:rPr>
          <w:rFonts w:ascii="Arial" w:eastAsia="Times New Roman" w:hAnsi="Arial" w:cs="Arial"/>
        </w:rPr>
        <w:t>y as t</w:t>
      </w:r>
      <w:r w:rsidR="006F12A0" w:rsidRPr="008B5400">
        <w:rPr>
          <w:rFonts w:ascii="Arial" w:eastAsia="Times New Roman" w:hAnsi="Arial" w:cs="Arial"/>
          <w:spacing w:val="-3"/>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underl</w:t>
      </w:r>
      <w:r w:rsidR="006F12A0" w:rsidRPr="008B5400">
        <w:rPr>
          <w:rFonts w:ascii="Arial" w:eastAsia="Times New Roman" w:hAnsi="Arial" w:cs="Arial"/>
          <w:spacing w:val="1"/>
        </w:rPr>
        <w:t>y</w:t>
      </w:r>
      <w:r w:rsidR="006F12A0" w:rsidRPr="008B5400">
        <w:rPr>
          <w:rFonts w:ascii="Arial" w:eastAsia="Times New Roman" w:hAnsi="Arial" w:cs="Arial"/>
        </w:rPr>
        <w:t>ing</w:t>
      </w:r>
      <w:r w:rsidR="006F12A0" w:rsidRPr="008B5400">
        <w:rPr>
          <w:rFonts w:ascii="Arial" w:eastAsia="Times New Roman" w:hAnsi="Arial" w:cs="Arial"/>
          <w:spacing w:val="-1"/>
        </w:rPr>
        <w:t xml:space="preserve"> </w:t>
      </w:r>
      <w:r w:rsidR="006F12A0" w:rsidRPr="008B5400">
        <w:rPr>
          <w:rFonts w:ascii="Arial" w:eastAsia="Times New Roman" w:hAnsi="Arial" w:cs="Arial"/>
        </w:rPr>
        <w:t>felo</w:t>
      </w:r>
      <w:r w:rsidR="006F12A0" w:rsidRPr="008B5400">
        <w:rPr>
          <w:rFonts w:ascii="Arial" w:eastAsia="Times New Roman" w:hAnsi="Arial" w:cs="Arial"/>
          <w:spacing w:val="-2"/>
        </w:rPr>
        <w:t>n</w:t>
      </w:r>
      <w:r w:rsidR="006F12A0" w:rsidRPr="008B5400">
        <w:rPr>
          <w:rFonts w:ascii="Arial" w:eastAsia="Times New Roman" w:hAnsi="Arial" w:cs="Arial"/>
          <w:spacing w:val="1"/>
        </w:rPr>
        <w:t>y</w:t>
      </w:r>
      <w:r w:rsidR="006F12A0" w:rsidRPr="008B5400">
        <w:rPr>
          <w:rFonts w:ascii="Arial" w:eastAsia="Times New Roman" w:hAnsi="Arial" w:cs="Arial"/>
        </w:rPr>
        <w:t>, it used</w:t>
      </w:r>
      <w:r w:rsidR="006F12A0" w:rsidRPr="008B5400">
        <w:rPr>
          <w:rFonts w:ascii="Arial" w:eastAsia="Times New Roman" w:hAnsi="Arial" w:cs="Arial"/>
          <w:spacing w:val="-1"/>
        </w:rPr>
        <w:t xml:space="preserve"> </w:t>
      </w:r>
      <w:r w:rsidR="006F12A0" w:rsidRPr="008B5400">
        <w:rPr>
          <w:rFonts w:ascii="Arial" w:eastAsia="Times New Roman" w:hAnsi="Arial" w:cs="Arial"/>
        </w:rPr>
        <w:t>it derivatively</w:t>
      </w:r>
      <w:r w:rsidR="006F12A0" w:rsidRPr="008B5400">
        <w:rPr>
          <w:rFonts w:ascii="Arial" w:eastAsia="Times New Roman" w:hAnsi="Arial" w:cs="Arial"/>
          <w:spacing w:val="2"/>
        </w:rPr>
        <w:t xml:space="preserve"> </w:t>
      </w:r>
      <w:r w:rsidR="006F12A0" w:rsidRPr="008B5400">
        <w:rPr>
          <w:rFonts w:ascii="Arial" w:eastAsia="Times New Roman" w:hAnsi="Arial" w:cs="Arial"/>
        </w:rPr>
        <w:t>to</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p</w:t>
      </w:r>
      <w:r w:rsidR="006F12A0" w:rsidRPr="008B5400">
        <w:rPr>
          <w:rFonts w:ascii="Arial" w:eastAsia="Times New Roman" w:hAnsi="Arial" w:cs="Arial"/>
        </w:rPr>
        <w:t>rove t</w:t>
      </w:r>
      <w:r w:rsidR="006F12A0" w:rsidRPr="008B5400">
        <w:rPr>
          <w:rFonts w:ascii="Arial" w:eastAsia="Times New Roman" w:hAnsi="Arial" w:cs="Arial"/>
          <w:spacing w:val="-2"/>
        </w:rPr>
        <w:t>h</w:t>
      </w:r>
      <w:r w:rsidR="006F12A0" w:rsidRPr="008B5400">
        <w:rPr>
          <w:rFonts w:ascii="Arial" w:eastAsia="Times New Roman" w:hAnsi="Arial" w:cs="Arial"/>
        </w:rPr>
        <w:t>e un</w:t>
      </w:r>
      <w:r w:rsidR="006F12A0" w:rsidRPr="008B5400">
        <w:rPr>
          <w:rFonts w:ascii="Arial" w:eastAsia="Times New Roman" w:hAnsi="Arial" w:cs="Arial"/>
          <w:spacing w:val="-2"/>
        </w:rPr>
        <w:t>d</w:t>
      </w:r>
      <w:r w:rsidR="006F12A0" w:rsidRPr="008B5400">
        <w:rPr>
          <w:rFonts w:ascii="Arial" w:eastAsia="Times New Roman" w:hAnsi="Arial" w:cs="Arial"/>
        </w:rPr>
        <w:t>erlying felonies</w:t>
      </w:r>
      <w:r w:rsidR="006F12A0" w:rsidRPr="008B5400">
        <w:rPr>
          <w:rFonts w:ascii="Arial" w:eastAsia="Times New Roman" w:hAnsi="Arial" w:cs="Arial"/>
          <w:spacing w:val="-2"/>
        </w:rPr>
        <w:t>)</w:t>
      </w:r>
      <w:r w:rsidR="00A4389B" w:rsidRPr="008B5400">
        <w:rPr>
          <w:rFonts w:ascii="Arial" w:eastAsia="Times New Roman" w:hAnsi="Arial" w:cs="Arial"/>
        </w:rPr>
        <w:t>.</w:t>
      </w:r>
    </w:p>
    <w:p w14:paraId="09C58A74" w14:textId="60F0F1F7" w:rsidR="00A4389B" w:rsidRPr="008B5400" w:rsidRDefault="00A4389B" w:rsidP="00A4389B">
      <w:pPr>
        <w:pStyle w:val="ListParagraph"/>
        <w:ind w:left="2160" w:firstLine="720"/>
        <w:rPr>
          <w:rFonts w:ascii="Arial" w:eastAsia="Times New Roman" w:hAnsi="Arial" w:cs="Arial"/>
        </w:rPr>
      </w:pPr>
      <w:r w:rsidRPr="008B5400">
        <w:rPr>
          <w:rFonts w:ascii="Arial" w:hAnsi="Arial" w:cs="Arial"/>
        </w:rPr>
        <w:t>A promise to take no position on sentencing means that the prosecutor is to make no comment to the sentencing judge, either orally or in writing, that “bears in any way upon the type or severity of the sentence to be imposed.”</w:t>
      </w:r>
      <w:r w:rsidRPr="008B5400">
        <w:rPr>
          <w:rFonts w:ascii="Arial" w:eastAsia="Times New Roman" w:hAnsi="Arial" w:cs="Arial"/>
          <w:i/>
        </w:rPr>
        <w:t xml:space="preserve"> </w:t>
      </w:r>
      <w:r w:rsidR="006F12A0" w:rsidRPr="008B5400">
        <w:rPr>
          <w:rFonts w:ascii="Arial" w:eastAsia="Times New Roman" w:hAnsi="Arial" w:cs="Arial"/>
          <w:i/>
        </w:rPr>
        <w:t>Rodriguez,</w:t>
      </w:r>
      <w:r w:rsidR="006F12A0" w:rsidRPr="008B5400">
        <w:rPr>
          <w:rFonts w:ascii="Arial" w:eastAsia="Times New Roman" w:hAnsi="Arial" w:cs="Arial"/>
          <w:i/>
          <w:spacing w:val="-1"/>
        </w:rPr>
        <w:t xml:space="preserve"> </w:t>
      </w:r>
      <w:r w:rsidR="006F12A0" w:rsidRPr="008B5400">
        <w:rPr>
          <w:rFonts w:ascii="Arial" w:eastAsia="Times New Roman" w:hAnsi="Arial" w:cs="Arial"/>
        </w:rPr>
        <w:t>111 N.C. App.</w:t>
      </w:r>
      <w:r w:rsidR="006F12A0" w:rsidRPr="008B5400">
        <w:rPr>
          <w:rFonts w:ascii="Arial" w:eastAsia="Times New Roman" w:hAnsi="Arial" w:cs="Arial"/>
          <w:spacing w:val="-1"/>
        </w:rPr>
        <w:t xml:space="preserve"> </w:t>
      </w:r>
      <w:r w:rsidR="006F12A0" w:rsidRPr="008B5400">
        <w:rPr>
          <w:rFonts w:ascii="Arial" w:eastAsia="Times New Roman" w:hAnsi="Arial" w:cs="Arial"/>
        </w:rPr>
        <w:t>at 145-46</w:t>
      </w:r>
      <w:r w:rsidRPr="008B5400">
        <w:rPr>
          <w:rFonts w:ascii="Arial" w:eastAsia="Times New Roman" w:hAnsi="Arial" w:cs="Arial"/>
        </w:rPr>
        <w:t>.</w:t>
      </w:r>
      <w:r w:rsidRPr="008B5400">
        <w:rPr>
          <w:rFonts w:ascii="Arial" w:hAnsi="Arial" w:cs="Arial"/>
        </w:rPr>
        <w:t xml:space="preserve"> Stated another way, “taking no position” means “making no attempt to influence the decision of the sentencing judge.”</w:t>
      </w:r>
      <w:r w:rsidRPr="008B5400">
        <w:rPr>
          <w:rFonts w:ascii="Arial" w:eastAsia="Times New Roman" w:hAnsi="Arial" w:cs="Arial"/>
          <w:i/>
        </w:rPr>
        <w:t xml:space="preserve"> </w:t>
      </w:r>
      <w:r w:rsidR="006F12A0" w:rsidRPr="008B5400">
        <w:rPr>
          <w:rFonts w:ascii="Arial" w:eastAsia="Times New Roman" w:hAnsi="Arial" w:cs="Arial"/>
          <w:i/>
        </w:rPr>
        <w:t>Id</w:t>
      </w:r>
      <w:r w:rsidR="006F12A0" w:rsidRPr="008B5400">
        <w:rPr>
          <w:rFonts w:ascii="Arial" w:eastAsia="Times New Roman" w:hAnsi="Arial" w:cs="Arial"/>
        </w:rPr>
        <w:t>. at 146</w:t>
      </w:r>
      <w:r w:rsidRPr="008B5400">
        <w:rPr>
          <w:rFonts w:ascii="Arial" w:eastAsia="Times New Roman" w:hAnsi="Arial" w:cs="Arial"/>
        </w:rPr>
        <w:t>.</w:t>
      </w:r>
      <w:r w:rsidRPr="008B5400">
        <w:rPr>
          <w:rFonts w:ascii="Arial" w:hAnsi="Arial" w:cs="Arial"/>
        </w:rPr>
        <w:t xml:space="preserve"> A breach of a promise to take no position on sentencing will not be excused on grounds that it was inadvertent,</w:t>
      </w:r>
      <w:r w:rsidRPr="008B5400">
        <w:rPr>
          <w:rFonts w:ascii="Arial" w:eastAsia="Times New Roman" w:hAnsi="Arial" w:cs="Arial"/>
          <w:i/>
        </w:rPr>
        <w:t xml:space="preserve"> see</w:t>
      </w:r>
      <w:r w:rsidRPr="008B5400">
        <w:rPr>
          <w:rFonts w:ascii="Arial" w:eastAsia="Times New Roman" w:hAnsi="Arial" w:cs="Arial"/>
          <w:i/>
          <w:spacing w:val="1"/>
        </w:rPr>
        <w:t xml:space="preserve"> </w:t>
      </w:r>
      <w:proofErr w:type="spellStart"/>
      <w:r w:rsidR="006F12A0" w:rsidRPr="008B5400">
        <w:rPr>
          <w:rFonts w:ascii="Arial" w:eastAsia="Times New Roman" w:hAnsi="Arial" w:cs="Arial"/>
          <w:i/>
        </w:rPr>
        <w:t>Sa</w:t>
      </w:r>
      <w:r w:rsidR="006F12A0" w:rsidRPr="008B5400">
        <w:rPr>
          <w:rFonts w:ascii="Arial" w:eastAsia="Times New Roman" w:hAnsi="Arial" w:cs="Arial"/>
          <w:i/>
          <w:spacing w:val="-2"/>
        </w:rPr>
        <w:t>n</w:t>
      </w:r>
      <w:r w:rsidR="006F12A0" w:rsidRPr="008B5400">
        <w:rPr>
          <w:rFonts w:ascii="Arial" w:eastAsia="Times New Roman" w:hAnsi="Arial" w:cs="Arial"/>
          <w:i/>
        </w:rPr>
        <w:t>tobello</w:t>
      </w:r>
      <w:proofErr w:type="spellEnd"/>
      <w:r w:rsidR="006F12A0" w:rsidRPr="008B5400">
        <w:rPr>
          <w:rFonts w:ascii="Arial" w:eastAsia="Times New Roman" w:hAnsi="Arial" w:cs="Arial"/>
          <w:i/>
        </w:rPr>
        <w:t xml:space="preserve">, </w:t>
      </w:r>
      <w:r w:rsidR="006F12A0" w:rsidRPr="008B5400">
        <w:rPr>
          <w:rFonts w:ascii="Arial" w:eastAsia="Times New Roman" w:hAnsi="Arial" w:cs="Arial"/>
          <w:spacing w:val="-1"/>
        </w:rPr>
        <w:t>40</w:t>
      </w:r>
      <w:r w:rsidR="006F12A0" w:rsidRPr="008B5400">
        <w:rPr>
          <w:rFonts w:ascii="Arial" w:eastAsia="Times New Roman" w:hAnsi="Arial" w:cs="Arial"/>
        </w:rPr>
        <w:t xml:space="preserve">4 </w:t>
      </w:r>
      <w:r w:rsidR="006F12A0" w:rsidRPr="008B5400">
        <w:rPr>
          <w:rFonts w:ascii="Arial" w:eastAsia="Times New Roman" w:hAnsi="Arial" w:cs="Arial"/>
          <w:spacing w:val="-1"/>
        </w:rPr>
        <w:t>U.S</w:t>
      </w:r>
      <w:r w:rsidR="006F12A0" w:rsidRPr="008B5400">
        <w:rPr>
          <w:rFonts w:ascii="Arial" w:eastAsia="Times New Roman" w:hAnsi="Arial" w:cs="Arial"/>
        </w:rPr>
        <w:t xml:space="preserve">. </w:t>
      </w:r>
      <w:r w:rsidR="006F12A0" w:rsidRPr="008B5400">
        <w:rPr>
          <w:rFonts w:ascii="Arial" w:eastAsia="Times New Roman" w:hAnsi="Arial" w:cs="Arial"/>
          <w:spacing w:val="-1"/>
        </w:rPr>
        <w:t>a</w:t>
      </w:r>
      <w:r w:rsidR="006F12A0" w:rsidRPr="008B5400">
        <w:rPr>
          <w:rFonts w:ascii="Arial" w:eastAsia="Times New Roman" w:hAnsi="Arial" w:cs="Arial"/>
        </w:rPr>
        <w:t xml:space="preserve">t </w:t>
      </w:r>
      <w:r w:rsidR="006F12A0" w:rsidRPr="008B5400">
        <w:rPr>
          <w:rFonts w:ascii="Arial" w:eastAsia="Times New Roman" w:hAnsi="Arial" w:cs="Arial"/>
          <w:spacing w:val="-1"/>
        </w:rPr>
        <w:t>26</w:t>
      </w:r>
      <w:r w:rsidR="006F12A0" w:rsidRPr="008B5400">
        <w:rPr>
          <w:rFonts w:ascii="Arial" w:eastAsia="Times New Roman" w:hAnsi="Arial" w:cs="Arial"/>
          <w:spacing w:val="-2"/>
        </w:rPr>
        <w:t>2</w:t>
      </w:r>
      <w:r w:rsidRPr="008B5400">
        <w:rPr>
          <w:rFonts w:ascii="Arial" w:eastAsia="Times New Roman" w:hAnsi="Arial" w:cs="Arial"/>
        </w:rPr>
        <w:t>,</w:t>
      </w:r>
      <w:r w:rsidRPr="008B5400">
        <w:rPr>
          <w:rFonts w:ascii="Arial" w:hAnsi="Arial" w:cs="Arial"/>
        </w:rPr>
        <w:t xml:space="preserve"> or because it </w:t>
      </w:r>
      <w:r w:rsidR="0076782F" w:rsidRPr="008B5400">
        <w:rPr>
          <w:rFonts w:ascii="Arial" w:hAnsi="Arial" w:cs="Arial"/>
        </w:rPr>
        <w:t xml:space="preserve">might not have </w:t>
      </w:r>
      <w:r w:rsidRPr="008B5400">
        <w:rPr>
          <w:rFonts w:ascii="Arial" w:hAnsi="Arial" w:cs="Arial"/>
        </w:rPr>
        <w:t>influence</w:t>
      </w:r>
      <w:r w:rsidR="0076782F" w:rsidRPr="008B5400">
        <w:rPr>
          <w:rFonts w:ascii="Arial" w:hAnsi="Arial" w:cs="Arial"/>
        </w:rPr>
        <w:t>d</w:t>
      </w:r>
      <w:r w:rsidRPr="008B5400">
        <w:rPr>
          <w:rFonts w:ascii="Arial" w:hAnsi="Arial" w:cs="Arial"/>
        </w:rPr>
        <w:t xml:space="preserve"> the sentencing judge. </w:t>
      </w:r>
      <w:r w:rsidR="006F12A0" w:rsidRPr="008B5400">
        <w:rPr>
          <w:rFonts w:ascii="Arial" w:eastAsia="Times New Roman" w:hAnsi="Arial" w:cs="Arial"/>
          <w:i/>
        </w:rPr>
        <w:t>Rodriguez,</w:t>
      </w:r>
      <w:r w:rsidR="006F12A0" w:rsidRPr="008B5400">
        <w:rPr>
          <w:rFonts w:ascii="Arial" w:eastAsia="Times New Roman" w:hAnsi="Arial" w:cs="Arial"/>
          <w:i/>
          <w:spacing w:val="-1"/>
        </w:rPr>
        <w:t xml:space="preserve"> </w:t>
      </w:r>
      <w:r w:rsidR="006F12A0" w:rsidRPr="008B5400">
        <w:rPr>
          <w:rFonts w:ascii="Arial" w:eastAsia="Times New Roman" w:hAnsi="Arial" w:cs="Arial"/>
        </w:rPr>
        <w:t xml:space="preserve">111 N.C. App. at </w:t>
      </w:r>
      <w:r w:rsidR="006F12A0" w:rsidRPr="008B5400">
        <w:rPr>
          <w:rFonts w:ascii="Arial" w:eastAsia="Times New Roman" w:hAnsi="Arial" w:cs="Arial"/>
          <w:spacing w:val="-2"/>
        </w:rPr>
        <w:t>1</w:t>
      </w:r>
      <w:r w:rsidR="006F12A0" w:rsidRPr="008B5400">
        <w:rPr>
          <w:rFonts w:ascii="Arial" w:eastAsia="Times New Roman" w:hAnsi="Arial" w:cs="Arial"/>
        </w:rPr>
        <w:t>47 (rejecting the State’s argu</w:t>
      </w:r>
      <w:r w:rsidR="006F12A0" w:rsidRPr="008B5400">
        <w:rPr>
          <w:rFonts w:ascii="Arial" w:eastAsia="Times New Roman" w:hAnsi="Arial" w:cs="Arial"/>
          <w:spacing w:val="-1"/>
        </w:rPr>
        <w:t>m</w:t>
      </w:r>
      <w:r w:rsidR="006F12A0" w:rsidRPr="008B5400">
        <w:rPr>
          <w:rFonts w:ascii="Arial" w:eastAsia="Times New Roman" w:hAnsi="Arial" w:cs="Arial"/>
        </w:rPr>
        <w:t>ent t</w:t>
      </w:r>
      <w:r w:rsidR="006F12A0" w:rsidRPr="008B5400">
        <w:rPr>
          <w:rFonts w:ascii="Arial" w:eastAsia="Times New Roman" w:hAnsi="Arial" w:cs="Arial"/>
          <w:spacing w:val="-2"/>
        </w:rPr>
        <w:t>h</w:t>
      </w:r>
      <w:r w:rsidR="006F12A0" w:rsidRPr="008B5400">
        <w:rPr>
          <w:rFonts w:ascii="Arial" w:eastAsia="Times New Roman" w:hAnsi="Arial" w:cs="Arial"/>
        </w:rPr>
        <w:t>at</w:t>
      </w:r>
      <w:r w:rsidR="006F12A0" w:rsidRPr="008B5400">
        <w:rPr>
          <w:rFonts w:ascii="Arial" w:eastAsia="Times New Roman" w:hAnsi="Arial" w:cs="Arial"/>
          <w:spacing w:val="-1"/>
        </w:rPr>
        <w:t xml:space="preserve"> no breach occurred </w:t>
      </w:r>
      <w:r w:rsidR="006F12A0" w:rsidRPr="008B5400">
        <w:rPr>
          <w:rFonts w:ascii="Arial" w:eastAsia="Times New Roman" w:hAnsi="Arial" w:cs="Arial"/>
          <w:spacing w:val="-2"/>
        </w:rPr>
        <w:t>b</w:t>
      </w:r>
      <w:r w:rsidR="006F12A0" w:rsidRPr="008B5400">
        <w:rPr>
          <w:rFonts w:ascii="Arial" w:eastAsia="Times New Roman" w:hAnsi="Arial" w:cs="Arial"/>
        </w:rPr>
        <w:t xml:space="preserve">ecause </w:t>
      </w:r>
      <w:r w:rsidR="006F12A0" w:rsidRPr="008B5400">
        <w:rPr>
          <w:rFonts w:ascii="Arial" w:eastAsia="Times New Roman" w:hAnsi="Arial" w:cs="Arial"/>
          <w:spacing w:val="-2"/>
        </w:rPr>
        <w:t>n</w:t>
      </w:r>
      <w:r w:rsidR="006F12A0" w:rsidRPr="008B5400">
        <w:rPr>
          <w:rFonts w:ascii="Arial" w:eastAsia="Times New Roman" w:hAnsi="Arial" w:cs="Arial"/>
        </w:rPr>
        <w:t>one of</w:t>
      </w:r>
      <w:r w:rsidR="006F12A0" w:rsidRPr="008B5400">
        <w:rPr>
          <w:rFonts w:ascii="Arial" w:eastAsia="Times New Roman" w:hAnsi="Arial" w:cs="Arial"/>
          <w:spacing w:val="-1"/>
        </w:rPr>
        <w:t xml:space="preserve"> </w:t>
      </w:r>
      <w:r w:rsidR="006F12A0" w:rsidRPr="008B5400">
        <w:rPr>
          <w:rFonts w:ascii="Arial" w:eastAsia="Times New Roman" w:hAnsi="Arial" w:cs="Arial"/>
        </w:rPr>
        <w:t>the non-statuto</w:t>
      </w:r>
      <w:r w:rsidR="006F12A0" w:rsidRPr="008B5400">
        <w:rPr>
          <w:rFonts w:ascii="Arial" w:eastAsia="Times New Roman" w:hAnsi="Arial" w:cs="Arial"/>
          <w:spacing w:val="-2"/>
        </w:rPr>
        <w:t>r</w:t>
      </w:r>
      <w:r w:rsidR="006F12A0" w:rsidRPr="008B5400">
        <w:rPr>
          <w:rFonts w:ascii="Arial" w:eastAsia="Times New Roman" w:hAnsi="Arial" w:cs="Arial"/>
        </w:rPr>
        <w:t>y aggravating</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factors suggested </w:t>
      </w:r>
      <w:r w:rsidR="006F12A0" w:rsidRPr="008B5400">
        <w:rPr>
          <w:rFonts w:ascii="Arial" w:eastAsia="Times New Roman" w:hAnsi="Arial" w:cs="Arial"/>
          <w:spacing w:val="-2"/>
        </w:rPr>
        <w:t>b</w:t>
      </w:r>
      <w:r w:rsidR="006F12A0" w:rsidRPr="008B5400">
        <w:rPr>
          <w:rFonts w:ascii="Arial" w:eastAsia="Times New Roman" w:hAnsi="Arial" w:cs="Arial"/>
        </w:rPr>
        <w:t xml:space="preserve">y </w:t>
      </w:r>
      <w:r w:rsidR="006F12A0" w:rsidRPr="008B5400">
        <w:rPr>
          <w:rFonts w:ascii="Arial" w:eastAsia="Times New Roman" w:hAnsi="Arial" w:cs="Arial"/>
          <w:spacing w:val="-1"/>
        </w:rPr>
        <w:t>th</w:t>
      </w:r>
      <w:r w:rsidR="006F12A0" w:rsidRPr="008B5400">
        <w:rPr>
          <w:rFonts w:ascii="Arial" w:eastAsia="Times New Roman" w:hAnsi="Arial" w:cs="Arial"/>
        </w:rPr>
        <w:t>e prosecutor we</w:t>
      </w:r>
      <w:r w:rsidR="006F12A0" w:rsidRPr="008B5400">
        <w:rPr>
          <w:rFonts w:ascii="Arial" w:eastAsia="Times New Roman" w:hAnsi="Arial" w:cs="Arial"/>
          <w:spacing w:val="-2"/>
        </w:rPr>
        <w:t>r</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lastRenderedPageBreak/>
        <w:t xml:space="preserve">found </w:t>
      </w:r>
      <w:r w:rsidR="006F12A0" w:rsidRPr="008B5400">
        <w:rPr>
          <w:rFonts w:ascii="Arial" w:eastAsia="Times New Roman" w:hAnsi="Arial" w:cs="Arial"/>
          <w:spacing w:val="-2"/>
        </w:rPr>
        <w:t>b</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ju</w:t>
      </w:r>
      <w:r w:rsidR="006F12A0" w:rsidRPr="008B5400">
        <w:rPr>
          <w:rFonts w:ascii="Arial" w:eastAsia="Times New Roman" w:hAnsi="Arial" w:cs="Arial"/>
          <w:spacing w:val="-2"/>
        </w:rPr>
        <w:t>d</w:t>
      </w:r>
      <w:r w:rsidR="006F12A0" w:rsidRPr="008B5400">
        <w:rPr>
          <w:rFonts w:ascii="Arial" w:eastAsia="Times New Roman" w:hAnsi="Arial" w:cs="Arial"/>
          <w:spacing w:val="-1"/>
        </w:rPr>
        <w:t>g</w:t>
      </w:r>
      <w:r w:rsidR="006F12A0" w:rsidRPr="008B5400">
        <w:rPr>
          <w:rFonts w:ascii="Arial" w:eastAsia="Times New Roman" w:hAnsi="Arial" w:cs="Arial"/>
        </w:rPr>
        <w:t>e)</w:t>
      </w:r>
      <w:r w:rsidRPr="008B5400">
        <w:rPr>
          <w:rFonts w:ascii="Arial" w:eastAsia="Times New Roman" w:hAnsi="Arial" w:cs="Arial"/>
        </w:rPr>
        <w:t xml:space="preserve">; </w:t>
      </w:r>
      <w:proofErr w:type="spellStart"/>
      <w:r w:rsidR="006F12A0" w:rsidRPr="008B5400">
        <w:rPr>
          <w:rFonts w:ascii="Arial" w:eastAsia="Times New Roman" w:hAnsi="Arial" w:cs="Arial"/>
          <w:i/>
        </w:rPr>
        <w:t>Sa</w:t>
      </w:r>
      <w:r w:rsidR="006F12A0" w:rsidRPr="008B5400">
        <w:rPr>
          <w:rFonts w:ascii="Arial" w:eastAsia="Times New Roman" w:hAnsi="Arial" w:cs="Arial"/>
          <w:i/>
          <w:spacing w:val="-2"/>
        </w:rPr>
        <w:t>n</w:t>
      </w:r>
      <w:r w:rsidR="006F12A0" w:rsidRPr="008B5400">
        <w:rPr>
          <w:rFonts w:ascii="Arial" w:eastAsia="Times New Roman" w:hAnsi="Arial" w:cs="Arial"/>
          <w:i/>
        </w:rPr>
        <w:t>tobello</w:t>
      </w:r>
      <w:proofErr w:type="spellEnd"/>
      <w:r w:rsidR="006F12A0" w:rsidRPr="008B5400">
        <w:rPr>
          <w:rFonts w:ascii="Arial" w:eastAsia="Times New Roman" w:hAnsi="Arial" w:cs="Arial"/>
          <w:i/>
        </w:rPr>
        <w:t xml:space="preserve">, </w:t>
      </w:r>
      <w:r w:rsidR="006F12A0" w:rsidRPr="008B5400">
        <w:rPr>
          <w:rFonts w:ascii="Arial" w:eastAsia="Times New Roman" w:hAnsi="Arial" w:cs="Arial"/>
          <w:spacing w:val="-1"/>
        </w:rPr>
        <w:t>40</w:t>
      </w:r>
      <w:r w:rsidR="006F12A0" w:rsidRPr="008B5400">
        <w:rPr>
          <w:rFonts w:ascii="Arial" w:eastAsia="Times New Roman" w:hAnsi="Arial" w:cs="Arial"/>
        </w:rPr>
        <w:t xml:space="preserve">4 </w:t>
      </w:r>
      <w:r w:rsidR="006F12A0" w:rsidRPr="008B5400">
        <w:rPr>
          <w:rFonts w:ascii="Arial" w:eastAsia="Times New Roman" w:hAnsi="Arial" w:cs="Arial"/>
          <w:spacing w:val="-1"/>
        </w:rPr>
        <w:t>U.S</w:t>
      </w:r>
      <w:r w:rsidR="006F12A0" w:rsidRPr="008B5400">
        <w:rPr>
          <w:rFonts w:ascii="Arial" w:eastAsia="Times New Roman" w:hAnsi="Arial" w:cs="Arial"/>
        </w:rPr>
        <w:t>.</w:t>
      </w:r>
      <w:r w:rsidR="006F12A0" w:rsidRPr="008B5400">
        <w:rPr>
          <w:rFonts w:ascii="Arial" w:eastAsia="Times New Roman" w:hAnsi="Arial" w:cs="Arial"/>
          <w:spacing w:val="-1"/>
        </w:rPr>
        <w:t xml:space="preserve"> at </w:t>
      </w:r>
      <w:r w:rsidR="006F12A0" w:rsidRPr="008B5400">
        <w:rPr>
          <w:rFonts w:ascii="Arial" w:eastAsia="Times New Roman" w:hAnsi="Arial" w:cs="Arial"/>
        </w:rPr>
        <w:t>262-63 (prosecutor breached</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b</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spacing w:val="-2"/>
        </w:rPr>
        <w:t>r</w:t>
      </w:r>
      <w:r w:rsidR="006F12A0" w:rsidRPr="008B5400">
        <w:rPr>
          <w:rFonts w:ascii="Arial" w:eastAsia="Times New Roman" w:hAnsi="Arial" w:cs="Arial"/>
        </w:rPr>
        <w:t>ecommending a</w:t>
      </w:r>
      <w:r w:rsidR="006F12A0" w:rsidRPr="008B5400">
        <w:rPr>
          <w:rFonts w:ascii="Arial" w:eastAsia="Times New Roman" w:hAnsi="Arial" w:cs="Arial"/>
          <w:spacing w:val="-1"/>
        </w:rPr>
        <w:t xml:space="preserve"> </w:t>
      </w:r>
      <w:r w:rsidR="006F12A0" w:rsidRPr="008B5400">
        <w:rPr>
          <w:rFonts w:ascii="Arial" w:eastAsia="Times New Roman" w:hAnsi="Arial" w:cs="Arial"/>
        </w:rPr>
        <w:t>sentence; remand req</w:t>
      </w:r>
      <w:r w:rsidR="006F12A0" w:rsidRPr="008B5400">
        <w:rPr>
          <w:rFonts w:ascii="Arial" w:eastAsia="Times New Roman" w:hAnsi="Arial" w:cs="Arial"/>
          <w:spacing w:val="-2"/>
        </w:rPr>
        <w:t>u</w:t>
      </w:r>
      <w:r w:rsidR="006F12A0" w:rsidRPr="008B5400">
        <w:rPr>
          <w:rFonts w:ascii="Arial" w:eastAsia="Times New Roman" w:hAnsi="Arial" w:cs="Arial"/>
        </w:rPr>
        <w:t>ired</w:t>
      </w:r>
      <w:r w:rsidR="006F12A0" w:rsidRPr="008B5400">
        <w:rPr>
          <w:rFonts w:ascii="Arial" w:eastAsia="Times New Roman" w:hAnsi="Arial" w:cs="Arial"/>
          <w:spacing w:val="-1"/>
        </w:rPr>
        <w:t xml:space="preserve"> </w:t>
      </w:r>
      <w:r w:rsidR="006F12A0" w:rsidRPr="008B5400">
        <w:rPr>
          <w:rFonts w:ascii="Arial" w:eastAsia="Times New Roman" w:hAnsi="Arial" w:cs="Arial"/>
        </w:rPr>
        <w:t>even</w:t>
      </w:r>
      <w:r w:rsidR="006F12A0" w:rsidRPr="008B5400">
        <w:rPr>
          <w:rFonts w:ascii="Arial" w:eastAsia="Times New Roman" w:hAnsi="Arial" w:cs="Arial"/>
          <w:spacing w:val="-1"/>
        </w:rPr>
        <w:t xml:space="preserve"> </w:t>
      </w:r>
      <w:r w:rsidR="006F12A0" w:rsidRPr="008B5400">
        <w:rPr>
          <w:rFonts w:ascii="Arial" w:eastAsia="Times New Roman" w:hAnsi="Arial" w:cs="Arial"/>
        </w:rPr>
        <w:t>though</w:t>
      </w:r>
      <w:r w:rsidR="006F12A0" w:rsidRPr="008B5400">
        <w:rPr>
          <w:rFonts w:ascii="Arial" w:eastAsia="Times New Roman" w:hAnsi="Arial" w:cs="Arial"/>
          <w:spacing w:val="-1"/>
        </w:rPr>
        <w:t xml:space="preserve"> </w:t>
      </w:r>
      <w:r w:rsidR="006F12A0" w:rsidRPr="008B5400">
        <w:rPr>
          <w:rFonts w:ascii="Arial" w:eastAsia="Times New Roman" w:hAnsi="Arial" w:cs="Arial"/>
        </w:rPr>
        <w:t>trial jud</w:t>
      </w:r>
      <w:r w:rsidR="006F12A0" w:rsidRPr="008B5400">
        <w:rPr>
          <w:rFonts w:ascii="Arial" w:eastAsia="Times New Roman" w:hAnsi="Arial" w:cs="Arial"/>
          <w:spacing w:val="-2"/>
        </w:rPr>
        <w:t>g</w:t>
      </w:r>
      <w:r w:rsidR="006F12A0" w:rsidRPr="008B5400">
        <w:rPr>
          <w:rFonts w:ascii="Arial" w:eastAsia="Times New Roman" w:hAnsi="Arial" w:cs="Arial"/>
        </w:rPr>
        <w:t>e stated</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that </w:t>
      </w:r>
      <w:bookmarkStart w:id="73" w:name="_bookmark99"/>
      <w:bookmarkEnd w:id="73"/>
      <w:r w:rsidR="006F12A0" w:rsidRPr="008B5400">
        <w:rPr>
          <w:rFonts w:ascii="Arial" w:eastAsia="Times New Roman" w:hAnsi="Arial" w:cs="Arial"/>
        </w:rPr>
        <w:t xml:space="preserve">prosecutor’s </w:t>
      </w:r>
      <w:r w:rsidR="006F12A0" w:rsidRPr="008B5400">
        <w:rPr>
          <w:rFonts w:ascii="Arial" w:eastAsia="Times New Roman" w:hAnsi="Arial" w:cs="Arial"/>
          <w:spacing w:val="-2"/>
        </w:rPr>
        <w:t>r</w:t>
      </w:r>
      <w:r w:rsidR="006F12A0" w:rsidRPr="008B5400">
        <w:rPr>
          <w:rFonts w:ascii="Arial" w:eastAsia="Times New Roman" w:hAnsi="Arial" w:cs="Arial"/>
        </w:rPr>
        <w:t>ecommendation did not</w:t>
      </w:r>
      <w:r w:rsidR="006F12A0" w:rsidRPr="008B5400">
        <w:rPr>
          <w:rFonts w:ascii="Arial" w:eastAsia="Times New Roman" w:hAnsi="Arial" w:cs="Arial"/>
          <w:spacing w:val="-1"/>
        </w:rPr>
        <w:t xml:space="preserve"> </w:t>
      </w:r>
      <w:r w:rsidR="006F12A0" w:rsidRPr="008B5400">
        <w:rPr>
          <w:rFonts w:ascii="Arial" w:eastAsia="Times New Roman" w:hAnsi="Arial" w:cs="Arial"/>
        </w:rPr>
        <w:t>influe</w:t>
      </w:r>
      <w:r w:rsidR="006F12A0" w:rsidRPr="008B5400">
        <w:rPr>
          <w:rFonts w:ascii="Arial" w:eastAsia="Times New Roman" w:hAnsi="Arial" w:cs="Arial"/>
          <w:spacing w:val="-2"/>
        </w:rPr>
        <w:t>n</w:t>
      </w:r>
      <w:r w:rsidR="006F12A0" w:rsidRPr="008B5400">
        <w:rPr>
          <w:rFonts w:ascii="Arial" w:eastAsia="Times New Roman" w:hAnsi="Arial" w:cs="Arial"/>
        </w:rPr>
        <w:t xml:space="preserve">ce </w:t>
      </w:r>
      <w:r w:rsidR="006F12A0" w:rsidRPr="008B5400">
        <w:rPr>
          <w:rFonts w:ascii="Arial" w:eastAsia="Times New Roman" w:hAnsi="Arial" w:cs="Arial"/>
          <w:spacing w:val="-2"/>
        </w:rPr>
        <w:t>h</w:t>
      </w:r>
      <w:r w:rsidR="006F12A0" w:rsidRPr="008B5400">
        <w:rPr>
          <w:rFonts w:ascii="Arial" w:eastAsia="Times New Roman" w:hAnsi="Arial" w:cs="Arial"/>
        </w:rPr>
        <w:t>im)</w:t>
      </w:r>
      <w:r w:rsidRPr="008B5400">
        <w:rPr>
          <w:rFonts w:ascii="Arial" w:eastAsia="Times New Roman" w:hAnsi="Arial" w:cs="Arial"/>
        </w:rPr>
        <w:t>.</w:t>
      </w:r>
      <w:r w:rsidRPr="008B5400">
        <w:rPr>
          <w:rFonts w:ascii="Arial" w:hAnsi="Arial" w:cs="Arial"/>
        </w:rPr>
        <w:t xml:space="preserve"> A promise to recommend a sentence does not require the prosecutor to advocate for the sentence or to explain the reasons for the recommendation.</w:t>
      </w:r>
      <w:r w:rsidRPr="008B5400">
        <w:rPr>
          <w:rFonts w:ascii="Arial" w:eastAsia="Times New Roman" w:hAnsi="Arial" w:cs="Arial"/>
          <w:i/>
        </w:rPr>
        <w:t xml:space="preserve"> See</w:t>
      </w:r>
      <w:r w:rsidRPr="008B5400">
        <w:rPr>
          <w:rFonts w:ascii="Arial" w:eastAsia="Times New Roman" w:hAnsi="Arial" w:cs="Arial"/>
          <w:i/>
          <w:spacing w:val="1"/>
        </w:rPr>
        <w:t xml:space="preserve"> </w:t>
      </w:r>
      <w:r w:rsidR="006F12A0" w:rsidRPr="008B5400">
        <w:rPr>
          <w:rFonts w:ascii="Arial" w:eastAsia="Times New Roman" w:hAnsi="Arial" w:cs="Arial"/>
        </w:rPr>
        <w:t>United</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States v. </w:t>
      </w:r>
      <w:proofErr w:type="spellStart"/>
      <w:r w:rsidR="006F12A0" w:rsidRPr="008B5400">
        <w:rPr>
          <w:rFonts w:ascii="Arial" w:eastAsia="Times New Roman" w:hAnsi="Arial" w:cs="Arial"/>
        </w:rPr>
        <w:t>Benc</w:t>
      </w:r>
      <w:r w:rsidR="006F12A0" w:rsidRPr="008B5400">
        <w:rPr>
          <w:rFonts w:ascii="Arial" w:eastAsia="Times New Roman" w:hAnsi="Arial" w:cs="Arial"/>
          <w:spacing w:val="-2"/>
        </w:rPr>
        <w:t>h</w:t>
      </w:r>
      <w:r w:rsidR="006F12A0" w:rsidRPr="008B5400">
        <w:rPr>
          <w:rFonts w:ascii="Arial" w:eastAsia="Times New Roman" w:hAnsi="Arial" w:cs="Arial"/>
        </w:rPr>
        <w:t>imol</w:t>
      </w:r>
      <w:proofErr w:type="spellEnd"/>
      <w:r w:rsidR="006F12A0" w:rsidRPr="008B5400">
        <w:rPr>
          <w:rFonts w:ascii="Arial" w:eastAsia="Times New Roman" w:hAnsi="Arial" w:cs="Arial"/>
        </w:rPr>
        <w:t>, 471 U.S. 453, 455-57 (1985)</w:t>
      </w:r>
      <w:r w:rsidRPr="008B5400">
        <w:rPr>
          <w:rFonts w:ascii="Arial" w:eastAsia="Times New Roman" w:hAnsi="Arial" w:cs="Arial"/>
        </w:rPr>
        <w:t>.</w:t>
      </w:r>
    </w:p>
    <w:p w14:paraId="7A5D4B18" w14:textId="36F90727" w:rsidR="00A4389B" w:rsidRPr="008B5400" w:rsidRDefault="00A4389B" w:rsidP="00A4389B">
      <w:pPr>
        <w:pStyle w:val="ListParagraph"/>
        <w:ind w:left="2160" w:firstLine="720"/>
        <w:rPr>
          <w:rFonts w:ascii="Arial" w:eastAsia="Times New Roman" w:hAnsi="Arial" w:cs="Arial"/>
        </w:rPr>
      </w:pPr>
      <w:r w:rsidRPr="008B5400">
        <w:rPr>
          <w:rFonts w:ascii="Arial" w:hAnsi="Arial" w:cs="Arial"/>
        </w:rPr>
        <w:t xml:space="preserve">Although less common, some cases deal with breach by defendants. </w:t>
      </w:r>
      <w:r w:rsidRPr="008B5400">
        <w:rPr>
          <w:rFonts w:ascii="Arial" w:eastAsia="Times New Roman" w:hAnsi="Arial" w:cs="Arial"/>
          <w:i/>
        </w:rPr>
        <w:t>See</w:t>
      </w:r>
      <w:r w:rsidRPr="008B5400">
        <w:rPr>
          <w:rFonts w:ascii="Arial" w:eastAsia="Times New Roman" w:hAnsi="Arial" w:cs="Arial"/>
          <w:i/>
          <w:spacing w:val="1"/>
        </w:rPr>
        <w:t xml:space="preserve"> </w:t>
      </w:r>
      <w:r w:rsidR="006F12A0" w:rsidRPr="008B5400">
        <w:rPr>
          <w:rFonts w:ascii="Arial" w:eastAsia="Times New Roman" w:hAnsi="Arial" w:cs="Arial"/>
          <w:spacing w:val="-2"/>
        </w:rPr>
        <w:t>R</w:t>
      </w:r>
      <w:r w:rsidR="006F12A0" w:rsidRPr="008B5400">
        <w:rPr>
          <w:rFonts w:ascii="Arial" w:eastAsia="Times New Roman" w:hAnsi="Arial" w:cs="Arial"/>
        </w:rPr>
        <w:t xml:space="preserve">icketts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Adamson, 483 U.S. 1, 4-5</w:t>
      </w:r>
      <w:r w:rsidR="006F12A0" w:rsidRPr="008B5400">
        <w:rPr>
          <w:rFonts w:ascii="Arial" w:eastAsia="Times New Roman" w:hAnsi="Arial" w:cs="Arial"/>
          <w:spacing w:val="-1"/>
        </w:rPr>
        <w:t xml:space="preserve"> </w:t>
      </w:r>
      <w:r w:rsidR="006F12A0" w:rsidRPr="008B5400">
        <w:rPr>
          <w:rFonts w:ascii="Arial" w:eastAsia="Times New Roman" w:hAnsi="Arial" w:cs="Arial"/>
        </w:rPr>
        <w:t>(1987) (defendant breached by not testifying at his accomplices’ retrial)</w:t>
      </w:r>
      <w:r w:rsidR="00E46313">
        <w:rPr>
          <w:rFonts w:ascii="Arial" w:eastAsia="Times New Roman" w:hAnsi="Arial" w:cs="Arial"/>
        </w:rPr>
        <w:t>; State v. Knight, 276 N.C. App. 386, 391 (2021) (trial court erred by finding that the defendant breached his plea agreement by arriving an hour and fifteen minutes late to his sentencing hearing</w:t>
      </w:r>
      <w:r w:rsidR="00A510A7">
        <w:rPr>
          <w:rFonts w:ascii="Arial" w:eastAsia="Times New Roman" w:hAnsi="Arial" w:cs="Arial"/>
        </w:rPr>
        <w:t xml:space="preserve">, which had been continued from the day identified in the plea agreement </w:t>
      </w:r>
      <w:r w:rsidR="003B3858">
        <w:rPr>
          <w:rFonts w:ascii="Arial" w:eastAsia="Times New Roman" w:hAnsi="Arial" w:cs="Arial"/>
        </w:rPr>
        <w:t>and for which the defendant had timely appeared</w:t>
      </w:r>
      <w:r w:rsidR="00E46313">
        <w:rPr>
          <w:rFonts w:ascii="Arial" w:eastAsia="Times New Roman" w:hAnsi="Arial" w:cs="Arial"/>
        </w:rPr>
        <w:t>)</w:t>
      </w:r>
      <w:r w:rsidRPr="008B5400">
        <w:rPr>
          <w:rFonts w:ascii="Arial" w:eastAsia="Times New Roman" w:hAnsi="Arial" w:cs="Arial"/>
        </w:rPr>
        <w:t xml:space="preserve">. </w:t>
      </w:r>
    </w:p>
    <w:p w14:paraId="6816D872" w14:textId="77777777" w:rsidR="00A4389B" w:rsidRPr="008B5400" w:rsidRDefault="00A4389B" w:rsidP="00DF1CC8">
      <w:pPr>
        <w:pStyle w:val="Heading3"/>
        <w:keepNext w:val="0"/>
        <w:keepLines w:val="0"/>
        <w:numPr>
          <w:ilvl w:val="0"/>
          <w:numId w:val="30"/>
        </w:numPr>
        <w:tabs>
          <w:tab w:val="left" w:pos="2160"/>
        </w:tabs>
        <w:ind w:left="2160" w:hanging="720"/>
        <w:rPr>
          <w:vanish/>
          <w:specVanish/>
        </w:rPr>
      </w:pPr>
      <w:r w:rsidRPr="008B5400">
        <w:t>Ambiguities Construed Against the State.</w:t>
      </w:r>
      <w:r w:rsidR="00135469" w:rsidRPr="008B5400">
        <w:t xml:space="preserve"> </w:t>
      </w:r>
    </w:p>
    <w:p w14:paraId="4F7A69A6" w14:textId="6B791B5F" w:rsidR="00A4389B" w:rsidRPr="00B87854" w:rsidRDefault="00135469" w:rsidP="00DF1CC8">
      <w:pPr>
        <w:pStyle w:val="ListParagraph"/>
        <w:ind w:left="2160" w:firstLine="0"/>
        <w:rPr>
          <w:rFonts w:ascii="Arial" w:eastAsia="Times New Roman" w:hAnsi="Arial" w:cs="Arial"/>
        </w:rPr>
      </w:pPr>
      <w:r w:rsidRPr="008B5400">
        <w:rPr>
          <w:rFonts w:ascii="Arial" w:hAnsi="Arial" w:cs="Arial"/>
        </w:rPr>
        <w:t xml:space="preserve"> </w:t>
      </w:r>
      <w:r w:rsidR="00A4389B" w:rsidRPr="008B5400">
        <w:rPr>
          <w:rFonts w:ascii="Arial" w:hAnsi="Arial" w:cs="Arial"/>
        </w:rPr>
        <w:t>Occasionally, ambiguity in the plea agreement complicates the determination of whether a breach has occurred. Although a plea agreement is a contract, it is not an ordinary commercial contract.</w:t>
      </w:r>
      <w:r w:rsidR="00A4389B" w:rsidRPr="008B5400">
        <w:rPr>
          <w:rFonts w:ascii="Arial" w:eastAsia="Times New Roman" w:hAnsi="Arial" w:cs="Arial"/>
          <w:i/>
        </w:rPr>
        <w:t xml:space="preserve"> </w:t>
      </w:r>
      <w:r w:rsidR="006F12A0" w:rsidRPr="008B5400">
        <w:rPr>
          <w:rFonts w:ascii="Arial" w:eastAsia="Times New Roman" w:hAnsi="Arial" w:cs="Arial"/>
          <w:i/>
        </w:rPr>
        <w:t>Bla</w:t>
      </w:r>
      <w:r w:rsidR="006F12A0" w:rsidRPr="008B5400">
        <w:rPr>
          <w:rFonts w:ascii="Arial" w:eastAsia="Times New Roman" w:hAnsi="Arial" w:cs="Arial"/>
          <w:i/>
          <w:spacing w:val="-1"/>
        </w:rPr>
        <w:t>c</w:t>
      </w:r>
      <w:r w:rsidR="006F12A0" w:rsidRPr="008B5400">
        <w:rPr>
          <w:rFonts w:ascii="Arial" w:eastAsia="Times New Roman" w:hAnsi="Arial" w:cs="Arial"/>
          <w:i/>
        </w:rPr>
        <w:t>kw</w:t>
      </w:r>
      <w:r w:rsidR="006F12A0" w:rsidRPr="008B5400">
        <w:rPr>
          <w:rFonts w:ascii="Arial" w:eastAsia="Times New Roman" w:hAnsi="Arial" w:cs="Arial"/>
          <w:i/>
          <w:spacing w:val="-1"/>
        </w:rPr>
        <w:t>e</w:t>
      </w:r>
      <w:r w:rsidR="006F12A0" w:rsidRPr="008B5400">
        <w:rPr>
          <w:rFonts w:ascii="Arial" w:eastAsia="Times New Roman" w:hAnsi="Arial" w:cs="Arial"/>
          <w:i/>
        </w:rPr>
        <w:t>ll</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135 N.C. App.</w:t>
      </w:r>
      <w:r w:rsidR="006F12A0" w:rsidRPr="008B5400">
        <w:rPr>
          <w:rFonts w:ascii="Arial" w:eastAsia="Times New Roman" w:hAnsi="Arial" w:cs="Arial"/>
          <w:spacing w:val="-1"/>
        </w:rPr>
        <w:t xml:space="preserve"> </w:t>
      </w:r>
      <w:r w:rsidR="006F12A0" w:rsidRPr="008B5400">
        <w:rPr>
          <w:rFonts w:ascii="Arial" w:eastAsia="Times New Roman" w:hAnsi="Arial" w:cs="Arial"/>
        </w:rPr>
        <w:t>at 731</w:t>
      </w:r>
      <w:r w:rsidR="00A4389B" w:rsidRPr="008B5400">
        <w:rPr>
          <w:rFonts w:ascii="Arial" w:eastAsia="Times New Roman" w:hAnsi="Arial" w:cs="Arial"/>
        </w:rPr>
        <w:t>.</w:t>
      </w:r>
      <w:r w:rsidR="00A4389B" w:rsidRPr="008B5400">
        <w:rPr>
          <w:rFonts w:ascii="Arial" w:hAnsi="Arial" w:cs="Arial"/>
        </w:rPr>
        <w:t xml:space="preserve"> Because a guilty plea involves a waiver of constitutional rights, including the right to a jury trial, “due process mandates strict adherence to any plea agreement.”</w:t>
      </w:r>
      <w:r w:rsidR="00A4389B" w:rsidRPr="008B5400">
        <w:rPr>
          <w:rFonts w:ascii="Arial" w:eastAsia="Times New Roman" w:hAnsi="Arial" w:cs="Arial"/>
          <w:i/>
        </w:rPr>
        <w:t xml:space="preserve"> </w:t>
      </w:r>
      <w:r w:rsidR="006F12A0" w:rsidRPr="008B5400">
        <w:rPr>
          <w:rFonts w:ascii="Arial" w:eastAsia="Times New Roman" w:hAnsi="Arial" w:cs="Arial"/>
          <w:i/>
        </w:rPr>
        <w:t>Id</w:t>
      </w:r>
      <w:r w:rsidR="006F12A0" w:rsidRPr="008B5400">
        <w:rPr>
          <w:rFonts w:ascii="Arial" w:eastAsia="Times New Roman" w:hAnsi="Arial" w:cs="Arial"/>
        </w:rPr>
        <w:t>.</w:t>
      </w:r>
      <w:r w:rsidR="00A4389B" w:rsidRPr="008B5400">
        <w:rPr>
          <w:rFonts w:ascii="Arial" w:hAnsi="Arial" w:cs="Arial"/>
        </w:rPr>
        <w:t xml:space="preserve"> This strict adhe</w:t>
      </w:r>
      <w:r w:rsidR="00F51D20" w:rsidRPr="008B5400">
        <w:rPr>
          <w:rFonts w:ascii="Arial" w:hAnsi="Arial" w:cs="Arial"/>
        </w:rPr>
        <w:t>rence "require[s] holding the [S</w:t>
      </w:r>
      <w:r w:rsidR="00A4389B" w:rsidRPr="008B5400">
        <w:rPr>
          <w:rFonts w:ascii="Arial" w:hAnsi="Arial" w:cs="Arial"/>
        </w:rPr>
        <w:t>tate] to a greater degree of responsibility than the defendant (or possibly than would be either of the parties to commercial contracts) for imprecisions or ambiguities in plea agreements."</w:t>
      </w:r>
      <w:r w:rsidR="00A4389B" w:rsidRPr="008B5400">
        <w:rPr>
          <w:rFonts w:ascii="Arial" w:eastAsia="Times New Roman" w:hAnsi="Arial" w:cs="Arial"/>
          <w:i/>
        </w:rPr>
        <w:t xml:space="preserve"> </w:t>
      </w:r>
      <w:r w:rsidR="006F12A0" w:rsidRPr="008B5400">
        <w:rPr>
          <w:rFonts w:ascii="Arial" w:eastAsia="Times New Roman" w:hAnsi="Arial" w:cs="Arial"/>
          <w:i/>
        </w:rPr>
        <w:t>Id.</w:t>
      </w:r>
      <w:r w:rsidR="006F12A0" w:rsidRPr="008B5400">
        <w:rPr>
          <w:rFonts w:ascii="Arial" w:eastAsia="Times New Roman" w:hAnsi="Arial" w:cs="Arial"/>
          <w:i/>
          <w:spacing w:val="-1"/>
        </w:rPr>
        <w:t xml:space="preserve"> </w:t>
      </w:r>
      <w:r w:rsidR="006F12A0" w:rsidRPr="008B5400">
        <w:rPr>
          <w:rFonts w:ascii="Arial" w:eastAsia="Times New Roman" w:hAnsi="Arial" w:cs="Arial"/>
        </w:rPr>
        <w:t>(quoting</w:t>
      </w:r>
      <w:r w:rsidR="006F12A0" w:rsidRPr="008B5400">
        <w:rPr>
          <w:rFonts w:ascii="Arial" w:eastAsia="Times New Roman" w:hAnsi="Arial" w:cs="Arial"/>
          <w:spacing w:val="-1"/>
        </w:rPr>
        <w:t xml:space="preserve"> </w:t>
      </w:r>
      <w:r w:rsidR="006F12A0" w:rsidRPr="008B5400">
        <w:rPr>
          <w:rFonts w:ascii="Arial" w:eastAsia="Times New Roman" w:hAnsi="Arial" w:cs="Arial"/>
        </w:rPr>
        <w:t>United</w:t>
      </w:r>
      <w:r w:rsidR="006F12A0" w:rsidRPr="008B5400">
        <w:rPr>
          <w:rFonts w:ascii="Arial" w:eastAsia="Times New Roman" w:hAnsi="Arial" w:cs="Arial"/>
          <w:spacing w:val="-1"/>
        </w:rPr>
        <w:t xml:space="preserve"> </w:t>
      </w:r>
      <w:r w:rsidR="006F12A0" w:rsidRPr="008B5400">
        <w:rPr>
          <w:rFonts w:ascii="Arial" w:eastAsia="Times New Roman" w:hAnsi="Arial" w:cs="Arial"/>
        </w:rPr>
        <w:t>States v. Harve</w:t>
      </w:r>
      <w:r w:rsidR="006F12A0" w:rsidRPr="008B5400">
        <w:rPr>
          <w:rFonts w:ascii="Arial" w:eastAsia="Times New Roman" w:hAnsi="Arial" w:cs="Arial"/>
          <w:spacing w:val="1"/>
        </w:rPr>
        <w:t>y</w:t>
      </w:r>
      <w:r w:rsidR="006F12A0" w:rsidRPr="008B5400">
        <w:rPr>
          <w:rFonts w:ascii="Arial" w:eastAsia="Times New Roman" w:hAnsi="Arial" w:cs="Arial"/>
        </w:rPr>
        <w:t>, 791</w:t>
      </w:r>
      <w:r w:rsidR="006F12A0" w:rsidRPr="008B5400">
        <w:rPr>
          <w:rFonts w:ascii="Arial" w:eastAsia="Times New Roman" w:hAnsi="Arial" w:cs="Arial"/>
          <w:spacing w:val="-1"/>
        </w:rPr>
        <w:t xml:space="preserve"> </w:t>
      </w:r>
      <w:r w:rsidR="006F12A0" w:rsidRPr="008B5400">
        <w:rPr>
          <w:rFonts w:ascii="Arial" w:eastAsia="Times New Roman" w:hAnsi="Arial" w:cs="Arial"/>
        </w:rPr>
        <w:t>F.</w:t>
      </w:r>
      <w:r w:rsidR="006F12A0" w:rsidRPr="008B5400">
        <w:rPr>
          <w:rFonts w:ascii="Arial" w:eastAsia="Times New Roman" w:hAnsi="Arial" w:cs="Arial"/>
          <w:spacing w:val="-2"/>
        </w:rPr>
        <w:t>2</w:t>
      </w:r>
      <w:r w:rsidR="006F12A0" w:rsidRPr="008B5400">
        <w:rPr>
          <w:rFonts w:ascii="Arial" w:eastAsia="Times New Roman" w:hAnsi="Arial" w:cs="Arial"/>
        </w:rPr>
        <w:t>d 294, 300</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(4th </w:t>
      </w:r>
      <w:r w:rsidR="006F12A0" w:rsidRPr="008B5400">
        <w:rPr>
          <w:rFonts w:ascii="Arial" w:eastAsia="Times New Roman" w:hAnsi="Arial" w:cs="Arial"/>
          <w:spacing w:val="-2"/>
        </w:rPr>
        <w:t>C</w:t>
      </w:r>
      <w:r w:rsidR="006F12A0" w:rsidRPr="008B5400">
        <w:rPr>
          <w:rFonts w:ascii="Arial" w:eastAsia="Times New Roman" w:hAnsi="Arial" w:cs="Arial"/>
          <w:spacing w:val="-1"/>
        </w:rPr>
        <w:t>i</w:t>
      </w:r>
      <w:r w:rsidR="006F12A0" w:rsidRPr="008B5400">
        <w:rPr>
          <w:rFonts w:ascii="Arial" w:eastAsia="Times New Roman" w:hAnsi="Arial" w:cs="Arial"/>
        </w:rPr>
        <w:t>r. 1986)</w:t>
      </w:r>
      <w:r w:rsidR="006F12A0" w:rsidRPr="008B5400">
        <w:rPr>
          <w:rFonts w:ascii="Arial" w:eastAsia="Times New Roman" w:hAnsi="Arial" w:cs="Arial"/>
          <w:spacing w:val="-2"/>
        </w:rPr>
        <w:t>)</w:t>
      </w:r>
      <w:r w:rsidR="00A4389B" w:rsidRPr="008B5400">
        <w:rPr>
          <w:rFonts w:ascii="Arial" w:eastAsia="Times New Roman" w:hAnsi="Arial" w:cs="Arial"/>
          <w:spacing w:val="-2"/>
        </w:rPr>
        <w:t xml:space="preserve">; </w:t>
      </w:r>
      <w:r w:rsidR="00A4389B" w:rsidRPr="008B5400">
        <w:rPr>
          <w:rFonts w:ascii="Arial" w:eastAsia="Times New Roman" w:hAnsi="Arial" w:cs="Arial"/>
          <w:i/>
          <w:spacing w:val="-2"/>
        </w:rPr>
        <w:t xml:space="preserve">see also </w:t>
      </w:r>
      <w:r w:rsidR="006F12A0" w:rsidRPr="008B5400">
        <w:rPr>
          <w:rFonts w:ascii="Arial" w:eastAsia="Times New Roman" w:hAnsi="Arial" w:cs="Arial"/>
          <w:spacing w:val="-2"/>
        </w:rPr>
        <w:t xml:space="preserve">State v. King, 218 N.C. App. 384, 388 (2012) (quoting </w:t>
      </w:r>
      <w:r w:rsidR="006F12A0" w:rsidRPr="008B5400">
        <w:rPr>
          <w:rFonts w:ascii="Arial" w:eastAsia="Times New Roman" w:hAnsi="Arial" w:cs="Arial"/>
          <w:i/>
          <w:spacing w:val="-2"/>
        </w:rPr>
        <w:t>Blackwell</w:t>
      </w:r>
      <w:r w:rsidR="006F12A0" w:rsidRPr="008B5400">
        <w:rPr>
          <w:rFonts w:ascii="Arial" w:eastAsia="Times New Roman" w:hAnsi="Arial" w:cs="Arial"/>
          <w:spacing w:val="-2"/>
        </w:rPr>
        <w:t>)</w:t>
      </w:r>
      <w:r w:rsidR="00E46313">
        <w:rPr>
          <w:rFonts w:ascii="Arial" w:eastAsia="Times New Roman" w:hAnsi="Arial" w:cs="Arial"/>
          <w:spacing w:val="-2"/>
        </w:rPr>
        <w:t xml:space="preserve">; </w:t>
      </w:r>
      <w:r w:rsidR="00E46313">
        <w:rPr>
          <w:rFonts w:ascii="Arial" w:eastAsia="Times New Roman" w:hAnsi="Arial" w:cs="Arial"/>
          <w:i/>
          <w:iCs/>
          <w:spacing w:val="-2"/>
        </w:rPr>
        <w:t>Knight</w:t>
      </w:r>
      <w:r w:rsidR="00E46313">
        <w:rPr>
          <w:rFonts w:ascii="Arial" w:eastAsia="Times New Roman" w:hAnsi="Arial" w:cs="Arial"/>
          <w:spacing w:val="-2"/>
        </w:rPr>
        <w:t>, 276 N.C. App. at 392 (same)</w:t>
      </w:r>
      <w:r w:rsidR="00A4389B" w:rsidRPr="008B5400">
        <w:rPr>
          <w:rFonts w:ascii="Arial" w:eastAsia="Times New Roman" w:hAnsi="Arial" w:cs="Arial"/>
          <w:spacing w:val="-2"/>
        </w:rPr>
        <w:t xml:space="preserve">. </w:t>
      </w:r>
      <w:r w:rsidR="00A4389B" w:rsidRPr="008B5400">
        <w:rPr>
          <w:rFonts w:ascii="Arial" w:hAnsi="Arial" w:cs="Arial"/>
        </w:rPr>
        <w:t>Thus, ambigui</w:t>
      </w:r>
      <w:r w:rsidR="00F51D20" w:rsidRPr="008B5400">
        <w:rPr>
          <w:rFonts w:ascii="Arial" w:hAnsi="Arial" w:cs="Arial"/>
        </w:rPr>
        <w:t>ties are construed against the S</w:t>
      </w:r>
      <w:r w:rsidR="00A4389B" w:rsidRPr="008B5400">
        <w:rPr>
          <w:rFonts w:ascii="Arial" w:hAnsi="Arial" w:cs="Arial"/>
        </w:rPr>
        <w:t>tate.</w:t>
      </w:r>
      <w:r w:rsidR="008B0592">
        <w:rPr>
          <w:rFonts w:ascii="Arial" w:hAnsi="Arial" w:cs="Arial"/>
        </w:rPr>
        <w:t xml:space="preserve"> </w:t>
      </w:r>
      <w:r w:rsidR="008B0592">
        <w:rPr>
          <w:rFonts w:ascii="Arial" w:hAnsi="Arial" w:cs="Arial"/>
          <w:i/>
          <w:iCs/>
        </w:rPr>
        <w:t xml:space="preserve">See also </w:t>
      </w:r>
      <w:r w:rsidR="008B0592">
        <w:rPr>
          <w:rFonts w:ascii="Arial" w:hAnsi="Arial" w:cs="Arial"/>
        </w:rPr>
        <w:t>State v. Wentz, 284 N.C. App. 736, 739-42 (2022) (discussing principle that ambiguities are construed against the State in a case not involving breach).</w:t>
      </w:r>
    </w:p>
    <w:p w14:paraId="2633F626" w14:textId="77777777" w:rsidR="00A4389B" w:rsidRPr="008B5400" w:rsidRDefault="00A4389B" w:rsidP="00D53F7A">
      <w:pPr>
        <w:pStyle w:val="Heading3"/>
        <w:numPr>
          <w:ilvl w:val="0"/>
          <w:numId w:val="30"/>
        </w:numPr>
        <w:ind w:left="2160" w:hanging="720"/>
        <w:rPr>
          <w:vanish/>
          <w:specVanish/>
        </w:rPr>
      </w:pPr>
      <w:r w:rsidRPr="008B5400">
        <w:t>Remedies after Breach</w:t>
      </w:r>
      <w:r w:rsidR="00F51D20" w:rsidRPr="008B5400">
        <w:t>.</w:t>
      </w:r>
      <w:r w:rsidR="00135469" w:rsidRPr="008B5400">
        <w:t xml:space="preserve"> </w:t>
      </w:r>
    </w:p>
    <w:p w14:paraId="3276D869" w14:textId="0AFCEA7C" w:rsidR="00A4389B" w:rsidRPr="008B5400" w:rsidRDefault="00135469" w:rsidP="00A4389B">
      <w:pPr>
        <w:pStyle w:val="ListParagraph"/>
        <w:ind w:left="2160" w:firstLine="0"/>
        <w:rPr>
          <w:rFonts w:ascii="Arial" w:hAnsi="Arial" w:cs="Arial"/>
        </w:rPr>
      </w:pPr>
      <w:r w:rsidRPr="008B5400">
        <w:rPr>
          <w:rFonts w:ascii="Arial" w:hAnsi="Arial" w:cs="Arial"/>
        </w:rPr>
        <w:t xml:space="preserve"> </w:t>
      </w:r>
      <w:r w:rsidR="00A4389B" w:rsidRPr="008B5400">
        <w:rPr>
          <w:rFonts w:ascii="Arial" w:hAnsi="Arial" w:cs="Arial"/>
        </w:rPr>
        <w:t xml:space="preserve">A defendant cannot be held to a plea bargain when the prosecution breaches. </w:t>
      </w:r>
      <w:proofErr w:type="spellStart"/>
      <w:r w:rsidR="006F12A0" w:rsidRPr="00B87854">
        <w:rPr>
          <w:rFonts w:ascii="Arial" w:hAnsi="Arial" w:cs="Arial"/>
          <w:i/>
          <w:iCs/>
        </w:rPr>
        <w:t>Santobello</w:t>
      </w:r>
      <w:proofErr w:type="spellEnd"/>
      <w:r w:rsidR="006F12A0" w:rsidRPr="008B5400">
        <w:rPr>
          <w:rFonts w:ascii="Arial" w:hAnsi="Arial" w:cs="Arial"/>
        </w:rPr>
        <w:t xml:space="preserve">, </w:t>
      </w:r>
      <w:r w:rsidR="006F12A0" w:rsidRPr="008B5400">
        <w:rPr>
          <w:rFonts w:ascii="Arial" w:eastAsia="Times New Roman" w:hAnsi="Arial" w:cs="Arial"/>
        </w:rPr>
        <w:t xml:space="preserve">404 U.S. </w:t>
      </w:r>
      <w:r w:rsidR="00EB0103">
        <w:rPr>
          <w:rFonts w:ascii="Arial" w:eastAsia="Times New Roman" w:hAnsi="Arial" w:cs="Arial"/>
        </w:rPr>
        <w:t>at</w:t>
      </w:r>
      <w:r w:rsidR="006F12A0" w:rsidRPr="008B5400">
        <w:rPr>
          <w:rFonts w:ascii="Arial" w:eastAsia="Times New Roman" w:hAnsi="Arial" w:cs="Arial"/>
        </w:rPr>
        <w:t xml:space="preserve"> 262</w:t>
      </w:r>
      <w:r w:rsidR="00A4389B" w:rsidRPr="008B5400">
        <w:rPr>
          <w:rFonts w:ascii="Arial" w:eastAsia="Times New Roman" w:hAnsi="Arial" w:cs="Arial"/>
        </w:rPr>
        <w:t xml:space="preserve">. When such a breach occurs, the defendant’s remedies are </w:t>
      </w:r>
      <w:r w:rsidR="00A4389B" w:rsidRPr="008B5400">
        <w:rPr>
          <w:rFonts w:ascii="Arial" w:hAnsi="Arial" w:cs="Arial"/>
        </w:rPr>
        <w:t xml:space="preserve">either specific performance or withdrawal of the plea. </w:t>
      </w:r>
      <w:r w:rsidR="006F12A0" w:rsidRPr="008B5400">
        <w:rPr>
          <w:rFonts w:ascii="Arial" w:hAnsi="Arial" w:cs="Arial"/>
          <w:i/>
        </w:rPr>
        <w:t>Id.</w:t>
      </w:r>
      <w:r w:rsidR="006F12A0" w:rsidRPr="008B5400">
        <w:rPr>
          <w:rFonts w:ascii="Arial" w:hAnsi="Arial" w:cs="Arial"/>
        </w:rPr>
        <w:t xml:space="preserve"> at 262-63</w:t>
      </w:r>
      <w:r w:rsidR="00A4389B" w:rsidRPr="008B5400">
        <w:rPr>
          <w:rFonts w:ascii="Arial" w:hAnsi="Arial" w:cs="Arial"/>
        </w:rPr>
        <w:t xml:space="preserve">; </w:t>
      </w:r>
      <w:r w:rsidR="006F12A0" w:rsidRPr="008B5400">
        <w:rPr>
          <w:rFonts w:ascii="Arial" w:hAnsi="Arial" w:cs="Arial"/>
          <w:i/>
        </w:rPr>
        <w:t>Blackwell</w:t>
      </w:r>
      <w:r w:rsidR="006F12A0" w:rsidRPr="008B5400">
        <w:rPr>
          <w:rFonts w:ascii="Arial" w:hAnsi="Arial" w:cs="Arial"/>
        </w:rPr>
        <w:t>, 135 N.C. App. at 732</w:t>
      </w:r>
      <w:r w:rsidR="00A4389B" w:rsidRPr="008B5400">
        <w:rPr>
          <w:rFonts w:ascii="Arial" w:hAnsi="Arial" w:cs="Arial"/>
        </w:rPr>
        <w:t>. The court should consider the following factors when deciding between these remedies:</w:t>
      </w:r>
    </w:p>
    <w:p w14:paraId="14590E5C" w14:textId="77777777" w:rsidR="00A4389B" w:rsidRPr="008B5400" w:rsidRDefault="00A4389B" w:rsidP="00A4389B">
      <w:pPr>
        <w:pStyle w:val="ListParagraph"/>
        <w:ind w:left="2160" w:firstLine="720"/>
        <w:rPr>
          <w:rFonts w:ascii="Arial" w:hAnsi="Arial" w:cs="Arial"/>
        </w:rPr>
      </w:pPr>
    </w:p>
    <w:p w14:paraId="3788AD93" w14:textId="77777777" w:rsidR="00A4389B" w:rsidRPr="008B5400" w:rsidRDefault="00A4389B" w:rsidP="00D53F7A">
      <w:pPr>
        <w:pStyle w:val="ListParagraph"/>
        <w:numPr>
          <w:ilvl w:val="0"/>
          <w:numId w:val="2"/>
        </w:numPr>
        <w:rPr>
          <w:rFonts w:ascii="Arial" w:hAnsi="Arial" w:cs="Arial"/>
          <w:b/>
        </w:rPr>
      </w:pPr>
      <w:r w:rsidRPr="008B5400">
        <w:rPr>
          <w:rFonts w:ascii="Arial" w:hAnsi="Arial" w:cs="Arial"/>
        </w:rPr>
        <w:t xml:space="preserve">who broke the </w:t>
      </w:r>
      <w:proofErr w:type="gramStart"/>
      <w:r w:rsidRPr="008B5400">
        <w:rPr>
          <w:rFonts w:ascii="Arial" w:hAnsi="Arial" w:cs="Arial"/>
        </w:rPr>
        <w:t>bargain;</w:t>
      </w:r>
      <w:proofErr w:type="gramEnd"/>
    </w:p>
    <w:p w14:paraId="1177A531" w14:textId="77777777" w:rsidR="00A4389B" w:rsidRPr="008B5400" w:rsidRDefault="00A4389B" w:rsidP="00D53F7A">
      <w:pPr>
        <w:pStyle w:val="ListParagraph"/>
        <w:numPr>
          <w:ilvl w:val="0"/>
          <w:numId w:val="2"/>
        </w:numPr>
        <w:rPr>
          <w:rFonts w:ascii="Arial" w:hAnsi="Arial" w:cs="Arial"/>
          <w:b/>
        </w:rPr>
      </w:pPr>
      <w:r w:rsidRPr="008B5400">
        <w:rPr>
          <w:rFonts w:ascii="Arial" w:hAnsi="Arial" w:cs="Arial"/>
        </w:rPr>
        <w:t xml:space="preserve">whether the violation was deliberate or </w:t>
      </w:r>
      <w:proofErr w:type="gramStart"/>
      <w:r w:rsidRPr="008B5400">
        <w:rPr>
          <w:rFonts w:ascii="Arial" w:hAnsi="Arial" w:cs="Arial"/>
        </w:rPr>
        <w:t>inadvertent;</w:t>
      </w:r>
      <w:proofErr w:type="gramEnd"/>
    </w:p>
    <w:p w14:paraId="3608F289" w14:textId="77777777" w:rsidR="00A4389B" w:rsidRPr="008B5400" w:rsidRDefault="00A4389B" w:rsidP="00D53F7A">
      <w:pPr>
        <w:pStyle w:val="ListParagraph"/>
        <w:numPr>
          <w:ilvl w:val="0"/>
          <w:numId w:val="2"/>
        </w:numPr>
        <w:rPr>
          <w:rFonts w:ascii="Arial" w:hAnsi="Arial" w:cs="Arial"/>
          <w:b/>
        </w:rPr>
      </w:pPr>
      <w:r w:rsidRPr="008B5400">
        <w:rPr>
          <w:rFonts w:ascii="Arial" w:hAnsi="Arial" w:cs="Arial"/>
        </w:rPr>
        <w:t xml:space="preserve">whether circumstances have changed between entry of the plea and the present </w:t>
      </w:r>
      <w:proofErr w:type="gramStart"/>
      <w:r w:rsidRPr="008B5400">
        <w:rPr>
          <w:rFonts w:ascii="Arial" w:hAnsi="Arial" w:cs="Arial"/>
        </w:rPr>
        <w:t>time;</w:t>
      </w:r>
      <w:proofErr w:type="gramEnd"/>
    </w:p>
    <w:p w14:paraId="104D5248" w14:textId="77777777" w:rsidR="00A4389B" w:rsidRPr="008B5400" w:rsidRDefault="00A4389B" w:rsidP="00D53F7A">
      <w:pPr>
        <w:pStyle w:val="ListParagraph"/>
        <w:numPr>
          <w:ilvl w:val="0"/>
          <w:numId w:val="2"/>
        </w:numPr>
        <w:rPr>
          <w:rFonts w:ascii="Arial" w:hAnsi="Arial" w:cs="Arial"/>
          <w:b/>
        </w:rPr>
      </w:pPr>
      <w:r w:rsidRPr="008B5400">
        <w:rPr>
          <w:rFonts w:ascii="Arial" w:hAnsi="Arial" w:cs="Arial"/>
        </w:rPr>
        <w:t>whether additional information has been obtained that, if not considered, would constrain the court to a disposition that it determines to be inappropriate; and</w:t>
      </w:r>
    </w:p>
    <w:p w14:paraId="015A45D6" w14:textId="77777777" w:rsidR="00A4389B" w:rsidRPr="008B5400" w:rsidRDefault="00A4389B" w:rsidP="00D53F7A">
      <w:pPr>
        <w:pStyle w:val="ListParagraph"/>
        <w:numPr>
          <w:ilvl w:val="0"/>
          <w:numId w:val="2"/>
        </w:numPr>
        <w:rPr>
          <w:rFonts w:ascii="Arial" w:hAnsi="Arial" w:cs="Arial"/>
          <w:b/>
        </w:rPr>
      </w:pPr>
      <w:r w:rsidRPr="008B5400">
        <w:rPr>
          <w:rFonts w:ascii="Arial" w:hAnsi="Arial" w:cs="Arial"/>
        </w:rPr>
        <w:t xml:space="preserve">the defendant’s wishes. </w:t>
      </w:r>
    </w:p>
    <w:p w14:paraId="7F35E6A0" w14:textId="77777777" w:rsidR="00A4389B" w:rsidRPr="008B5400" w:rsidRDefault="00A4389B" w:rsidP="00A4389B">
      <w:pPr>
        <w:ind w:left="1440" w:firstLine="720"/>
        <w:rPr>
          <w:rFonts w:ascii="Arial" w:eastAsia="Times New Roman" w:hAnsi="Arial" w:cs="Arial"/>
          <w:i/>
        </w:rPr>
      </w:pPr>
    </w:p>
    <w:p w14:paraId="51DD77B2" w14:textId="77777777" w:rsidR="00A4389B" w:rsidRPr="008B5400" w:rsidRDefault="006F12A0" w:rsidP="00A4389B">
      <w:pPr>
        <w:ind w:left="1440" w:firstLine="720"/>
        <w:rPr>
          <w:rFonts w:ascii="Arial" w:hAnsi="Arial" w:cs="Arial"/>
          <w:b/>
        </w:rPr>
      </w:pPr>
      <w:r w:rsidRPr="008B5400">
        <w:rPr>
          <w:rFonts w:ascii="Arial" w:eastAsia="Times New Roman" w:hAnsi="Arial" w:cs="Arial"/>
          <w:i/>
          <w:color w:val="000000" w:themeColor="text1"/>
        </w:rPr>
        <w:t>Bla</w:t>
      </w:r>
      <w:r w:rsidRPr="008B5400">
        <w:rPr>
          <w:rFonts w:ascii="Arial" w:eastAsia="Times New Roman" w:hAnsi="Arial" w:cs="Arial"/>
          <w:i/>
          <w:color w:val="000000" w:themeColor="text1"/>
          <w:spacing w:val="-1"/>
        </w:rPr>
        <w:t>c</w:t>
      </w:r>
      <w:r w:rsidRPr="008B5400">
        <w:rPr>
          <w:rFonts w:ascii="Arial" w:eastAsia="Times New Roman" w:hAnsi="Arial" w:cs="Arial"/>
          <w:i/>
          <w:color w:val="000000" w:themeColor="text1"/>
        </w:rPr>
        <w:t>kw</w:t>
      </w:r>
      <w:r w:rsidRPr="008B5400">
        <w:rPr>
          <w:rFonts w:ascii="Arial" w:eastAsia="Times New Roman" w:hAnsi="Arial" w:cs="Arial"/>
          <w:i/>
          <w:color w:val="000000" w:themeColor="text1"/>
          <w:spacing w:val="-1"/>
        </w:rPr>
        <w:t>e</w:t>
      </w:r>
      <w:r w:rsidRPr="008B5400">
        <w:rPr>
          <w:rFonts w:ascii="Arial" w:eastAsia="Times New Roman" w:hAnsi="Arial" w:cs="Arial"/>
          <w:i/>
          <w:color w:val="000000" w:themeColor="text1"/>
        </w:rPr>
        <w:t>ll</w:t>
      </w:r>
      <w:r w:rsidRPr="008B5400">
        <w:rPr>
          <w:rFonts w:ascii="Arial" w:eastAsia="Times New Roman" w:hAnsi="Arial" w:cs="Arial"/>
          <w:color w:val="000000" w:themeColor="text1"/>
        </w:rPr>
        <w:t>,</w:t>
      </w:r>
      <w:r w:rsidRPr="008B5400">
        <w:rPr>
          <w:rFonts w:ascii="Arial" w:eastAsia="Times New Roman" w:hAnsi="Arial" w:cs="Arial"/>
          <w:color w:val="000000" w:themeColor="text1"/>
          <w:spacing w:val="-1"/>
        </w:rPr>
        <w:t xml:space="preserve"> 13</w:t>
      </w:r>
      <w:r w:rsidRPr="008B5400">
        <w:rPr>
          <w:rFonts w:ascii="Arial" w:eastAsia="Times New Roman" w:hAnsi="Arial" w:cs="Arial"/>
          <w:color w:val="000000" w:themeColor="text1"/>
        </w:rPr>
        <w:t xml:space="preserve">5 </w:t>
      </w:r>
      <w:r w:rsidRPr="008B5400">
        <w:rPr>
          <w:rFonts w:ascii="Arial" w:eastAsia="Times New Roman" w:hAnsi="Arial" w:cs="Arial"/>
          <w:color w:val="000000" w:themeColor="text1"/>
          <w:spacing w:val="-1"/>
        </w:rPr>
        <w:t>N.C</w:t>
      </w:r>
      <w:r w:rsidRPr="008B5400">
        <w:rPr>
          <w:rFonts w:ascii="Arial" w:eastAsia="Times New Roman" w:hAnsi="Arial" w:cs="Arial"/>
          <w:color w:val="000000" w:themeColor="text1"/>
        </w:rPr>
        <w:t xml:space="preserve">. </w:t>
      </w:r>
      <w:r w:rsidRPr="008B5400">
        <w:rPr>
          <w:rFonts w:ascii="Arial" w:eastAsia="Times New Roman" w:hAnsi="Arial" w:cs="Arial"/>
          <w:color w:val="000000" w:themeColor="text1"/>
          <w:spacing w:val="-1"/>
        </w:rPr>
        <w:t>App</w:t>
      </w:r>
      <w:r w:rsidRPr="008B5400">
        <w:rPr>
          <w:rFonts w:ascii="Arial" w:eastAsia="Times New Roman" w:hAnsi="Arial" w:cs="Arial"/>
          <w:color w:val="000000" w:themeColor="text1"/>
        </w:rPr>
        <w:t>.</w:t>
      </w:r>
      <w:r w:rsidRPr="008B5400">
        <w:rPr>
          <w:rFonts w:ascii="Arial" w:eastAsia="Times New Roman" w:hAnsi="Arial" w:cs="Arial"/>
          <w:color w:val="000000" w:themeColor="text1"/>
          <w:spacing w:val="-1"/>
        </w:rPr>
        <w:t xml:space="preserve"> a</w:t>
      </w:r>
      <w:r w:rsidRPr="008B5400">
        <w:rPr>
          <w:rFonts w:ascii="Arial" w:eastAsia="Times New Roman" w:hAnsi="Arial" w:cs="Arial"/>
          <w:color w:val="000000" w:themeColor="text1"/>
        </w:rPr>
        <w:t xml:space="preserve">t </w:t>
      </w:r>
      <w:r w:rsidRPr="008B5400">
        <w:rPr>
          <w:rFonts w:ascii="Arial" w:eastAsia="Times New Roman" w:hAnsi="Arial" w:cs="Arial"/>
          <w:color w:val="000000" w:themeColor="text1"/>
          <w:spacing w:val="-1"/>
        </w:rPr>
        <w:t>732-33</w:t>
      </w:r>
      <w:r w:rsidR="00A4389B" w:rsidRPr="008B5400">
        <w:rPr>
          <w:rFonts w:ascii="Arial" w:eastAsia="Times New Roman" w:hAnsi="Arial" w:cs="Arial"/>
          <w:spacing w:val="-1"/>
        </w:rPr>
        <w:t>.</w:t>
      </w:r>
    </w:p>
    <w:p w14:paraId="3845B883" w14:textId="53A2E46B" w:rsidR="00A4389B" w:rsidRPr="00400A7C" w:rsidRDefault="00A4389B" w:rsidP="00A4389B">
      <w:pPr>
        <w:pStyle w:val="ListParagraph"/>
        <w:ind w:left="2160" w:firstLine="720"/>
        <w:rPr>
          <w:rFonts w:ascii="Arial" w:eastAsia="Times New Roman" w:hAnsi="Arial" w:cs="Arial"/>
        </w:rPr>
      </w:pPr>
      <w:r w:rsidRPr="008B5400">
        <w:rPr>
          <w:rFonts w:ascii="Arial" w:hAnsi="Arial" w:cs="Arial"/>
        </w:rPr>
        <w:t xml:space="preserve">Some appellate </w:t>
      </w:r>
      <w:proofErr w:type="gramStart"/>
      <w:r w:rsidRPr="008B5400">
        <w:rPr>
          <w:rFonts w:ascii="Arial" w:hAnsi="Arial" w:cs="Arial"/>
        </w:rPr>
        <w:t>decision</w:t>
      </w:r>
      <w:proofErr w:type="gramEnd"/>
      <w:r w:rsidRPr="008B5400">
        <w:rPr>
          <w:rFonts w:ascii="Arial" w:hAnsi="Arial" w:cs="Arial"/>
        </w:rPr>
        <w:t xml:space="preserve"> have ordered specific performance as a remedy for a prosecution breach.</w:t>
      </w:r>
      <w:r w:rsidRPr="008B5400">
        <w:rPr>
          <w:rFonts w:ascii="Arial" w:eastAsia="Times New Roman" w:hAnsi="Arial" w:cs="Arial"/>
          <w:i/>
        </w:rPr>
        <w:t xml:space="preserve"> See</w:t>
      </w:r>
      <w:r w:rsidRPr="008B5400">
        <w:rPr>
          <w:rFonts w:ascii="Arial" w:eastAsia="Times New Roman" w:hAnsi="Arial" w:cs="Arial"/>
          <w:i/>
          <w:spacing w:val="-1"/>
        </w:rPr>
        <w:t xml:space="preserve"> </w:t>
      </w:r>
      <w:r w:rsidR="006F12A0" w:rsidRPr="008B5400">
        <w:rPr>
          <w:rFonts w:ascii="Arial" w:eastAsia="Times New Roman" w:hAnsi="Arial" w:cs="Arial"/>
          <w:spacing w:val="-1"/>
        </w:rPr>
        <w:t xml:space="preserve">State v. King, 218 N.C. App. 384, </w:t>
      </w:r>
      <w:r w:rsidR="006F12A0" w:rsidRPr="008B5400">
        <w:rPr>
          <w:rFonts w:ascii="Arial" w:eastAsia="Times New Roman" w:hAnsi="Arial" w:cs="Arial"/>
          <w:spacing w:val="-1"/>
        </w:rPr>
        <w:lastRenderedPageBreak/>
        <w:t>390-98 (2012) (where the defendant pleaded guilty pursuant to a plea agreement that called for, in part, the return of over $6,000 in seized funds, the court ordered specific performance even though the exact funds at issue had been forfeited to federal authorities; rescission could not repair the harm to the defendant where he already had completed approximately nine months of probation and had complied with all the terms of the plea agreement, including payment of fines and costs)</w:t>
      </w:r>
      <w:r w:rsidRPr="008B5400">
        <w:rPr>
          <w:rFonts w:ascii="Arial" w:eastAsia="Times New Roman" w:hAnsi="Arial" w:cs="Arial"/>
          <w:spacing w:val="-1"/>
        </w:rPr>
        <w:t xml:space="preserve">; </w:t>
      </w:r>
      <w:r w:rsidR="006F12A0" w:rsidRPr="008B5400">
        <w:rPr>
          <w:rFonts w:ascii="Arial" w:eastAsia="Times New Roman" w:hAnsi="Arial" w:cs="Arial"/>
          <w:i/>
        </w:rPr>
        <w:t>Rodriguez,</w:t>
      </w:r>
      <w:r w:rsidR="006F12A0" w:rsidRPr="008B5400">
        <w:rPr>
          <w:rFonts w:ascii="Arial" w:eastAsia="Times New Roman" w:hAnsi="Arial" w:cs="Arial"/>
          <w:i/>
          <w:spacing w:val="-1"/>
        </w:rPr>
        <w:t xml:space="preserve"> </w:t>
      </w:r>
      <w:r w:rsidR="006F12A0" w:rsidRPr="008B5400">
        <w:rPr>
          <w:rFonts w:ascii="Arial" w:eastAsia="Times New Roman" w:hAnsi="Arial" w:cs="Arial"/>
        </w:rPr>
        <w:t xml:space="preserve">111 N.C. App. </w:t>
      </w:r>
      <w:r w:rsidR="006F12A0" w:rsidRPr="008B5400">
        <w:rPr>
          <w:rFonts w:ascii="Arial" w:eastAsia="Times New Roman" w:hAnsi="Arial" w:cs="Arial"/>
          <w:spacing w:val="-2"/>
        </w:rPr>
        <w:t>at 148</w:t>
      </w:r>
      <w:r w:rsidR="006F12A0" w:rsidRPr="008B5400">
        <w:rPr>
          <w:rFonts w:ascii="Arial" w:eastAsia="Times New Roman" w:hAnsi="Arial" w:cs="Arial"/>
        </w:rPr>
        <w:t xml:space="preserve"> (where </w:t>
      </w:r>
      <w:r w:rsidR="0076782F" w:rsidRPr="008B5400">
        <w:rPr>
          <w:rFonts w:ascii="Arial" w:eastAsia="Times New Roman" w:hAnsi="Arial" w:cs="Arial"/>
        </w:rPr>
        <w:t xml:space="preserve">the </w:t>
      </w:r>
      <w:r w:rsidR="006F12A0" w:rsidRPr="008B5400">
        <w:rPr>
          <w:rFonts w:ascii="Arial" w:eastAsia="Times New Roman" w:hAnsi="Arial" w:cs="Arial"/>
        </w:rPr>
        <w:t>prosecutor breac</w:t>
      </w:r>
      <w:r w:rsidR="006F12A0" w:rsidRPr="008B5400">
        <w:rPr>
          <w:rFonts w:ascii="Arial" w:eastAsia="Times New Roman" w:hAnsi="Arial" w:cs="Arial"/>
          <w:spacing w:val="-2"/>
        </w:rPr>
        <w:t>h</w:t>
      </w:r>
      <w:r w:rsidR="006F12A0" w:rsidRPr="008B5400">
        <w:rPr>
          <w:rFonts w:ascii="Arial" w:eastAsia="Times New Roman" w:hAnsi="Arial" w:cs="Arial"/>
        </w:rPr>
        <w:t xml:space="preserve">ed </w:t>
      </w:r>
      <w:r w:rsidR="0076782F" w:rsidRPr="008B5400">
        <w:rPr>
          <w:rFonts w:ascii="Arial" w:eastAsia="Times New Roman" w:hAnsi="Arial" w:cs="Arial"/>
        </w:rPr>
        <w:t xml:space="preserve">a </w:t>
      </w:r>
      <w:r w:rsidR="006F12A0" w:rsidRPr="008B5400">
        <w:rPr>
          <w:rFonts w:ascii="Arial" w:eastAsia="Times New Roman" w:hAnsi="Arial" w:cs="Arial"/>
        </w:rPr>
        <w:t>pro</w:t>
      </w:r>
      <w:r w:rsidR="006F12A0" w:rsidRPr="008B5400">
        <w:rPr>
          <w:rFonts w:ascii="Arial" w:eastAsia="Times New Roman" w:hAnsi="Arial" w:cs="Arial"/>
          <w:spacing w:val="-1"/>
        </w:rPr>
        <w:t>m</w:t>
      </w:r>
      <w:r w:rsidR="006F12A0" w:rsidRPr="008B5400">
        <w:rPr>
          <w:rFonts w:ascii="Arial" w:eastAsia="Times New Roman" w:hAnsi="Arial" w:cs="Arial"/>
        </w:rPr>
        <w:t>i</w:t>
      </w:r>
      <w:r w:rsidR="006F12A0" w:rsidRPr="008B5400">
        <w:rPr>
          <w:rFonts w:ascii="Arial" w:eastAsia="Times New Roman" w:hAnsi="Arial" w:cs="Arial"/>
          <w:spacing w:val="-2"/>
        </w:rPr>
        <w:t>s</w:t>
      </w:r>
      <w:r w:rsidR="006F12A0" w:rsidRPr="008B5400">
        <w:rPr>
          <w:rFonts w:ascii="Arial" w:eastAsia="Times New Roman" w:hAnsi="Arial" w:cs="Arial"/>
        </w:rPr>
        <w:t>e to</w:t>
      </w:r>
      <w:r w:rsidR="006F12A0" w:rsidRPr="008B5400">
        <w:rPr>
          <w:rFonts w:ascii="Arial" w:eastAsia="Times New Roman" w:hAnsi="Arial" w:cs="Arial"/>
          <w:spacing w:val="-1"/>
        </w:rPr>
        <w:t xml:space="preserve"> t</w:t>
      </w:r>
      <w:r w:rsidR="006F12A0" w:rsidRPr="008B5400">
        <w:rPr>
          <w:rFonts w:ascii="Arial" w:eastAsia="Times New Roman" w:hAnsi="Arial" w:cs="Arial"/>
        </w:rPr>
        <w:t>ake no</w:t>
      </w:r>
      <w:r w:rsidR="006F12A0" w:rsidRPr="008B5400">
        <w:rPr>
          <w:rFonts w:ascii="Arial" w:eastAsia="Times New Roman" w:hAnsi="Arial" w:cs="Arial"/>
          <w:spacing w:val="-1"/>
        </w:rPr>
        <w:t xml:space="preserve"> </w:t>
      </w:r>
      <w:r w:rsidR="006F12A0" w:rsidRPr="008B5400">
        <w:rPr>
          <w:rFonts w:ascii="Arial" w:eastAsia="Times New Roman" w:hAnsi="Arial" w:cs="Arial"/>
        </w:rPr>
        <w:t>po</w:t>
      </w:r>
      <w:r w:rsidR="006F12A0" w:rsidRPr="008B5400">
        <w:rPr>
          <w:rFonts w:ascii="Arial" w:eastAsia="Times New Roman" w:hAnsi="Arial" w:cs="Arial"/>
          <w:spacing w:val="-1"/>
        </w:rPr>
        <w:t>si</w:t>
      </w:r>
      <w:r w:rsidR="006F12A0" w:rsidRPr="008B5400">
        <w:rPr>
          <w:rFonts w:ascii="Arial" w:eastAsia="Times New Roman" w:hAnsi="Arial" w:cs="Arial"/>
        </w:rPr>
        <w:t>tion on</w:t>
      </w:r>
      <w:r w:rsidR="006F12A0" w:rsidRPr="008B5400">
        <w:rPr>
          <w:rFonts w:ascii="Arial" w:eastAsia="Times New Roman" w:hAnsi="Arial" w:cs="Arial"/>
          <w:spacing w:val="-1"/>
        </w:rPr>
        <w:t xml:space="preserve"> s</w:t>
      </w:r>
      <w:r w:rsidR="006F12A0" w:rsidRPr="008B5400">
        <w:rPr>
          <w:rFonts w:ascii="Arial" w:eastAsia="Times New Roman" w:hAnsi="Arial" w:cs="Arial"/>
        </w:rPr>
        <w:t>ente</w:t>
      </w:r>
      <w:r w:rsidR="006F12A0" w:rsidRPr="008B5400">
        <w:rPr>
          <w:rFonts w:ascii="Arial" w:eastAsia="Times New Roman" w:hAnsi="Arial" w:cs="Arial"/>
          <w:spacing w:val="-2"/>
        </w:rPr>
        <w:t>n</w:t>
      </w:r>
      <w:r w:rsidR="006F12A0" w:rsidRPr="008B5400">
        <w:rPr>
          <w:rFonts w:ascii="Arial" w:eastAsia="Times New Roman" w:hAnsi="Arial" w:cs="Arial"/>
        </w:rPr>
        <w:t>c</w:t>
      </w:r>
      <w:r w:rsidR="006F12A0" w:rsidRPr="008B5400">
        <w:rPr>
          <w:rFonts w:ascii="Arial" w:eastAsia="Times New Roman" w:hAnsi="Arial" w:cs="Arial"/>
          <w:spacing w:val="-1"/>
        </w:rPr>
        <w:t>i</w:t>
      </w:r>
      <w:r w:rsidR="006F12A0" w:rsidRPr="008B5400">
        <w:rPr>
          <w:rFonts w:ascii="Arial" w:eastAsia="Times New Roman" w:hAnsi="Arial" w:cs="Arial"/>
        </w:rPr>
        <w:t xml:space="preserve">ng, the court ordered a new </w:t>
      </w:r>
      <w:r w:rsidR="006F12A0" w:rsidRPr="008B5400">
        <w:rPr>
          <w:rFonts w:ascii="Arial" w:eastAsia="Times New Roman" w:hAnsi="Arial" w:cs="Arial"/>
          <w:spacing w:val="-1"/>
        </w:rPr>
        <w:t>s</w:t>
      </w:r>
      <w:r w:rsidR="006F12A0" w:rsidRPr="008B5400">
        <w:rPr>
          <w:rFonts w:ascii="Arial" w:eastAsia="Times New Roman" w:hAnsi="Arial" w:cs="Arial"/>
        </w:rPr>
        <w:t>ente</w:t>
      </w:r>
      <w:r w:rsidR="006F12A0" w:rsidRPr="008B5400">
        <w:rPr>
          <w:rFonts w:ascii="Arial" w:eastAsia="Times New Roman" w:hAnsi="Arial" w:cs="Arial"/>
          <w:spacing w:val="-2"/>
        </w:rPr>
        <w:t>n</w:t>
      </w:r>
      <w:r w:rsidR="006F12A0" w:rsidRPr="008B5400">
        <w:rPr>
          <w:rFonts w:ascii="Arial" w:eastAsia="Times New Roman" w:hAnsi="Arial" w:cs="Arial"/>
        </w:rPr>
        <w:t>cing</w:t>
      </w:r>
      <w:r w:rsidR="006F12A0" w:rsidRPr="008B5400">
        <w:rPr>
          <w:rFonts w:ascii="Arial" w:eastAsia="Times New Roman" w:hAnsi="Arial" w:cs="Arial"/>
          <w:spacing w:val="-2"/>
        </w:rPr>
        <w:t xml:space="preserve"> </w:t>
      </w:r>
      <w:r w:rsidR="006F12A0" w:rsidRPr="008B5400">
        <w:rPr>
          <w:rFonts w:ascii="Arial" w:eastAsia="Times New Roman" w:hAnsi="Arial" w:cs="Arial"/>
        </w:rPr>
        <w:t>hearing</w:t>
      </w:r>
      <w:r w:rsidR="006F12A0" w:rsidRPr="008B5400">
        <w:rPr>
          <w:rFonts w:ascii="Arial" w:eastAsia="Times New Roman" w:hAnsi="Arial" w:cs="Arial"/>
          <w:spacing w:val="-1"/>
        </w:rPr>
        <w:t xml:space="preserve"> </w:t>
      </w:r>
      <w:r w:rsidR="006F12A0" w:rsidRPr="008B5400">
        <w:rPr>
          <w:rFonts w:ascii="Arial" w:eastAsia="Times New Roman" w:hAnsi="Arial" w:cs="Arial"/>
        </w:rPr>
        <w:t>at</w:t>
      </w:r>
      <w:r w:rsidR="006F12A0" w:rsidRPr="008B5400">
        <w:rPr>
          <w:rFonts w:ascii="Arial" w:eastAsia="Times New Roman" w:hAnsi="Arial" w:cs="Arial"/>
          <w:spacing w:val="-1"/>
        </w:rPr>
        <w:t xml:space="preserve"> </w:t>
      </w:r>
      <w:r w:rsidR="006F12A0" w:rsidRPr="008B5400">
        <w:rPr>
          <w:rFonts w:ascii="Arial" w:eastAsia="Times New Roman" w:hAnsi="Arial" w:cs="Arial"/>
        </w:rPr>
        <w:t>which</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the </w:t>
      </w:r>
      <w:r w:rsidR="0076782F" w:rsidRPr="008B5400">
        <w:rPr>
          <w:rFonts w:ascii="Arial" w:eastAsia="Times New Roman" w:hAnsi="Arial" w:cs="Arial"/>
          <w:spacing w:val="-1"/>
        </w:rPr>
        <w:t>S</w:t>
      </w:r>
      <w:r w:rsidR="006F12A0" w:rsidRPr="008B5400">
        <w:rPr>
          <w:rFonts w:ascii="Arial" w:eastAsia="Times New Roman" w:hAnsi="Arial" w:cs="Arial"/>
        </w:rPr>
        <w:t>ta</w:t>
      </w:r>
      <w:r w:rsidR="006F12A0" w:rsidRPr="008B5400">
        <w:rPr>
          <w:rFonts w:ascii="Arial" w:eastAsia="Times New Roman" w:hAnsi="Arial" w:cs="Arial"/>
          <w:spacing w:val="-1"/>
        </w:rPr>
        <w:t>t</w:t>
      </w:r>
      <w:r w:rsidR="006F12A0" w:rsidRPr="008B5400">
        <w:rPr>
          <w:rFonts w:ascii="Arial" w:eastAsia="Times New Roman" w:hAnsi="Arial" w:cs="Arial"/>
        </w:rPr>
        <w:t>e was</w:t>
      </w:r>
      <w:r w:rsidR="006F12A0" w:rsidRPr="008B5400">
        <w:rPr>
          <w:rFonts w:ascii="Arial" w:eastAsia="Times New Roman" w:hAnsi="Arial" w:cs="Arial"/>
          <w:spacing w:val="-2"/>
        </w:rPr>
        <w:t xml:space="preserve"> </w:t>
      </w:r>
      <w:r w:rsidR="006F12A0" w:rsidRPr="008B5400">
        <w:rPr>
          <w:rFonts w:ascii="Arial" w:eastAsia="Times New Roman" w:hAnsi="Arial" w:cs="Arial"/>
        </w:rPr>
        <w:t>to</w:t>
      </w:r>
      <w:r w:rsidR="006F12A0" w:rsidRPr="008B5400">
        <w:rPr>
          <w:rFonts w:ascii="Arial" w:eastAsia="Times New Roman" w:hAnsi="Arial" w:cs="Arial"/>
          <w:spacing w:val="-1"/>
        </w:rPr>
        <w:t xml:space="preserve"> </w:t>
      </w:r>
      <w:r w:rsidR="006F12A0" w:rsidRPr="008B5400">
        <w:rPr>
          <w:rFonts w:ascii="Arial" w:eastAsia="Times New Roman" w:hAnsi="Arial" w:cs="Arial"/>
        </w:rPr>
        <w:t>take no position on</w:t>
      </w:r>
      <w:r w:rsidR="006F12A0" w:rsidRPr="008B5400">
        <w:rPr>
          <w:rFonts w:ascii="Arial" w:eastAsia="Times New Roman" w:hAnsi="Arial" w:cs="Arial"/>
          <w:spacing w:val="-1"/>
        </w:rPr>
        <w:t xml:space="preserve"> </w:t>
      </w:r>
      <w:r w:rsidR="006F12A0" w:rsidRPr="008B5400">
        <w:rPr>
          <w:rFonts w:ascii="Arial" w:eastAsia="Times New Roman" w:hAnsi="Arial" w:cs="Arial"/>
        </w:rPr>
        <w:t>sentencing)</w:t>
      </w:r>
      <w:r w:rsidR="00E46313">
        <w:rPr>
          <w:rFonts w:ascii="Arial" w:eastAsia="Times New Roman" w:hAnsi="Arial" w:cs="Arial"/>
        </w:rPr>
        <w:t xml:space="preserve">; </w:t>
      </w:r>
      <w:r w:rsidR="00E46313">
        <w:rPr>
          <w:rFonts w:ascii="Arial" w:eastAsia="Times New Roman" w:hAnsi="Arial" w:cs="Arial"/>
          <w:i/>
          <w:iCs/>
        </w:rPr>
        <w:t>Knight</w:t>
      </w:r>
      <w:r w:rsidR="00E46313">
        <w:rPr>
          <w:rFonts w:ascii="Arial" w:eastAsia="Times New Roman" w:hAnsi="Arial" w:cs="Arial"/>
        </w:rPr>
        <w:t>, 276 N.C. App. at 393 (ordering specific performance where prosecutor breached plea agreement</w:t>
      </w:r>
      <w:r w:rsidR="00193EF0">
        <w:rPr>
          <w:rFonts w:ascii="Arial" w:eastAsia="Times New Roman" w:hAnsi="Arial" w:cs="Arial"/>
        </w:rPr>
        <w:t xml:space="preserve"> promise that charges would be consolidated for judgment by </w:t>
      </w:r>
      <w:r w:rsidR="00DA2EEF">
        <w:rPr>
          <w:rFonts w:ascii="Arial" w:eastAsia="Times New Roman" w:hAnsi="Arial" w:cs="Arial"/>
        </w:rPr>
        <w:t>arguing to the trial</w:t>
      </w:r>
      <w:r w:rsidR="00193EF0">
        <w:rPr>
          <w:rFonts w:ascii="Arial" w:eastAsia="Times New Roman" w:hAnsi="Arial" w:cs="Arial"/>
        </w:rPr>
        <w:t xml:space="preserve"> court </w:t>
      </w:r>
      <w:r w:rsidR="00802128">
        <w:rPr>
          <w:rFonts w:ascii="Arial" w:eastAsia="Times New Roman" w:hAnsi="Arial" w:cs="Arial"/>
        </w:rPr>
        <w:t xml:space="preserve">that </w:t>
      </w:r>
      <w:r w:rsidR="00193EF0">
        <w:rPr>
          <w:rFonts w:ascii="Arial" w:eastAsia="Times New Roman" w:hAnsi="Arial" w:cs="Arial"/>
        </w:rPr>
        <w:t>sentencing was in its discretion</w:t>
      </w:r>
      <w:r w:rsidR="00802128">
        <w:rPr>
          <w:rFonts w:ascii="Arial" w:eastAsia="Times New Roman" w:hAnsi="Arial" w:cs="Arial"/>
        </w:rPr>
        <w:t xml:space="preserve"> following defendant’s late arrival to court</w:t>
      </w:r>
      <w:r w:rsidR="00E46313">
        <w:rPr>
          <w:rFonts w:ascii="Arial" w:eastAsia="Times New Roman" w:hAnsi="Arial" w:cs="Arial"/>
        </w:rPr>
        <w:t>)</w:t>
      </w:r>
      <w:r w:rsidRPr="008B5400">
        <w:rPr>
          <w:rFonts w:ascii="Arial" w:eastAsia="Times New Roman" w:hAnsi="Arial" w:cs="Arial"/>
        </w:rPr>
        <w:t>.</w:t>
      </w:r>
      <w:r w:rsidRPr="008B5400">
        <w:rPr>
          <w:rFonts w:ascii="Arial" w:hAnsi="Arial" w:cs="Arial"/>
        </w:rPr>
        <w:t xml:space="preserve"> Others have ordered rescission.</w:t>
      </w:r>
      <w:r w:rsidRPr="008B5400">
        <w:rPr>
          <w:rFonts w:ascii="Arial" w:eastAsia="Times New Roman" w:hAnsi="Arial" w:cs="Arial"/>
          <w:i/>
        </w:rPr>
        <w:t xml:space="preserve"> </w:t>
      </w:r>
      <w:r w:rsidR="006F12A0" w:rsidRPr="008B5400">
        <w:rPr>
          <w:rFonts w:ascii="Arial" w:eastAsia="Times New Roman" w:hAnsi="Arial" w:cs="Arial"/>
        </w:rPr>
        <w:t>State v. Is</w:t>
      </w:r>
      <w:r w:rsidR="006F12A0" w:rsidRPr="008B5400">
        <w:rPr>
          <w:rFonts w:ascii="Arial" w:eastAsia="Times New Roman" w:hAnsi="Arial" w:cs="Arial"/>
          <w:spacing w:val="-2"/>
        </w:rPr>
        <w:t>o</w:t>
      </w:r>
      <w:r w:rsidR="006F12A0" w:rsidRPr="008B5400">
        <w:rPr>
          <w:rFonts w:ascii="Arial" w:eastAsia="Times New Roman" w:hAnsi="Arial" w:cs="Arial"/>
          <w:spacing w:val="-1"/>
        </w:rPr>
        <w:t>m</w:t>
      </w:r>
      <w:r w:rsidR="006F12A0" w:rsidRPr="008B5400">
        <w:rPr>
          <w:rFonts w:ascii="Arial" w:eastAsia="Times New Roman" w:hAnsi="Arial" w:cs="Arial"/>
        </w:rPr>
        <w:t>, 119 N.C. A</w:t>
      </w:r>
      <w:r w:rsidR="006F12A0" w:rsidRPr="008B5400">
        <w:rPr>
          <w:rFonts w:ascii="Arial" w:eastAsia="Times New Roman" w:hAnsi="Arial" w:cs="Arial"/>
          <w:spacing w:val="-2"/>
        </w:rPr>
        <w:t>p</w:t>
      </w:r>
      <w:r w:rsidR="006F12A0" w:rsidRPr="008B5400">
        <w:rPr>
          <w:rFonts w:ascii="Arial" w:eastAsia="Times New Roman" w:hAnsi="Arial" w:cs="Arial"/>
        </w:rPr>
        <w:t>p. 225, 227-28</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(1995) (rescission ordered where </w:t>
      </w:r>
      <w:r w:rsidR="0076782F" w:rsidRPr="008B5400">
        <w:rPr>
          <w:rFonts w:ascii="Arial" w:eastAsia="Times New Roman" w:hAnsi="Arial" w:cs="Arial"/>
        </w:rPr>
        <w:t xml:space="preserve">the </w:t>
      </w:r>
      <w:r w:rsidR="006F12A0" w:rsidRPr="008B5400">
        <w:rPr>
          <w:rFonts w:ascii="Arial" w:eastAsia="Times New Roman" w:hAnsi="Arial" w:cs="Arial"/>
        </w:rPr>
        <w:t xml:space="preserve">plea agreement called for sentencing the defendant as a committed youthful </w:t>
      </w:r>
      <w:proofErr w:type="gramStart"/>
      <w:r w:rsidR="006F12A0" w:rsidRPr="008B5400">
        <w:rPr>
          <w:rFonts w:ascii="Arial" w:eastAsia="Times New Roman" w:hAnsi="Arial" w:cs="Arial"/>
        </w:rPr>
        <w:t>offender</w:t>
      </w:r>
      <w:proofErr w:type="gramEnd"/>
      <w:r w:rsidR="006F12A0" w:rsidRPr="008B5400">
        <w:rPr>
          <w:rFonts w:ascii="Arial" w:eastAsia="Times New Roman" w:hAnsi="Arial" w:cs="Arial"/>
        </w:rPr>
        <w:t xml:space="preserve"> but he did not qualify for that status based on his age</w:t>
      </w:r>
      <w:r w:rsidRPr="008B5400">
        <w:rPr>
          <w:rFonts w:ascii="Arial" w:eastAsia="Times New Roman" w:hAnsi="Arial" w:cs="Arial"/>
        </w:rPr>
        <w:t>).</w:t>
      </w:r>
      <w:r w:rsidRPr="008B5400">
        <w:rPr>
          <w:rFonts w:ascii="Arial" w:hAnsi="Arial" w:cs="Arial"/>
        </w:rPr>
        <w:t xml:space="preserve"> Still others, noting that trial court is in the best position to determine the appropriate remedy, have remanded for the trial court to </w:t>
      </w:r>
      <w:r w:rsidR="00FE77FB" w:rsidRPr="008B5400">
        <w:rPr>
          <w:rFonts w:ascii="Arial" w:hAnsi="Arial" w:cs="Arial"/>
        </w:rPr>
        <w:t>choose</w:t>
      </w:r>
      <w:r w:rsidRPr="008B5400">
        <w:rPr>
          <w:rFonts w:ascii="Arial" w:hAnsi="Arial" w:cs="Arial"/>
        </w:rPr>
        <w:t xml:space="preserve"> between the two remedies.</w:t>
      </w:r>
      <w:r w:rsidRPr="008B5400">
        <w:rPr>
          <w:rFonts w:ascii="Arial" w:eastAsia="Times New Roman" w:hAnsi="Arial" w:cs="Arial"/>
          <w:i/>
        </w:rPr>
        <w:t xml:space="preserve"> </w:t>
      </w:r>
      <w:proofErr w:type="spellStart"/>
      <w:r w:rsidR="006F12A0" w:rsidRPr="008B5400">
        <w:rPr>
          <w:rFonts w:ascii="Arial" w:eastAsia="Times New Roman" w:hAnsi="Arial" w:cs="Arial"/>
          <w:i/>
        </w:rPr>
        <w:t>Santobello</w:t>
      </w:r>
      <w:proofErr w:type="spellEnd"/>
      <w:r w:rsidR="006F12A0" w:rsidRPr="008B5400">
        <w:rPr>
          <w:rFonts w:ascii="Arial" w:eastAsia="Times New Roman" w:hAnsi="Arial" w:cs="Arial"/>
          <w:i/>
        </w:rPr>
        <w:t xml:space="preserve">, </w:t>
      </w:r>
      <w:r w:rsidR="006F12A0" w:rsidRPr="008B5400">
        <w:rPr>
          <w:rFonts w:ascii="Arial" w:eastAsia="Times New Roman" w:hAnsi="Arial" w:cs="Arial"/>
        </w:rPr>
        <w:t>404 U.S. at 263</w:t>
      </w:r>
      <w:r w:rsidR="00F32855" w:rsidRPr="008B5400">
        <w:rPr>
          <w:rFonts w:ascii="Arial" w:eastAsia="Times New Roman" w:hAnsi="Arial" w:cs="Arial"/>
        </w:rPr>
        <w:t xml:space="preserve">; </w:t>
      </w:r>
      <w:r w:rsidR="006F12A0" w:rsidRPr="008B5400">
        <w:rPr>
          <w:rFonts w:ascii="Arial" w:eastAsia="Times New Roman" w:hAnsi="Arial" w:cs="Arial"/>
          <w:i/>
        </w:rPr>
        <w:t xml:space="preserve">Blackwell, </w:t>
      </w:r>
      <w:r w:rsidR="006F12A0" w:rsidRPr="008B5400">
        <w:rPr>
          <w:rFonts w:ascii="Arial" w:eastAsia="Times New Roman" w:hAnsi="Arial" w:cs="Arial"/>
        </w:rPr>
        <w:t>135 N.C. App. at 732</w:t>
      </w:r>
      <w:r w:rsidRPr="008B5400">
        <w:rPr>
          <w:rFonts w:ascii="Arial" w:eastAsia="Times New Roman" w:hAnsi="Arial" w:cs="Arial"/>
        </w:rPr>
        <w:t>.</w:t>
      </w:r>
      <w:r w:rsidR="00400A7C">
        <w:rPr>
          <w:rFonts w:ascii="Arial" w:eastAsia="Times New Roman" w:hAnsi="Arial" w:cs="Arial"/>
        </w:rPr>
        <w:t xml:space="preserve"> </w:t>
      </w:r>
      <w:r w:rsidR="00400A7C">
        <w:rPr>
          <w:rFonts w:ascii="Arial" w:eastAsia="Times New Roman" w:hAnsi="Arial" w:cs="Arial"/>
          <w:i/>
          <w:iCs/>
        </w:rPr>
        <w:t>See also</w:t>
      </w:r>
      <w:r w:rsidR="00400A7C">
        <w:rPr>
          <w:rFonts w:ascii="Arial" w:eastAsia="Times New Roman" w:hAnsi="Arial" w:cs="Arial"/>
        </w:rPr>
        <w:t xml:space="preserve"> </w:t>
      </w:r>
      <w:proofErr w:type="spellStart"/>
      <w:r w:rsidR="00400A7C">
        <w:rPr>
          <w:rFonts w:ascii="Arial" w:eastAsia="Times New Roman" w:hAnsi="Arial" w:cs="Arial"/>
        </w:rPr>
        <w:t>Kernan</w:t>
      </w:r>
      <w:proofErr w:type="spellEnd"/>
      <w:r w:rsidR="00400A7C">
        <w:rPr>
          <w:rFonts w:ascii="Arial" w:eastAsia="Times New Roman" w:hAnsi="Arial" w:cs="Arial"/>
        </w:rPr>
        <w:t xml:space="preserve"> v. Cuero, 138 S. Ct. 4, 9 (2017) (per </w:t>
      </w:r>
      <w:proofErr w:type="spellStart"/>
      <w:r w:rsidR="00400A7C">
        <w:rPr>
          <w:rFonts w:ascii="Arial" w:eastAsia="Times New Roman" w:hAnsi="Arial" w:cs="Arial"/>
        </w:rPr>
        <w:t>curiam</w:t>
      </w:r>
      <w:proofErr w:type="spellEnd"/>
      <w:r w:rsidR="00400A7C">
        <w:rPr>
          <w:rFonts w:ascii="Arial" w:eastAsia="Times New Roman" w:hAnsi="Arial" w:cs="Arial"/>
        </w:rPr>
        <w:t>) (noting that the Court had never held that specific performance necessar</w:t>
      </w:r>
      <w:r w:rsidR="00BE7A38">
        <w:rPr>
          <w:rFonts w:ascii="Arial" w:eastAsia="Times New Roman" w:hAnsi="Arial" w:cs="Arial"/>
        </w:rPr>
        <w:t>ily</w:t>
      </w:r>
      <w:r w:rsidR="00400A7C">
        <w:rPr>
          <w:rFonts w:ascii="Arial" w:eastAsia="Times New Roman" w:hAnsi="Arial" w:cs="Arial"/>
        </w:rPr>
        <w:t xml:space="preserve"> </w:t>
      </w:r>
      <w:r w:rsidR="00BE7A38">
        <w:rPr>
          <w:rFonts w:ascii="Arial" w:eastAsia="Times New Roman" w:hAnsi="Arial" w:cs="Arial"/>
        </w:rPr>
        <w:t xml:space="preserve">is the </w:t>
      </w:r>
      <w:r w:rsidR="00400A7C">
        <w:rPr>
          <w:rFonts w:ascii="Arial" w:eastAsia="Times New Roman" w:hAnsi="Arial" w:cs="Arial"/>
        </w:rPr>
        <w:t>remedy for</w:t>
      </w:r>
      <w:r w:rsidR="00BE7A38">
        <w:rPr>
          <w:rFonts w:ascii="Arial" w:eastAsia="Times New Roman" w:hAnsi="Arial" w:cs="Arial"/>
        </w:rPr>
        <w:t xml:space="preserve"> prosecutorial breach</w:t>
      </w:r>
      <w:r w:rsidR="00F33238">
        <w:rPr>
          <w:rFonts w:ascii="Arial" w:eastAsia="Times New Roman" w:hAnsi="Arial" w:cs="Arial"/>
        </w:rPr>
        <w:t xml:space="preserve"> and that it had recognized in </w:t>
      </w:r>
      <w:proofErr w:type="spellStart"/>
      <w:r w:rsidR="00F33238">
        <w:rPr>
          <w:rFonts w:ascii="Arial" w:eastAsia="Times New Roman" w:hAnsi="Arial" w:cs="Arial"/>
          <w:i/>
          <w:iCs/>
        </w:rPr>
        <w:t>Santobello</w:t>
      </w:r>
      <w:proofErr w:type="spellEnd"/>
      <w:r w:rsidR="00F33238">
        <w:rPr>
          <w:rFonts w:ascii="Arial" w:eastAsia="Times New Roman" w:hAnsi="Arial" w:cs="Arial"/>
        </w:rPr>
        <w:t xml:space="preserve"> that the trial court is in the best position to determine the appropriate remedy</w:t>
      </w:r>
      <w:r w:rsidR="00400A7C">
        <w:rPr>
          <w:rFonts w:ascii="Arial" w:eastAsia="Times New Roman" w:hAnsi="Arial" w:cs="Arial"/>
        </w:rPr>
        <w:t>).</w:t>
      </w:r>
    </w:p>
    <w:p w14:paraId="65C4530D" w14:textId="77777777" w:rsidR="00A4389B" w:rsidRPr="008B5400" w:rsidRDefault="00A4389B" w:rsidP="00A4389B">
      <w:pPr>
        <w:pStyle w:val="ListParagraph"/>
        <w:ind w:left="2160" w:firstLine="720"/>
        <w:rPr>
          <w:rFonts w:ascii="Arial" w:hAnsi="Arial" w:cs="Arial"/>
        </w:rPr>
      </w:pPr>
      <w:r w:rsidRPr="008B5400">
        <w:rPr>
          <w:rFonts w:ascii="Arial" w:hAnsi="Arial" w:cs="Arial"/>
        </w:rPr>
        <w:t>When specific performance requires a new sentencing hearing, a different judge should conduct that proceeding.</w:t>
      </w:r>
      <w:r w:rsidRPr="008B5400">
        <w:rPr>
          <w:rFonts w:ascii="Arial" w:eastAsia="Times New Roman" w:hAnsi="Arial" w:cs="Arial"/>
          <w:i/>
        </w:rPr>
        <w:t xml:space="preserve"> See </w:t>
      </w:r>
      <w:proofErr w:type="spellStart"/>
      <w:r w:rsidR="006F12A0" w:rsidRPr="008B5400">
        <w:rPr>
          <w:rFonts w:ascii="Arial" w:eastAsia="Times New Roman" w:hAnsi="Arial" w:cs="Arial"/>
          <w:i/>
        </w:rPr>
        <w:t>Sa</w:t>
      </w:r>
      <w:r w:rsidR="006F12A0" w:rsidRPr="008B5400">
        <w:rPr>
          <w:rFonts w:ascii="Arial" w:eastAsia="Times New Roman" w:hAnsi="Arial" w:cs="Arial"/>
          <w:i/>
          <w:spacing w:val="-2"/>
        </w:rPr>
        <w:t>n</w:t>
      </w:r>
      <w:r w:rsidR="006F12A0" w:rsidRPr="008B5400">
        <w:rPr>
          <w:rFonts w:ascii="Arial" w:eastAsia="Times New Roman" w:hAnsi="Arial" w:cs="Arial"/>
          <w:i/>
        </w:rPr>
        <w:t>tobello</w:t>
      </w:r>
      <w:proofErr w:type="spellEnd"/>
      <w:r w:rsidR="006F12A0" w:rsidRPr="008B5400">
        <w:rPr>
          <w:rFonts w:ascii="Arial" w:eastAsia="Times New Roman" w:hAnsi="Arial" w:cs="Arial"/>
          <w:i/>
        </w:rPr>
        <w:t xml:space="preserve">, </w:t>
      </w:r>
      <w:r w:rsidR="006F12A0" w:rsidRPr="008B5400">
        <w:rPr>
          <w:rFonts w:ascii="Arial" w:eastAsia="Times New Roman" w:hAnsi="Arial" w:cs="Arial"/>
          <w:spacing w:val="-1"/>
        </w:rPr>
        <w:t>40</w:t>
      </w:r>
      <w:r w:rsidR="006F12A0" w:rsidRPr="008B5400">
        <w:rPr>
          <w:rFonts w:ascii="Arial" w:eastAsia="Times New Roman" w:hAnsi="Arial" w:cs="Arial"/>
        </w:rPr>
        <w:t xml:space="preserve">4 </w:t>
      </w:r>
      <w:r w:rsidR="006F12A0" w:rsidRPr="008B5400">
        <w:rPr>
          <w:rFonts w:ascii="Arial" w:eastAsia="Times New Roman" w:hAnsi="Arial" w:cs="Arial"/>
          <w:spacing w:val="-1"/>
        </w:rPr>
        <w:t>U.S</w:t>
      </w:r>
      <w:r w:rsidR="006F12A0" w:rsidRPr="008B5400">
        <w:rPr>
          <w:rFonts w:ascii="Arial" w:eastAsia="Times New Roman" w:hAnsi="Arial" w:cs="Arial"/>
        </w:rPr>
        <w:t xml:space="preserve">. </w:t>
      </w:r>
      <w:r w:rsidR="006F12A0" w:rsidRPr="008B5400">
        <w:rPr>
          <w:rFonts w:ascii="Arial" w:eastAsia="Times New Roman" w:hAnsi="Arial" w:cs="Arial"/>
          <w:spacing w:val="-1"/>
        </w:rPr>
        <w:t>a</w:t>
      </w:r>
      <w:r w:rsidR="006F12A0" w:rsidRPr="008B5400">
        <w:rPr>
          <w:rFonts w:ascii="Arial" w:eastAsia="Times New Roman" w:hAnsi="Arial" w:cs="Arial"/>
        </w:rPr>
        <w:t xml:space="preserve">t </w:t>
      </w:r>
      <w:r w:rsidR="006F12A0" w:rsidRPr="008B5400">
        <w:rPr>
          <w:rFonts w:ascii="Arial" w:eastAsia="Times New Roman" w:hAnsi="Arial" w:cs="Arial"/>
          <w:spacing w:val="-1"/>
        </w:rPr>
        <w:t>26</w:t>
      </w:r>
      <w:r w:rsidR="006F12A0" w:rsidRPr="008B5400">
        <w:rPr>
          <w:rFonts w:ascii="Arial" w:eastAsia="Times New Roman" w:hAnsi="Arial" w:cs="Arial"/>
          <w:spacing w:val="-2"/>
        </w:rPr>
        <w:t>3</w:t>
      </w:r>
      <w:r w:rsidRPr="008B5400">
        <w:rPr>
          <w:rFonts w:ascii="Arial" w:eastAsia="Times New Roman" w:hAnsi="Arial" w:cs="Arial"/>
          <w:spacing w:val="-2"/>
        </w:rPr>
        <w:t xml:space="preserve">; </w:t>
      </w:r>
      <w:r w:rsidR="006F12A0" w:rsidRPr="008B5400">
        <w:rPr>
          <w:rFonts w:ascii="Arial" w:eastAsia="Times New Roman" w:hAnsi="Arial" w:cs="Arial"/>
          <w:i/>
        </w:rPr>
        <w:t>Rodriguez,</w:t>
      </w:r>
      <w:r w:rsidR="006F12A0" w:rsidRPr="008B5400">
        <w:rPr>
          <w:rFonts w:ascii="Arial" w:eastAsia="Times New Roman" w:hAnsi="Arial" w:cs="Arial"/>
          <w:i/>
          <w:spacing w:val="-1"/>
        </w:rPr>
        <w:t xml:space="preserve"> </w:t>
      </w:r>
      <w:r w:rsidR="006F12A0" w:rsidRPr="008B5400">
        <w:rPr>
          <w:rFonts w:ascii="Arial" w:eastAsia="Times New Roman" w:hAnsi="Arial" w:cs="Arial"/>
        </w:rPr>
        <w:t>111 N.C. App. at 148</w:t>
      </w:r>
      <w:r w:rsidRPr="008B5400">
        <w:rPr>
          <w:rFonts w:ascii="Arial" w:eastAsia="Times New Roman" w:hAnsi="Arial" w:cs="Arial"/>
        </w:rPr>
        <w:t>.</w:t>
      </w:r>
      <w:r w:rsidRPr="008B5400">
        <w:rPr>
          <w:rFonts w:ascii="Arial" w:hAnsi="Arial" w:cs="Arial"/>
        </w:rPr>
        <w:t xml:space="preserve"> </w:t>
      </w:r>
    </w:p>
    <w:p w14:paraId="37B31548" w14:textId="2816C54A" w:rsidR="00A4389B" w:rsidRPr="008B5400" w:rsidRDefault="00F51D20" w:rsidP="00A4389B">
      <w:pPr>
        <w:pStyle w:val="ListParagraph"/>
        <w:ind w:left="2160" w:firstLine="720"/>
        <w:rPr>
          <w:rFonts w:ascii="Arial" w:eastAsia="Times New Roman" w:hAnsi="Arial" w:cs="Arial"/>
        </w:rPr>
      </w:pPr>
      <w:r w:rsidRPr="008B5400">
        <w:rPr>
          <w:rFonts w:ascii="Arial" w:hAnsi="Arial" w:cs="Arial"/>
        </w:rPr>
        <w:t>A</w:t>
      </w:r>
      <w:r w:rsidR="00A4389B" w:rsidRPr="008B5400">
        <w:rPr>
          <w:rFonts w:ascii="Arial" w:hAnsi="Arial" w:cs="Arial"/>
        </w:rPr>
        <w:t xml:space="preserve"> defendant is not entitled to specific performance when the plea agreement contains terms that violate statutory law; in these cases, rescission is the appropriate remedy.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r w:rsidR="006F12A0" w:rsidRPr="008B5400">
        <w:rPr>
          <w:rFonts w:ascii="Arial" w:eastAsia="Times New Roman" w:hAnsi="Arial" w:cs="Arial"/>
          <w:spacing w:val="-1"/>
        </w:rPr>
        <w:t>Wall</w:t>
      </w:r>
      <w:r w:rsidR="006F12A0" w:rsidRPr="008B5400">
        <w:rPr>
          <w:rFonts w:ascii="Arial" w:eastAsia="Times New Roman" w:hAnsi="Arial" w:cs="Arial"/>
        </w:rPr>
        <w:t xml:space="preserve">, </w:t>
      </w:r>
      <w:r w:rsidR="006F12A0" w:rsidRPr="008B5400">
        <w:rPr>
          <w:rFonts w:ascii="Arial" w:eastAsia="Times New Roman" w:hAnsi="Arial" w:cs="Arial"/>
          <w:spacing w:val="-1"/>
        </w:rPr>
        <w:t>34</w:t>
      </w:r>
      <w:r w:rsidR="006F12A0" w:rsidRPr="008B5400">
        <w:rPr>
          <w:rFonts w:ascii="Arial" w:eastAsia="Times New Roman" w:hAnsi="Arial" w:cs="Arial"/>
        </w:rPr>
        <w:t xml:space="preserve">8 </w:t>
      </w:r>
      <w:r w:rsidR="006F12A0" w:rsidRPr="008B5400">
        <w:rPr>
          <w:rFonts w:ascii="Arial" w:eastAsia="Times New Roman" w:hAnsi="Arial" w:cs="Arial"/>
          <w:spacing w:val="-1"/>
        </w:rPr>
        <w:t>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spacing w:val="-1"/>
        </w:rPr>
        <w:t>67</w:t>
      </w:r>
      <w:r w:rsidR="006F12A0" w:rsidRPr="008B5400">
        <w:rPr>
          <w:rFonts w:ascii="Arial" w:eastAsia="Times New Roman" w:hAnsi="Arial" w:cs="Arial"/>
          <w:spacing w:val="-2"/>
        </w:rPr>
        <w:t>1</w:t>
      </w:r>
      <w:r w:rsidR="006F12A0" w:rsidRPr="008B5400">
        <w:rPr>
          <w:rFonts w:ascii="Arial" w:eastAsia="Times New Roman" w:hAnsi="Arial" w:cs="Arial"/>
        </w:rPr>
        <w:t xml:space="preserve">, </w:t>
      </w:r>
      <w:r w:rsidR="006F12A0" w:rsidRPr="008B5400">
        <w:rPr>
          <w:rFonts w:ascii="Arial" w:eastAsia="Times New Roman" w:hAnsi="Arial" w:cs="Arial"/>
          <w:spacing w:val="-1"/>
        </w:rPr>
        <w:t>67</w:t>
      </w:r>
      <w:r w:rsidR="006F12A0" w:rsidRPr="008B5400">
        <w:rPr>
          <w:rFonts w:ascii="Arial" w:eastAsia="Times New Roman" w:hAnsi="Arial" w:cs="Arial"/>
        </w:rPr>
        <w:t xml:space="preserve">6 </w:t>
      </w:r>
      <w:r w:rsidR="006F12A0" w:rsidRPr="008B5400">
        <w:rPr>
          <w:rFonts w:ascii="Arial" w:eastAsia="Times New Roman" w:hAnsi="Arial" w:cs="Arial"/>
          <w:spacing w:val="-1"/>
        </w:rPr>
        <w:t>(1998</w:t>
      </w:r>
      <w:r w:rsidR="006F12A0" w:rsidRPr="008B5400">
        <w:rPr>
          <w:rFonts w:ascii="Arial" w:eastAsia="Times New Roman" w:hAnsi="Arial" w:cs="Arial"/>
          <w:spacing w:val="-3"/>
        </w:rPr>
        <w:t>)</w:t>
      </w:r>
      <w:r w:rsidR="00F32855" w:rsidRPr="008B5400">
        <w:rPr>
          <w:rFonts w:ascii="Arial" w:eastAsia="Times New Roman" w:hAnsi="Arial" w:cs="Arial"/>
          <w:spacing w:val="-3"/>
        </w:rPr>
        <w:t xml:space="preserve">; </w:t>
      </w:r>
      <w:r w:rsidR="006F12A0" w:rsidRPr="008B5400">
        <w:rPr>
          <w:rFonts w:ascii="Arial" w:eastAsia="Times New Roman" w:hAnsi="Arial" w:cs="Arial"/>
          <w:i/>
          <w:spacing w:val="-3"/>
        </w:rPr>
        <w:t xml:space="preserve">Rodriguez, </w:t>
      </w:r>
      <w:r w:rsidR="006F12A0" w:rsidRPr="008B5400">
        <w:rPr>
          <w:rFonts w:ascii="Arial" w:eastAsia="Times New Roman" w:hAnsi="Arial" w:cs="Arial"/>
          <w:spacing w:val="-3"/>
        </w:rPr>
        <w:t>111 N.C. App. at 148</w:t>
      </w:r>
      <w:r w:rsidR="00A4389B" w:rsidRPr="008B5400">
        <w:rPr>
          <w:rFonts w:ascii="Arial" w:eastAsia="Times New Roman" w:hAnsi="Arial" w:cs="Arial"/>
        </w:rPr>
        <w:t>.</w:t>
      </w:r>
      <w:r w:rsidR="0076782F" w:rsidRPr="008B5400">
        <w:rPr>
          <w:rFonts w:ascii="Arial" w:eastAsia="Times New Roman" w:hAnsi="Arial" w:cs="Arial"/>
        </w:rPr>
        <w:t xml:space="preserve"> </w:t>
      </w:r>
      <w:r w:rsidR="0076782F" w:rsidRPr="008B5400">
        <w:rPr>
          <w:rFonts w:ascii="Arial" w:eastAsia="Times New Roman" w:hAnsi="Arial" w:cs="Arial"/>
          <w:i/>
        </w:rPr>
        <w:t xml:space="preserve">See generally </w:t>
      </w:r>
      <w:r w:rsidR="0076782F" w:rsidRPr="008B5400">
        <w:rPr>
          <w:rFonts w:ascii="Arial" w:eastAsia="Times New Roman" w:hAnsi="Arial" w:cs="Arial"/>
        </w:rPr>
        <w:t>Section III.B.6. (</w:t>
      </w:r>
      <w:proofErr w:type="gramStart"/>
      <w:r w:rsidR="0076782F" w:rsidRPr="008B5400">
        <w:rPr>
          <w:rFonts w:ascii="Arial" w:eastAsia="Times New Roman" w:hAnsi="Arial" w:cs="Arial"/>
        </w:rPr>
        <w:t>discussing</w:t>
      </w:r>
      <w:proofErr w:type="gramEnd"/>
      <w:r w:rsidR="0076782F" w:rsidRPr="008B5400">
        <w:rPr>
          <w:rFonts w:ascii="Arial" w:eastAsia="Times New Roman" w:hAnsi="Arial" w:cs="Arial"/>
        </w:rPr>
        <w:t xml:space="preserve"> that plea agreement terms that are contrary to law are unenforceable).</w:t>
      </w:r>
    </w:p>
    <w:p w14:paraId="6C4432C9" w14:textId="77777777" w:rsidR="00A4389B" w:rsidRPr="008B5400" w:rsidRDefault="00A4389B" w:rsidP="00A4389B">
      <w:pPr>
        <w:pStyle w:val="ListParagraph"/>
        <w:ind w:left="2160" w:firstLine="720"/>
        <w:rPr>
          <w:rFonts w:ascii="Arial" w:eastAsia="Times New Roman" w:hAnsi="Arial" w:cs="Arial"/>
        </w:rPr>
      </w:pPr>
      <w:r w:rsidRPr="008B5400">
        <w:rPr>
          <w:rFonts w:ascii="Arial" w:eastAsia="Times New Roman" w:hAnsi="Arial" w:cs="Arial"/>
        </w:rPr>
        <w:t xml:space="preserve">When the agreement is conditioned on some future action by the defendant—such as truthfully testifying in an accomplice’s trial—it typically contains a provision indicating that the agreement is null and void upon breach. When that is the case and breach </w:t>
      </w:r>
      <w:proofErr w:type="gramStart"/>
      <w:r w:rsidRPr="008B5400">
        <w:rPr>
          <w:rFonts w:ascii="Arial" w:eastAsia="Times New Roman" w:hAnsi="Arial" w:cs="Arial"/>
        </w:rPr>
        <w:t>occurs</w:t>
      </w:r>
      <w:proofErr w:type="gramEnd"/>
      <w:r w:rsidRPr="008B5400">
        <w:rPr>
          <w:rFonts w:ascii="Arial" w:eastAsia="Times New Roman" w:hAnsi="Arial" w:cs="Arial"/>
        </w:rPr>
        <w:t xml:space="preserve">, double jeopardy presents no bar to re-trying and convicting the defendant on the original greater charges. </w:t>
      </w:r>
      <w:r w:rsidR="006F12A0" w:rsidRPr="008B5400">
        <w:rPr>
          <w:rFonts w:ascii="Arial" w:eastAsia="Times New Roman" w:hAnsi="Arial" w:cs="Arial"/>
          <w:spacing w:val="-2"/>
        </w:rPr>
        <w:t>R</w:t>
      </w:r>
      <w:r w:rsidR="006F12A0" w:rsidRPr="008B5400">
        <w:rPr>
          <w:rFonts w:ascii="Arial" w:eastAsia="Times New Roman" w:hAnsi="Arial" w:cs="Arial"/>
        </w:rPr>
        <w:t xml:space="preserve">icketts </w:t>
      </w:r>
      <w:r w:rsidR="006F12A0" w:rsidRPr="008B5400">
        <w:rPr>
          <w:rFonts w:ascii="Arial" w:eastAsia="Times New Roman" w:hAnsi="Arial" w:cs="Arial"/>
          <w:spacing w:val="-2"/>
        </w:rPr>
        <w:t>v</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Adamson, 483 U.S. 1, 11</w:t>
      </w:r>
      <w:r w:rsidR="006F12A0" w:rsidRPr="008B5400">
        <w:rPr>
          <w:rFonts w:ascii="Arial" w:eastAsia="Times New Roman" w:hAnsi="Arial" w:cs="Arial"/>
          <w:spacing w:val="-1"/>
        </w:rPr>
        <w:t xml:space="preserve"> </w:t>
      </w:r>
      <w:r w:rsidR="006F12A0" w:rsidRPr="008B5400">
        <w:rPr>
          <w:rFonts w:ascii="Arial" w:eastAsia="Times New Roman" w:hAnsi="Arial" w:cs="Arial"/>
        </w:rPr>
        <w:t>(1987) (so holding)</w:t>
      </w:r>
      <w:r w:rsidRPr="008B5400">
        <w:rPr>
          <w:rFonts w:ascii="Arial" w:eastAsia="Times New Roman" w:hAnsi="Arial" w:cs="Arial"/>
        </w:rPr>
        <w:t>.</w:t>
      </w:r>
    </w:p>
    <w:p w14:paraId="0F5D3BBD" w14:textId="77777777" w:rsidR="000756A3" w:rsidRPr="008B5400" w:rsidRDefault="000756A3" w:rsidP="00A4389B">
      <w:pPr>
        <w:pStyle w:val="ListParagraph"/>
        <w:ind w:left="2160" w:firstLine="720"/>
        <w:rPr>
          <w:rFonts w:ascii="Arial" w:hAnsi="Arial" w:cs="Arial"/>
        </w:rPr>
      </w:pPr>
    </w:p>
    <w:p w14:paraId="06C978BC" w14:textId="020675F5" w:rsidR="00A4389B" w:rsidRPr="008B5400" w:rsidRDefault="00A4389B" w:rsidP="001938E1">
      <w:pPr>
        <w:pStyle w:val="Heading2"/>
        <w:keepNext w:val="0"/>
        <w:keepLines w:val="0"/>
        <w:numPr>
          <w:ilvl w:val="0"/>
          <w:numId w:val="29"/>
        </w:numPr>
        <w:tabs>
          <w:tab w:val="left" w:pos="1440"/>
        </w:tabs>
        <w:spacing w:before="0"/>
        <w:ind w:left="1440" w:hanging="720"/>
        <w:rPr>
          <w:vanish/>
          <w:specVanish/>
        </w:rPr>
      </w:pPr>
      <w:bookmarkStart w:id="74" w:name="_Toc134630487"/>
      <w:r w:rsidRPr="008B5400">
        <w:t>Mutual Mistake</w:t>
      </w:r>
      <w:r w:rsidR="007A0D6E">
        <w:t>, Jurisdictional</w:t>
      </w:r>
      <w:r w:rsidR="00ED0226">
        <w:t xml:space="preserve"> Defect</w:t>
      </w:r>
      <w:r w:rsidR="007A0D6E">
        <w:t>, and Cons</w:t>
      </w:r>
      <w:r w:rsidR="00B21638">
        <w:t>t</w:t>
      </w:r>
      <w:r w:rsidR="007A0D6E">
        <w:t xml:space="preserve">itutional </w:t>
      </w:r>
      <w:r w:rsidR="00ED0226">
        <w:t>Invalidity</w:t>
      </w:r>
      <w:r w:rsidRPr="008B5400">
        <w:t>.</w:t>
      </w:r>
      <w:bookmarkEnd w:id="74"/>
      <w:r w:rsidR="00135469" w:rsidRPr="008B5400">
        <w:t xml:space="preserve"> </w:t>
      </w:r>
    </w:p>
    <w:p w14:paraId="7A298B2D" w14:textId="221EE7BB" w:rsidR="00A4389B" w:rsidRDefault="00125893" w:rsidP="001938E1">
      <w:pPr>
        <w:ind w:left="1440" w:firstLine="0"/>
        <w:rPr>
          <w:rFonts w:ascii="Arial" w:eastAsia="Times New Roman" w:hAnsi="Arial" w:cs="Arial"/>
        </w:rPr>
      </w:pPr>
      <w:r w:rsidRPr="008B5400">
        <w:rPr>
          <w:rFonts w:ascii="Arial" w:hAnsi="Arial" w:cs="Arial"/>
        </w:rPr>
        <w:t xml:space="preserve"> </w:t>
      </w:r>
      <w:r w:rsidR="00A4389B" w:rsidRPr="008B5400">
        <w:rPr>
          <w:rFonts w:ascii="Arial" w:hAnsi="Arial" w:cs="Arial"/>
        </w:rPr>
        <w:t xml:space="preserve">What if the parties </w:t>
      </w:r>
      <w:r w:rsidRPr="008B5400">
        <w:rPr>
          <w:rFonts w:ascii="Arial" w:hAnsi="Arial" w:cs="Arial"/>
        </w:rPr>
        <w:t xml:space="preserve">enter into a </w:t>
      </w:r>
      <w:r w:rsidR="00A4389B" w:rsidRPr="008B5400">
        <w:rPr>
          <w:rFonts w:ascii="Arial" w:hAnsi="Arial" w:cs="Arial"/>
        </w:rPr>
        <w:t>plea agreement that is based on a mutual mistake</w:t>
      </w:r>
      <w:r w:rsidRPr="008B5400">
        <w:rPr>
          <w:rFonts w:ascii="Arial" w:hAnsi="Arial" w:cs="Arial"/>
        </w:rPr>
        <w:t xml:space="preserve"> of law</w:t>
      </w:r>
      <w:r w:rsidR="00A4389B" w:rsidRPr="008B5400">
        <w:rPr>
          <w:rFonts w:ascii="Arial" w:hAnsi="Arial" w:cs="Arial"/>
        </w:rPr>
        <w:t xml:space="preserve">? </w:t>
      </w:r>
      <w:r w:rsidRPr="008B5400">
        <w:rPr>
          <w:rFonts w:ascii="Arial" w:hAnsi="Arial" w:cs="Arial"/>
        </w:rPr>
        <w:t>Where the mutual mistake improperly elevates the defendant’s sentence</w:t>
      </w:r>
      <w:r w:rsidR="005D3868">
        <w:rPr>
          <w:rFonts w:ascii="Arial" w:hAnsi="Arial" w:cs="Arial"/>
        </w:rPr>
        <w:t>,</w:t>
      </w:r>
      <w:r w:rsidRPr="008B5400">
        <w:rPr>
          <w:rFonts w:ascii="Arial" w:hAnsi="Arial" w:cs="Arial"/>
        </w:rPr>
        <w:t xml:space="preserve"> the defendant is not entitled to repudiate only the problematic portion of the agreement. </w:t>
      </w:r>
      <w:r w:rsidR="00BB7CE1" w:rsidRPr="008B5400">
        <w:rPr>
          <w:rFonts w:ascii="Arial" w:hAnsi="Arial" w:cs="Arial"/>
        </w:rPr>
        <w:t xml:space="preserve">Because the “defendant cannot repudiate in part without repudiating the whole,” such a scenario requires that the entire plea be set </w:t>
      </w:r>
      <w:proofErr w:type="gramStart"/>
      <w:r w:rsidR="00BB7CE1" w:rsidRPr="008B5400">
        <w:rPr>
          <w:rFonts w:ascii="Arial" w:hAnsi="Arial" w:cs="Arial"/>
        </w:rPr>
        <w:t>aside</w:t>
      </w:r>
      <w:proofErr w:type="gramEnd"/>
      <w:r w:rsidR="00BB7CE1" w:rsidRPr="008B5400">
        <w:rPr>
          <w:rFonts w:ascii="Arial" w:hAnsi="Arial" w:cs="Arial"/>
        </w:rPr>
        <w:t xml:space="preserve"> and the original charges be reinstated. </w:t>
      </w:r>
      <w:r w:rsidR="006F12A0" w:rsidRPr="008B5400">
        <w:rPr>
          <w:rFonts w:ascii="Arial" w:hAnsi="Arial" w:cs="Arial"/>
        </w:rPr>
        <w:t>State v. Rico, 366 N.C. 327 (2012) (for the reasons stated in the dissenting opinion below, reversing State v. Rico, 218 N.C. App. 109 (2012))</w:t>
      </w:r>
      <w:r w:rsidR="00536C0D">
        <w:rPr>
          <w:rFonts w:ascii="Arial" w:hAnsi="Arial" w:cs="Arial"/>
        </w:rPr>
        <w:t xml:space="preserve">; </w:t>
      </w:r>
      <w:r w:rsidR="00536C0D">
        <w:rPr>
          <w:rFonts w:ascii="Arial" w:hAnsi="Arial" w:cs="Arial"/>
          <w:i/>
          <w:iCs/>
        </w:rPr>
        <w:t>see also</w:t>
      </w:r>
      <w:r w:rsidR="00536C0D">
        <w:rPr>
          <w:rFonts w:ascii="Arial" w:hAnsi="Arial" w:cs="Arial"/>
        </w:rPr>
        <w:t xml:space="preserve"> State v. Robinson, 381 N.C. 207, 220 (2022) (a guilty </w:t>
      </w:r>
      <w:r w:rsidR="00536C0D">
        <w:rPr>
          <w:rFonts w:ascii="Arial" w:hAnsi="Arial" w:cs="Arial"/>
        </w:rPr>
        <w:lastRenderedPageBreak/>
        <w:t>plea “must be accepted or rejected as a whole”)</w:t>
      </w:r>
      <w:r w:rsidR="00BB7CE1" w:rsidRPr="008B5400">
        <w:rPr>
          <w:rFonts w:ascii="Arial" w:hAnsi="Arial" w:cs="Arial"/>
        </w:rPr>
        <w:t>.</w:t>
      </w:r>
      <w:r w:rsidR="00A34195">
        <w:rPr>
          <w:rFonts w:ascii="Arial" w:hAnsi="Arial" w:cs="Arial"/>
        </w:rPr>
        <w:t xml:space="preserve"> </w:t>
      </w:r>
      <w:r w:rsidR="00A34195">
        <w:rPr>
          <w:rFonts w:ascii="Arial" w:hAnsi="Arial" w:cs="Arial"/>
          <w:i/>
          <w:iCs/>
        </w:rPr>
        <w:t xml:space="preserve">But see </w:t>
      </w:r>
      <w:r w:rsidR="00A34195">
        <w:rPr>
          <w:rFonts w:ascii="Arial" w:hAnsi="Arial" w:cs="Arial"/>
        </w:rPr>
        <w:t xml:space="preserve">State v. Murphy, 261 N.C. App. 78, 85-87 (2018) (defendant’s stipulation to restitution later determined to be invalid was not an “essential </w:t>
      </w:r>
      <w:r w:rsidR="000F2F64">
        <w:rPr>
          <w:rFonts w:ascii="Arial" w:hAnsi="Arial" w:cs="Arial"/>
        </w:rPr>
        <w:t>or</w:t>
      </w:r>
      <w:r w:rsidR="00A34195">
        <w:rPr>
          <w:rFonts w:ascii="Arial" w:hAnsi="Arial" w:cs="Arial"/>
        </w:rPr>
        <w:t xml:space="preserve"> fundamental” term of </w:t>
      </w:r>
      <w:r w:rsidR="00FF59F0">
        <w:rPr>
          <w:rFonts w:ascii="Arial" w:hAnsi="Arial" w:cs="Arial"/>
        </w:rPr>
        <w:t>his</w:t>
      </w:r>
      <w:r w:rsidR="00A34195">
        <w:rPr>
          <w:rFonts w:ascii="Arial" w:hAnsi="Arial" w:cs="Arial"/>
        </w:rPr>
        <w:t xml:space="preserve"> </w:t>
      </w:r>
      <w:r w:rsidR="00FF59F0">
        <w:rPr>
          <w:rFonts w:ascii="Arial" w:hAnsi="Arial" w:cs="Arial"/>
        </w:rPr>
        <w:t xml:space="preserve">plea </w:t>
      </w:r>
      <w:r w:rsidR="00A34195">
        <w:rPr>
          <w:rFonts w:ascii="Arial" w:hAnsi="Arial" w:cs="Arial"/>
        </w:rPr>
        <w:t>agreement and therefore it was not necessary to set aside the entire agreement</w:t>
      </w:r>
      <w:r w:rsidR="00DF6B4D">
        <w:rPr>
          <w:rFonts w:ascii="Arial" w:hAnsi="Arial" w:cs="Arial"/>
        </w:rPr>
        <w:t>; proper remedy was to vacate the restitution order and remand for sentencing solely on issue of restitution</w:t>
      </w:r>
      <w:r w:rsidR="00A34195">
        <w:rPr>
          <w:rFonts w:ascii="Arial" w:hAnsi="Arial" w:cs="Arial"/>
        </w:rPr>
        <w:t>).</w:t>
      </w:r>
      <w:r w:rsidR="00BB7CE1" w:rsidRPr="008B5400">
        <w:rPr>
          <w:rFonts w:ascii="Arial" w:hAnsi="Arial" w:cs="Arial"/>
        </w:rPr>
        <w:t xml:space="preserve"> </w:t>
      </w:r>
      <w:r w:rsidR="00DD5DE4" w:rsidRPr="008B5400">
        <w:rPr>
          <w:rFonts w:ascii="Arial" w:hAnsi="Arial" w:cs="Arial"/>
        </w:rPr>
        <w:t xml:space="preserve">A similar result obtains when the mutual mistake illegally lessens the defendant’s sentence. In such a scenario the defendant is not entitled to specific performance; rather, the defendant’s remedy is to withdraw the plea and proceed to trial on the original charges. </w:t>
      </w:r>
      <w:r w:rsidR="00F32855" w:rsidRPr="008B5400">
        <w:rPr>
          <w:rFonts w:ascii="Arial" w:hAnsi="Arial" w:cs="Arial"/>
          <w:i/>
        </w:rPr>
        <w:t xml:space="preserve">Wall, </w:t>
      </w:r>
      <w:r w:rsidR="00F32855" w:rsidRPr="008B5400">
        <w:rPr>
          <w:rFonts w:ascii="Arial" w:hAnsi="Arial" w:cs="Arial"/>
        </w:rPr>
        <w:t>348 N.C. at 676.</w:t>
      </w:r>
      <w:r w:rsidR="0076782F" w:rsidRPr="008B5400">
        <w:rPr>
          <w:rFonts w:ascii="Arial" w:hAnsi="Arial" w:cs="Arial"/>
        </w:rPr>
        <w:t xml:space="preserve"> </w:t>
      </w:r>
      <w:r w:rsidR="0076782F" w:rsidRPr="008B5400">
        <w:rPr>
          <w:rFonts w:ascii="Arial" w:eastAsia="Times New Roman" w:hAnsi="Arial" w:cs="Arial"/>
          <w:i/>
        </w:rPr>
        <w:t xml:space="preserve">See generally </w:t>
      </w:r>
      <w:r w:rsidR="0076782F" w:rsidRPr="008B5400">
        <w:rPr>
          <w:rFonts w:ascii="Arial" w:eastAsia="Times New Roman" w:hAnsi="Arial" w:cs="Arial"/>
        </w:rPr>
        <w:t>Section III.B.6. (</w:t>
      </w:r>
      <w:proofErr w:type="gramStart"/>
      <w:r w:rsidR="0076782F" w:rsidRPr="008B5400">
        <w:rPr>
          <w:rFonts w:ascii="Arial" w:eastAsia="Times New Roman" w:hAnsi="Arial" w:cs="Arial"/>
        </w:rPr>
        <w:t>discussing</w:t>
      </w:r>
      <w:proofErr w:type="gramEnd"/>
      <w:r w:rsidR="0076782F" w:rsidRPr="008B5400">
        <w:rPr>
          <w:rFonts w:ascii="Arial" w:eastAsia="Times New Roman" w:hAnsi="Arial" w:cs="Arial"/>
        </w:rPr>
        <w:t xml:space="preserve"> that plea agreement terms that are contrary to law are unenforceable).</w:t>
      </w:r>
    </w:p>
    <w:p w14:paraId="25558F61" w14:textId="1A3D7123" w:rsidR="007A0D6E" w:rsidRPr="007A0D6E" w:rsidRDefault="007A0D6E" w:rsidP="001938E1">
      <w:pPr>
        <w:ind w:left="1440" w:firstLine="0"/>
        <w:rPr>
          <w:rFonts w:ascii="Arial" w:hAnsi="Arial" w:cs="Arial"/>
        </w:rPr>
      </w:pPr>
      <w:r>
        <w:rPr>
          <w:rFonts w:ascii="Arial" w:hAnsi="Arial" w:cs="Arial"/>
        </w:rPr>
        <w:tab/>
      </w:r>
      <w:r w:rsidR="00ED0226">
        <w:rPr>
          <w:rFonts w:ascii="Arial" w:hAnsi="Arial" w:cs="Arial"/>
        </w:rPr>
        <w:t>What if</w:t>
      </w:r>
      <w:r>
        <w:rPr>
          <w:rFonts w:ascii="Arial" w:hAnsi="Arial" w:cs="Arial"/>
        </w:rPr>
        <w:t xml:space="preserve"> the parties enter a plea agreement involving an offense for which there exists a fatal jurisdictional defect or an offense that later is determined to be unconstitutional</w:t>
      </w:r>
      <w:r w:rsidR="00ED0226">
        <w:rPr>
          <w:rFonts w:ascii="Arial" w:hAnsi="Arial" w:cs="Arial"/>
        </w:rPr>
        <w:t>?</w:t>
      </w:r>
      <w:r>
        <w:rPr>
          <w:rFonts w:ascii="Arial" w:hAnsi="Arial" w:cs="Arial"/>
        </w:rPr>
        <w:t xml:space="preserve"> In both situations the Court of Appeals has held that the entire plea must be set aside. </w:t>
      </w:r>
      <w:r>
        <w:rPr>
          <w:rFonts w:ascii="Arial" w:hAnsi="Arial" w:cs="Arial"/>
          <w:i/>
          <w:iCs/>
        </w:rPr>
        <w:t xml:space="preserve">See </w:t>
      </w:r>
      <w:r>
        <w:rPr>
          <w:rFonts w:ascii="Arial" w:eastAsia="Times New Roman" w:hAnsi="Arial" w:cs="Arial"/>
        </w:rPr>
        <w:t>State v. Culbertson, 255 N.C. App. 635, 643-44 (2017) (entire ple</w:t>
      </w:r>
      <w:r w:rsidR="00FD771D">
        <w:rPr>
          <w:rFonts w:ascii="Arial" w:eastAsia="Times New Roman" w:hAnsi="Arial" w:cs="Arial"/>
        </w:rPr>
        <w:t>a</w:t>
      </w:r>
      <w:r>
        <w:rPr>
          <w:rFonts w:ascii="Arial" w:eastAsia="Times New Roman" w:hAnsi="Arial" w:cs="Arial"/>
        </w:rPr>
        <w:t xml:space="preserve"> set aside where defendant successfully attacked the validity of indictments charging two of several pleaded-to offenses); State v. Anderson, 254 N.C. App. 765, 780-81 (2017) (entire plea</w:t>
      </w:r>
      <w:r w:rsidR="00F10900">
        <w:rPr>
          <w:rFonts w:ascii="Arial" w:eastAsia="Times New Roman" w:hAnsi="Arial" w:cs="Arial"/>
        </w:rPr>
        <w:t xml:space="preserve"> agreement</w:t>
      </w:r>
      <w:r w:rsidR="001D28EB">
        <w:rPr>
          <w:rFonts w:ascii="Arial" w:eastAsia="Times New Roman" w:hAnsi="Arial" w:cs="Arial"/>
        </w:rPr>
        <w:t>, which expressly contemplated a complete disposition of all pending charges, was</w:t>
      </w:r>
      <w:r>
        <w:rPr>
          <w:rFonts w:ascii="Arial" w:eastAsia="Times New Roman" w:hAnsi="Arial" w:cs="Arial"/>
        </w:rPr>
        <w:t xml:space="preserve"> set aside where </w:t>
      </w:r>
      <w:r w:rsidR="005F503D">
        <w:rPr>
          <w:rFonts w:ascii="Arial" w:eastAsia="Times New Roman" w:hAnsi="Arial" w:cs="Arial"/>
        </w:rPr>
        <w:t xml:space="preserve">the Fourth Circuit, during the pendency of the defendant’s direct appeal, deemed unconstitutional the </w:t>
      </w:r>
      <w:r w:rsidR="00FD771D">
        <w:rPr>
          <w:rFonts w:ascii="Arial" w:eastAsia="Times New Roman" w:hAnsi="Arial" w:cs="Arial"/>
        </w:rPr>
        <w:t xml:space="preserve">statute defining </w:t>
      </w:r>
      <w:r>
        <w:rPr>
          <w:rFonts w:ascii="Arial" w:eastAsia="Times New Roman" w:hAnsi="Arial" w:cs="Arial"/>
        </w:rPr>
        <w:t>one of several pleaded-to offenses).</w:t>
      </w:r>
    </w:p>
    <w:p w14:paraId="26CD371C" w14:textId="77777777" w:rsidR="000756A3" w:rsidRPr="008B5400" w:rsidRDefault="000756A3" w:rsidP="00F32855">
      <w:pPr>
        <w:ind w:left="1440" w:firstLine="0"/>
        <w:rPr>
          <w:rFonts w:ascii="Arial" w:hAnsi="Arial" w:cs="Arial"/>
        </w:rPr>
      </w:pPr>
    </w:p>
    <w:p w14:paraId="29C7E718" w14:textId="77777777" w:rsidR="00A74958" w:rsidRPr="008B5400" w:rsidRDefault="009C0CED" w:rsidP="00DF1CC8">
      <w:pPr>
        <w:pStyle w:val="Heading1"/>
        <w:keepNext w:val="0"/>
        <w:keepLines w:val="0"/>
        <w:numPr>
          <w:ilvl w:val="0"/>
          <w:numId w:val="8"/>
        </w:numPr>
        <w:spacing w:before="0"/>
        <w:ind w:left="720"/>
      </w:pPr>
      <w:bookmarkStart w:id="75" w:name="_Toc134630488"/>
      <w:r w:rsidRPr="008B5400">
        <w:t>Appeal &amp; Post-Conviction Challenge</w:t>
      </w:r>
      <w:r w:rsidR="004027DD" w:rsidRPr="008B5400">
        <w:t>s</w:t>
      </w:r>
      <w:r w:rsidRPr="008B5400">
        <w:t>.</w:t>
      </w:r>
      <w:bookmarkEnd w:id="75"/>
    </w:p>
    <w:p w14:paraId="74F946DA" w14:textId="77777777" w:rsidR="00AF298A" w:rsidRPr="008B5400" w:rsidRDefault="00AF298A" w:rsidP="00DF1CC8">
      <w:pPr>
        <w:pStyle w:val="Heading2"/>
        <w:keepNext w:val="0"/>
        <w:keepLines w:val="0"/>
        <w:numPr>
          <w:ilvl w:val="0"/>
          <w:numId w:val="22"/>
        </w:numPr>
        <w:spacing w:before="0"/>
        <w:ind w:left="1440" w:hanging="720"/>
        <w:rPr>
          <w:vanish/>
          <w:specVanish/>
        </w:rPr>
      </w:pPr>
      <w:bookmarkStart w:id="76" w:name="_Toc134630489"/>
      <w:r w:rsidRPr="008B5400">
        <w:t xml:space="preserve">Generally: </w:t>
      </w:r>
      <w:r w:rsidR="0023496A" w:rsidRPr="008B5400">
        <w:t xml:space="preserve">Claims Waived </w:t>
      </w:r>
      <w:proofErr w:type="gramStart"/>
      <w:r w:rsidR="0023496A" w:rsidRPr="008B5400">
        <w:t>By</w:t>
      </w:r>
      <w:proofErr w:type="gramEnd"/>
      <w:r w:rsidR="0023496A" w:rsidRPr="008B5400">
        <w:t xml:space="preserve"> The Plea</w:t>
      </w:r>
      <w:r w:rsidRPr="008B5400">
        <w:t>.</w:t>
      </w:r>
      <w:bookmarkEnd w:id="76"/>
      <w:r w:rsidR="00135469" w:rsidRPr="008B5400">
        <w:t xml:space="preserve"> </w:t>
      </w:r>
    </w:p>
    <w:p w14:paraId="1A200FCF" w14:textId="49348BBA" w:rsidR="00AF298A" w:rsidRPr="008B5400" w:rsidRDefault="00135469" w:rsidP="00DF1CC8">
      <w:pPr>
        <w:pStyle w:val="ListParagraph"/>
        <w:ind w:left="1440" w:firstLine="0"/>
        <w:rPr>
          <w:rFonts w:ascii="Arial" w:eastAsia="Times New Roman" w:hAnsi="Arial" w:cs="Arial"/>
        </w:rPr>
      </w:pPr>
      <w:r w:rsidRPr="008B5400">
        <w:rPr>
          <w:rFonts w:ascii="Arial" w:hAnsi="Arial" w:cs="Arial"/>
        </w:rPr>
        <w:t xml:space="preserve"> </w:t>
      </w:r>
      <w:proofErr w:type="gramStart"/>
      <w:r w:rsidR="003C2C11" w:rsidRPr="008B5400">
        <w:rPr>
          <w:rFonts w:ascii="Arial" w:hAnsi="Arial" w:cs="Arial"/>
        </w:rPr>
        <w:t>As a general rule</w:t>
      </w:r>
      <w:proofErr w:type="gramEnd"/>
      <w:r w:rsidR="003C2C11" w:rsidRPr="008B5400">
        <w:rPr>
          <w:rFonts w:ascii="Arial" w:hAnsi="Arial" w:cs="Arial"/>
        </w:rPr>
        <w:t xml:space="preserve">, a defendant who </w:t>
      </w:r>
      <w:r w:rsidR="0076782F" w:rsidRPr="008B5400">
        <w:rPr>
          <w:rFonts w:ascii="Arial" w:hAnsi="Arial" w:cs="Arial"/>
        </w:rPr>
        <w:t xml:space="preserve">knowingly, </w:t>
      </w:r>
      <w:r w:rsidR="003C2C11" w:rsidRPr="008B5400">
        <w:rPr>
          <w:rFonts w:ascii="Arial" w:hAnsi="Arial" w:cs="Arial"/>
        </w:rPr>
        <w:t xml:space="preserve">voluntarily and intelligently enters an unconditional guilty plea waives all defects in the proceeding, including constitutional defects, that occurred before entry of the plea. </w:t>
      </w:r>
      <w:r w:rsidR="003C2C11" w:rsidRPr="008B5400">
        <w:rPr>
          <w:rFonts w:ascii="Arial" w:eastAsia="Times New Roman" w:hAnsi="Arial" w:cs="Arial"/>
          <w:i/>
        </w:rPr>
        <w:t xml:space="preserve">See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r w:rsidR="006F12A0" w:rsidRPr="008B5400">
        <w:rPr>
          <w:rFonts w:ascii="Arial" w:eastAsia="Times New Roman" w:hAnsi="Arial" w:cs="Arial"/>
          <w:spacing w:val="-1"/>
        </w:rPr>
        <w:t>Re</w:t>
      </w:r>
      <w:r w:rsidR="006F12A0" w:rsidRPr="008B5400">
        <w:rPr>
          <w:rFonts w:ascii="Arial" w:eastAsia="Times New Roman" w:hAnsi="Arial" w:cs="Arial"/>
          <w:spacing w:val="1"/>
        </w:rPr>
        <w:t>y</w:t>
      </w:r>
      <w:r w:rsidR="006F12A0" w:rsidRPr="008B5400">
        <w:rPr>
          <w:rFonts w:ascii="Arial" w:eastAsia="Times New Roman" w:hAnsi="Arial" w:cs="Arial"/>
          <w:spacing w:val="-1"/>
        </w:rPr>
        <w:t>nolds</w:t>
      </w:r>
      <w:r w:rsidR="006F12A0" w:rsidRPr="008B5400">
        <w:rPr>
          <w:rFonts w:ascii="Arial" w:eastAsia="Times New Roman" w:hAnsi="Arial" w:cs="Arial"/>
        </w:rPr>
        <w:t xml:space="preserve">, </w:t>
      </w:r>
      <w:r w:rsidR="006F12A0" w:rsidRPr="008B5400">
        <w:rPr>
          <w:rFonts w:ascii="Arial" w:eastAsia="Times New Roman" w:hAnsi="Arial" w:cs="Arial"/>
          <w:spacing w:val="-1"/>
        </w:rPr>
        <w:t>29</w:t>
      </w:r>
      <w:r w:rsidR="006F12A0" w:rsidRPr="008B5400">
        <w:rPr>
          <w:rFonts w:ascii="Arial" w:eastAsia="Times New Roman" w:hAnsi="Arial" w:cs="Arial"/>
        </w:rPr>
        <w:t xml:space="preserve">8 </w:t>
      </w:r>
      <w:r w:rsidR="006F12A0" w:rsidRPr="008B5400">
        <w:rPr>
          <w:rFonts w:ascii="Arial" w:eastAsia="Times New Roman" w:hAnsi="Arial" w:cs="Arial"/>
          <w:spacing w:val="-2"/>
        </w:rPr>
        <w:t>N</w:t>
      </w:r>
      <w:r w:rsidR="006F12A0" w:rsidRPr="008B5400">
        <w:rPr>
          <w:rFonts w:ascii="Arial" w:eastAsia="Times New Roman" w:hAnsi="Arial" w:cs="Arial"/>
        </w:rPr>
        <w:t>.</w:t>
      </w:r>
      <w:r w:rsidR="006F12A0" w:rsidRPr="008B5400">
        <w:rPr>
          <w:rFonts w:ascii="Arial" w:eastAsia="Times New Roman" w:hAnsi="Arial" w:cs="Arial"/>
          <w:spacing w:val="-1"/>
        </w:rPr>
        <w:t>C</w:t>
      </w:r>
      <w:r w:rsidR="006F12A0" w:rsidRPr="008B5400">
        <w:rPr>
          <w:rFonts w:ascii="Arial" w:eastAsia="Times New Roman" w:hAnsi="Arial" w:cs="Arial"/>
        </w:rPr>
        <w:t xml:space="preserve">. </w:t>
      </w:r>
      <w:r w:rsidR="006F12A0" w:rsidRPr="008B5400">
        <w:rPr>
          <w:rFonts w:ascii="Arial" w:eastAsia="Times New Roman" w:hAnsi="Arial" w:cs="Arial"/>
          <w:spacing w:val="-1"/>
        </w:rPr>
        <w:t>380</w:t>
      </w:r>
      <w:r w:rsidR="006F12A0" w:rsidRPr="008B5400">
        <w:rPr>
          <w:rFonts w:ascii="Arial" w:eastAsia="Times New Roman" w:hAnsi="Arial" w:cs="Arial"/>
        </w:rPr>
        <w:t xml:space="preserve">, </w:t>
      </w:r>
      <w:r w:rsidR="006F12A0" w:rsidRPr="008B5400">
        <w:rPr>
          <w:rFonts w:ascii="Arial" w:eastAsia="Times New Roman" w:hAnsi="Arial" w:cs="Arial"/>
          <w:spacing w:val="-1"/>
        </w:rPr>
        <w:t>39</w:t>
      </w:r>
      <w:r w:rsidR="006F12A0" w:rsidRPr="008B5400">
        <w:rPr>
          <w:rFonts w:ascii="Arial" w:eastAsia="Times New Roman" w:hAnsi="Arial" w:cs="Arial"/>
        </w:rPr>
        <w:t xml:space="preserve">5 </w:t>
      </w:r>
      <w:r w:rsidR="006F12A0" w:rsidRPr="008B5400">
        <w:rPr>
          <w:rFonts w:ascii="Arial" w:eastAsia="Times New Roman" w:hAnsi="Arial" w:cs="Arial"/>
          <w:spacing w:val="-1"/>
        </w:rPr>
        <w:t xml:space="preserve">(1979) </w:t>
      </w:r>
      <w:r w:rsidR="006F12A0" w:rsidRPr="008B5400">
        <w:rPr>
          <w:rFonts w:ascii="Arial" w:eastAsia="Times New Roman" w:hAnsi="Arial" w:cs="Arial"/>
        </w:rPr>
        <w:t xml:space="preserve">(holding that the defendant’s plea waived his </w:t>
      </w:r>
      <w:r w:rsidR="007332E9">
        <w:rPr>
          <w:rFonts w:ascii="Arial" w:eastAsia="Times New Roman" w:hAnsi="Arial" w:cs="Arial"/>
        </w:rPr>
        <w:t>F</w:t>
      </w:r>
      <w:r w:rsidR="006F12A0" w:rsidRPr="008B5400">
        <w:rPr>
          <w:rFonts w:ascii="Arial" w:eastAsia="Times New Roman" w:hAnsi="Arial" w:cs="Arial"/>
        </w:rPr>
        <w:t xml:space="preserve">ourth </w:t>
      </w:r>
      <w:r w:rsidR="007332E9">
        <w:rPr>
          <w:rFonts w:ascii="Arial" w:eastAsia="Times New Roman" w:hAnsi="Arial" w:cs="Arial"/>
        </w:rPr>
        <w:t>A</w:t>
      </w:r>
      <w:r w:rsidR="006F12A0" w:rsidRPr="008B5400">
        <w:rPr>
          <w:rFonts w:ascii="Arial" w:eastAsia="Times New Roman" w:hAnsi="Arial" w:cs="Arial"/>
        </w:rPr>
        <w:t xml:space="preserve">mendment claim asserted on appeal, </w:t>
      </w:r>
      <w:r w:rsidR="00AE331D">
        <w:rPr>
          <w:rFonts w:ascii="Arial" w:eastAsia="Times New Roman" w:hAnsi="Arial" w:cs="Arial"/>
        </w:rPr>
        <w:t>stating</w:t>
      </w:r>
      <w:r w:rsidR="006F12A0" w:rsidRPr="008B5400">
        <w:rPr>
          <w:rFonts w:ascii="Arial" w:eastAsia="Times New Roman" w:hAnsi="Arial" w:cs="Arial"/>
        </w:rPr>
        <w:t>: “‘</w:t>
      </w:r>
      <w:r w:rsidR="006F12A0" w:rsidRPr="008B5400">
        <w:rPr>
          <w:rFonts w:ascii="Arial" w:eastAsia="Times New Roman" w:hAnsi="Arial" w:cs="Arial"/>
          <w:spacing w:val="-1"/>
        </w:rPr>
        <w:t>W</w:t>
      </w:r>
      <w:r w:rsidR="006F12A0" w:rsidRPr="008B5400">
        <w:rPr>
          <w:rFonts w:ascii="Arial" w:eastAsia="Times New Roman" w:hAnsi="Arial" w:cs="Arial"/>
        </w:rPr>
        <w:t>hen a</w:t>
      </w:r>
      <w:r w:rsidR="006F12A0" w:rsidRPr="008B5400">
        <w:rPr>
          <w:rFonts w:ascii="Arial" w:eastAsia="Times New Roman" w:hAnsi="Arial" w:cs="Arial"/>
          <w:spacing w:val="-1"/>
        </w:rPr>
        <w:t xml:space="preserve"> </w:t>
      </w:r>
      <w:r w:rsidR="006F12A0" w:rsidRPr="008B5400">
        <w:rPr>
          <w:rFonts w:ascii="Arial" w:eastAsia="Times New Roman" w:hAnsi="Arial" w:cs="Arial"/>
        </w:rPr>
        <w:t>cri</w:t>
      </w:r>
      <w:r w:rsidR="006F12A0" w:rsidRPr="008B5400">
        <w:rPr>
          <w:rFonts w:ascii="Arial" w:eastAsia="Times New Roman" w:hAnsi="Arial" w:cs="Arial"/>
          <w:spacing w:val="-1"/>
        </w:rPr>
        <w:t>min</w:t>
      </w:r>
      <w:r w:rsidR="006F12A0" w:rsidRPr="008B5400">
        <w:rPr>
          <w:rFonts w:ascii="Arial" w:eastAsia="Times New Roman" w:hAnsi="Arial" w:cs="Arial"/>
        </w:rPr>
        <w:t xml:space="preserve">al </w:t>
      </w:r>
      <w:r w:rsidR="006F12A0" w:rsidRPr="008B5400">
        <w:rPr>
          <w:rFonts w:ascii="Arial" w:eastAsia="Times New Roman" w:hAnsi="Arial" w:cs="Arial"/>
          <w:spacing w:val="-2"/>
        </w:rPr>
        <w:t>d</w:t>
      </w:r>
      <w:r w:rsidR="006F12A0" w:rsidRPr="008B5400">
        <w:rPr>
          <w:rFonts w:ascii="Arial" w:eastAsia="Times New Roman" w:hAnsi="Arial" w:cs="Arial"/>
        </w:rPr>
        <w:t>efen</w:t>
      </w:r>
      <w:r w:rsidR="006F12A0" w:rsidRPr="008B5400">
        <w:rPr>
          <w:rFonts w:ascii="Arial" w:eastAsia="Times New Roman" w:hAnsi="Arial" w:cs="Arial"/>
          <w:spacing w:val="-2"/>
        </w:rPr>
        <w:t>d</w:t>
      </w:r>
      <w:r w:rsidR="006F12A0" w:rsidRPr="008B5400">
        <w:rPr>
          <w:rFonts w:ascii="Arial" w:eastAsia="Times New Roman" w:hAnsi="Arial" w:cs="Arial"/>
        </w:rPr>
        <w:t xml:space="preserve">ant </w:t>
      </w:r>
      <w:r w:rsidR="006F12A0" w:rsidRPr="008B5400">
        <w:rPr>
          <w:rFonts w:ascii="Arial" w:eastAsia="Times New Roman" w:hAnsi="Arial" w:cs="Arial"/>
          <w:spacing w:val="-2"/>
        </w:rPr>
        <w:t>h</w:t>
      </w:r>
      <w:r w:rsidR="006F12A0" w:rsidRPr="008B5400">
        <w:rPr>
          <w:rFonts w:ascii="Arial" w:eastAsia="Times New Roman" w:hAnsi="Arial" w:cs="Arial"/>
          <w:spacing w:val="-1"/>
        </w:rPr>
        <w:t>a</w:t>
      </w:r>
      <w:r w:rsidR="006F12A0" w:rsidRPr="008B5400">
        <w:rPr>
          <w:rFonts w:ascii="Arial" w:eastAsia="Times New Roman" w:hAnsi="Arial" w:cs="Arial"/>
        </w:rPr>
        <w:t xml:space="preserve">s </w:t>
      </w:r>
      <w:r w:rsidR="006F12A0" w:rsidRPr="008B5400">
        <w:rPr>
          <w:rFonts w:ascii="Arial" w:eastAsia="Times New Roman" w:hAnsi="Arial" w:cs="Arial"/>
          <w:spacing w:val="-1"/>
        </w:rPr>
        <w:t>so</w:t>
      </w:r>
      <w:r w:rsidR="006F12A0" w:rsidRPr="008B5400">
        <w:rPr>
          <w:rFonts w:ascii="Arial" w:eastAsia="Times New Roman" w:hAnsi="Arial" w:cs="Arial"/>
        </w:rPr>
        <w:t>le</w:t>
      </w:r>
      <w:r w:rsidR="006F12A0" w:rsidRPr="008B5400">
        <w:rPr>
          <w:rFonts w:ascii="Arial" w:eastAsia="Times New Roman" w:hAnsi="Arial" w:cs="Arial"/>
          <w:spacing w:val="-1"/>
        </w:rPr>
        <w:t>mnl</w:t>
      </w:r>
      <w:r w:rsidR="006F12A0" w:rsidRPr="008B5400">
        <w:rPr>
          <w:rFonts w:ascii="Arial" w:eastAsia="Times New Roman" w:hAnsi="Arial" w:cs="Arial"/>
        </w:rPr>
        <w:t>y</w:t>
      </w:r>
      <w:r w:rsidR="006F12A0" w:rsidRPr="008B5400">
        <w:rPr>
          <w:rFonts w:ascii="Arial" w:eastAsia="Times New Roman" w:hAnsi="Arial" w:cs="Arial"/>
          <w:spacing w:val="1"/>
        </w:rPr>
        <w:t xml:space="preserve"> </w:t>
      </w:r>
      <w:r w:rsidR="006F12A0" w:rsidRPr="008B5400">
        <w:rPr>
          <w:rFonts w:ascii="Arial" w:eastAsia="Times New Roman" w:hAnsi="Arial" w:cs="Arial"/>
        </w:rPr>
        <w:t>ad</w:t>
      </w:r>
      <w:r w:rsidR="006F12A0" w:rsidRPr="008B5400">
        <w:rPr>
          <w:rFonts w:ascii="Arial" w:eastAsia="Times New Roman" w:hAnsi="Arial" w:cs="Arial"/>
          <w:spacing w:val="-1"/>
        </w:rPr>
        <w:t>mi</w:t>
      </w:r>
      <w:r w:rsidR="006F12A0" w:rsidRPr="008B5400">
        <w:rPr>
          <w:rFonts w:ascii="Arial" w:eastAsia="Times New Roman" w:hAnsi="Arial" w:cs="Arial"/>
        </w:rPr>
        <w:t>tted</w:t>
      </w:r>
      <w:r w:rsidR="006F12A0" w:rsidRPr="008B5400">
        <w:rPr>
          <w:rFonts w:ascii="Arial" w:eastAsia="Times New Roman" w:hAnsi="Arial" w:cs="Arial"/>
          <w:spacing w:val="-1"/>
        </w:rPr>
        <w:t xml:space="preserve"> </w:t>
      </w:r>
      <w:r w:rsidR="006F12A0" w:rsidRPr="008B5400">
        <w:rPr>
          <w:rFonts w:ascii="Arial" w:eastAsia="Times New Roman" w:hAnsi="Arial" w:cs="Arial"/>
        </w:rPr>
        <w:t>in open cou</w:t>
      </w:r>
      <w:r w:rsidR="006F12A0" w:rsidRPr="008B5400">
        <w:rPr>
          <w:rFonts w:ascii="Arial" w:eastAsia="Times New Roman" w:hAnsi="Arial" w:cs="Arial"/>
          <w:spacing w:val="-2"/>
        </w:rPr>
        <w:t>r</w:t>
      </w:r>
      <w:r w:rsidR="006F12A0" w:rsidRPr="008B5400">
        <w:rPr>
          <w:rFonts w:ascii="Arial" w:eastAsia="Times New Roman" w:hAnsi="Arial" w:cs="Arial"/>
        </w:rPr>
        <w:t>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that </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is</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in </w:t>
      </w:r>
      <w:r w:rsidR="006F12A0" w:rsidRPr="008B5400">
        <w:rPr>
          <w:rFonts w:ascii="Arial" w:eastAsia="Times New Roman" w:hAnsi="Arial" w:cs="Arial"/>
          <w:spacing w:val="-2"/>
        </w:rPr>
        <w:t>f</w:t>
      </w:r>
      <w:r w:rsidR="006F12A0" w:rsidRPr="008B5400">
        <w:rPr>
          <w:rFonts w:ascii="Arial" w:eastAsia="Times New Roman" w:hAnsi="Arial" w:cs="Arial"/>
        </w:rPr>
        <w:t>act</w:t>
      </w:r>
      <w:r w:rsidR="006F12A0" w:rsidRPr="008B5400">
        <w:rPr>
          <w:rFonts w:ascii="Arial" w:eastAsia="Times New Roman" w:hAnsi="Arial" w:cs="Arial"/>
          <w:spacing w:val="-1"/>
        </w:rPr>
        <w:t xml:space="preserve"> </w:t>
      </w:r>
      <w:r w:rsidR="006F12A0" w:rsidRPr="008B5400">
        <w:rPr>
          <w:rFonts w:ascii="Arial" w:eastAsia="Times New Roman" w:hAnsi="Arial" w:cs="Arial"/>
        </w:rPr>
        <w:t>guilty of t</w:t>
      </w:r>
      <w:r w:rsidR="006F12A0" w:rsidRPr="008B5400">
        <w:rPr>
          <w:rFonts w:ascii="Arial" w:eastAsia="Times New Roman" w:hAnsi="Arial" w:cs="Arial"/>
          <w:spacing w:val="-2"/>
        </w:rPr>
        <w:t>h</w:t>
      </w:r>
      <w:r w:rsidR="006F12A0" w:rsidRPr="008B5400">
        <w:rPr>
          <w:rFonts w:ascii="Arial" w:eastAsia="Times New Roman" w:hAnsi="Arial" w:cs="Arial"/>
        </w:rPr>
        <w:t>e of</w:t>
      </w:r>
      <w:r w:rsidR="006F12A0" w:rsidRPr="008B5400">
        <w:rPr>
          <w:rFonts w:ascii="Arial" w:eastAsia="Times New Roman" w:hAnsi="Arial" w:cs="Arial"/>
          <w:spacing w:val="-2"/>
        </w:rPr>
        <w:t>f</w:t>
      </w:r>
      <w:r w:rsidR="006F12A0" w:rsidRPr="008B5400">
        <w:rPr>
          <w:rFonts w:ascii="Arial" w:eastAsia="Times New Roman" w:hAnsi="Arial" w:cs="Arial"/>
        </w:rPr>
        <w:t xml:space="preserve">ense </w:t>
      </w:r>
      <w:r w:rsidR="006F12A0" w:rsidRPr="008B5400">
        <w:rPr>
          <w:rFonts w:ascii="Arial" w:eastAsia="Times New Roman" w:hAnsi="Arial" w:cs="Arial"/>
          <w:spacing w:val="-2"/>
        </w:rPr>
        <w:t>w</w:t>
      </w:r>
      <w:r w:rsidR="006F12A0" w:rsidRPr="008B5400">
        <w:rPr>
          <w:rFonts w:ascii="Arial" w:eastAsia="Times New Roman" w:hAnsi="Arial" w:cs="Arial"/>
        </w:rPr>
        <w:t>ith which he is</w:t>
      </w:r>
      <w:r w:rsidR="006F12A0" w:rsidRPr="008B5400">
        <w:rPr>
          <w:rFonts w:ascii="Arial" w:eastAsia="Times New Roman" w:hAnsi="Arial" w:cs="Arial"/>
          <w:spacing w:val="-2"/>
        </w:rPr>
        <w:t xml:space="preserve"> </w:t>
      </w:r>
      <w:r w:rsidR="006F12A0" w:rsidRPr="008B5400">
        <w:rPr>
          <w:rFonts w:ascii="Arial" w:eastAsia="Times New Roman" w:hAnsi="Arial" w:cs="Arial"/>
        </w:rPr>
        <w:t>char</w:t>
      </w:r>
      <w:r w:rsidR="006F12A0" w:rsidRPr="008B5400">
        <w:rPr>
          <w:rFonts w:ascii="Arial" w:eastAsia="Times New Roman" w:hAnsi="Arial" w:cs="Arial"/>
          <w:spacing w:val="-2"/>
        </w:rPr>
        <w:t>g</w:t>
      </w:r>
      <w:r w:rsidR="006F12A0" w:rsidRPr="008B5400">
        <w:rPr>
          <w:rFonts w:ascii="Arial" w:eastAsia="Times New Roman" w:hAnsi="Arial" w:cs="Arial"/>
        </w:rPr>
        <w:t>ed, he</w:t>
      </w:r>
      <w:r w:rsidR="006F12A0" w:rsidRPr="008B5400">
        <w:rPr>
          <w:rFonts w:ascii="Arial" w:eastAsia="Times New Roman" w:hAnsi="Arial" w:cs="Arial"/>
          <w:spacing w:val="-1"/>
        </w:rPr>
        <w:t xml:space="preserve"> ma</w:t>
      </w:r>
      <w:r w:rsidR="006F12A0" w:rsidRPr="008B5400">
        <w:rPr>
          <w:rFonts w:ascii="Arial" w:eastAsia="Times New Roman" w:hAnsi="Arial" w:cs="Arial"/>
        </w:rPr>
        <w:t>y not</w:t>
      </w:r>
      <w:r w:rsidR="006F12A0" w:rsidRPr="008B5400">
        <w:rPr>
          <w:rFonts w:ascii="Arial" w:eastAsia="Times New Roman" w:hAnsi="Arial" w:cs="Arial"/>
          <w:spacing w:val="-1"/>
        </w:rPr>
        <w:t xml:space="preserve"> </w:t>
      </w:r>
      <w:r w:rsidR="006F12A0" w:rsidRPr="008B5400">
        <w:rPr>
          <w:rFonts w:ascii="Arial" w:eastAsia="Times New Roman" w:hAnsi="Arial" w:cs="Arial"/>
        </w:rPr>
        <w:t>the</w:t>
      </w:r>
      <w:r w:rsidR="006F12A0" w:rsidRPr="008B5400">
        <w:rPr>
          <w:rFonts w:ascii="Arial" w:eastAsia="Times New Roman" w:hAnsi="Arial" w:cs="Arial"/>
          <w:spacing w:val="-2"/>
        </w:rPr>
        <w:t>r</w:t>
      </w:r>
      <w:r w:rsidR="006F12A0" w:rsidRPr="008B5400">
        <w:rPr>
          <w:rFonts w:ascii="Arial" w:eastAsia="Times New Roman" w:hAnsi="Arial" w:cs="Arial"/>
        </w:rPr>
        <w:t>ea</w:t>
      </w:r>
      <w:r w:rsidR="006F12A0" w:rsidRPr="008B5400">
        <w:rPr>
          <w:rFonts w:ascii="Arial" w:eastAsia="Times New Roman" w:hAnsi="Arial" w:cs="Arial"/>
          <w:spacing w:val="-2"/>
        </w:rPr>
        <w:t>f</w:t>
      </w:r>
      <w:r w:rsidR="006F12A0" w:rsidRPr="008B5400">
        <w:rPr>
          <w:rFonts w:ascii="Arial" w:eastAsia="Times New Roman" w:hAnsi="Arial" w:cs="Arial"/>
          <w:spacing w:val="-1"/>
        </w:rPr>
        <w:t>t</w:t>
      </w:r>
      <w:r w:rsidR="006F12A0" w:rsidRPr="008B5400">
        <w:rPr>
          <w:rFonts w:ascii="Arial" w:eastAsia="Times New Roman" w:hAnsi="Arial" w:cs="Arial"/>
        </w:rPr>
        <w:t>er r</w:t>
      </w:r>
      <w:r w:rsidR="006F12A0" w:rsidRPr="008B5400">
        <w:rPr>
          <w:rFonts w:ascii="Arial" w:eastAsia="Times New Roman" w:hAnsi="Arial" w:cs="Arial"/>
          <w:spacing w:val="-1"/>
        </w:rPr>
        <w:t>a</w:t>
      </w:r>
      <w:r w:rsidR="006F12A0" w:rsidRPr="008B5400">
        <w:rPr>
          <w:rFonts w:ascii="Arial" w:eastAsia="Times New Roman" w:hAnsi="Arial" w:cs="Arial"/>
        </w:rPr>
        <w:t>i</w:t>
      </w:r>
      <w:r w:rsidR="006F12A0" w:rsidRPr="008B5400">
        <w:rPr>
          <w:rFonts w:ascii="Arial" w:eastAsia="Times New Roman" w:hAnsi="Arial" w:cs="Arial"/>
          <w:spacing w:val="-1"/>
        </w:rPr>
        <w:t>s</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inde</w:t>
      </w:r>
      <w:r w:rsidR="006F12A0" w:rsidRPr="008B5400">
        <w:rPr>
          <w:rFonts w:ascii="Arial" w:eastAsia="Times New Roman" w:hAnsi="Arial" w:cs="Arial"/>
          <w:spacing w:val="-2"/>
        </w:rPr>
        <w:t>p</w:t>
      </w:r>
      <w:r w:rsidR="006F12A0" w:rsidRPr="008B5400">
        <w:rPr>
          <w:rFonts w:ascii="Arial" w:eastAsia="Times New Roman" w:hAnsi="Arial" w:cs="Arial"/>
        </w:rPr>
        <w:t>e</w:t>
      </w:r>
      <w:r w:rsidR="006F12A0" w:rsidRPr="008B5400">
        <w:rPr>
          <w:rFonts w:ascii="Arial" w:eastAsia="Times New Roman" w:hAnsi="Arial" w:cs="Arial"/>
          <w:spacing w:val="-2"/>
        </w:rPr>
        <w:t>n</w:t>
      </w:r>
      <w:r w:rsidR="006F12A0" w:rsidRPr="008B5400">
        <w:rPr>
          <w:rFonts w:ascii="Arial" w:eastAsia="Times New Roman" w:hAnsi="Arial" w:cs="Arial"/>
          <w:spacing w:val="-1"/>
        </w:rPr>
        <w:t>d</w:t>
      </w:r>
      <w:r w:rsidR="006F12A0" w:rsidRPr="008B5400">
        <w:rPr>
          <w:rFonts w:ascii="Arial" w:eastAsia="Times New Roman" w:hAnsi="Arial" w:cs="Arial"/>
        </w:rPr>
        <w:t>ent</w:t>
      </w:r>
      <w:r w:rsidR="006F12A0" w:rsidRPr="008B5400">
        <w:rPr>
          <w:rFonts w:ascii="Arial" w:eastAsia="Times New Roman" w:hAnsi="Arial" w:cs="Arial"/>
          <w:spacing w:val="-1"/>
        </w:rPr>
        <w:t xml:space="preserve"> </w:t>
      </w:r>
      <w:r w:rsidR="006F12A0" w:rsidRPr="008B5400">
        <w:rPr>
          <w:rFonts w:ascii="Arial" w:eastAsia="Times New Roman" w:hAnsi="Arial" w:cs="Arial"/>
        </w:rPr>
        <w:t>cl</w:t>
      </w:r>
      <w:r w:rsidR="006F12A0" w:rsidRPr="008B5400">
        <w:rPr>
          <w:rFonts w:ascii="Arial" w:eastAsia="Times New Roman" w:hAnsi="Arial" w:cs="Arial"/>
          <w:spacing w:val="-1"/>
        </w:rPr>
        <w:t>a</w:t>
      </w:r>
      <w:r w:rsidR="006F12A0" w:rsidRPr="008B5400">
        <w:rPr>
          <w:rFonts w:ascii="Arial" w:eastAsia="Times New Roman" w:hAnsi="Arial" w:cs="Arial"/>
        </w:rPr>
        <w:t>i</w:t>
      </w:r>
      <w:r w:rsidR="006F12A0" w:rsidRPr="008B5400">
        <w:rPr>
          <w:rFonts w:ascii="Arial" w:eastAsia="Times New Roman" w:hAnsi="Arial" w:cs="Arial"/>
          <w:spacing w:val="-1"/>
        </w:rPr>
        <w:t>m</w:t>
      </w:r>
      <w:r w:rsidR="006F12A0" w:rsidRPr="008B5400">
        <w:rPr>
          <w:rFonts w:ascii="Arial" w:eastAsia="Times New Roman" w:hAnsi="Arial" w:cs="Arial"/>
        </w:rPr>
        <w:t>s rel</w:t>
      </w:r>
      <w:r w:rsidR="006F12A0" w:rsidRPr="008B5400">
        <w:rPr>
          <w:rFonts w:ascii="Arial" w:eastAsia="Times New Roman" w:hAnsi="Arial" w:cs="Arial"/>
          <w:spacing w:val="-1"/>
        </w:rPr>
        <w:t>a</w:t>
      </w:r>
      <w:r w:rsidR="006F12A0" w:rsidRPr="008B5400">
        <w:rPr>
          <w:rFonts w:ascii="Arial" w:eastAsia="Times New Roman" w:hAnsi="Arial" w:cs="Arial"/>
        </w:rPr>
        <w:t>ting</w:t>
      </w:r>
      <w:r w:rsidR="006F12A0" w:rsidRPr="008B5400">
        <w:rPr>
          <w:rFonts w:ascii="Arial" w:eastAsia="Times New Roman" w:hAnsi="Arial" w:cs="Arial"/>
          <w:spacing w:val="-1"/>
        </w:rPr>
        <w:t xml:space="preserve"> </w:t>
      </w:r>
      <w:r w:rsidR="006F12A0" w:rsidRPr="008B5400">
        <w:rPr>
          <w:rFonts w:ascii="Arial" w:eastAsia="Times New Roman" w:hAnsi="Arial" w:cs="Arial"/>
        </w:rPr>
        <w:t>to</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the </w:t>
      </w:r>
      <w:r w:rsidR="006F12A0" w:rsidRPr="008B5400">
        <w:rPr>
          <w:rFonts w:ascii="Arial" w:eastAsia="Times New Roman" w:hAnsi="Arial" w:cs="Arial"/>
          <w:spacing w:val="-2"/>
        </w:rPr>
        <w:t>d</w:t>
      </w:r>
      <w:r w:rsidR="006F12A0" w:rsidRPr="008B5400">
        <w:rPr>
          <w:rFonts w:ascii="Arial" w:eastAsia="Times New Roman" w:hAnsi="Arial" w:cs="Arial"/>
          <w:spacing w:val="-1"/>
        </w:rPr>
        <w:t>e</w:t>
      </w:r>
      <w:r w:rsidR="006F12A0" w:rsidRPr="008B5400">
        <w:rPr>
          <w:rFonts w:ascii="Arial" w:eastAsia="Times New Roman" w:hAnsi="Arial" w:cs="Arial"/>
        </w:rPr>
        <w:t>privation</w:t>
      </w:r>
      <w:r w:rsidR="006F12A0" w:rsidRPr="008B5400">
        <w:rPr>
          <w:rFonts w:ascii="Arial" w:eastAsia="Times New Roman" w:hAnsi="Arial" w:cs="Arial"/>
          <w:spacing w:val="-1"/>
        </w:rPr>
        <w:t xml:space="preserve"> </w:t>
      </w:r>
      <w:r w:rsidR="006F12A0" w:rsidRPr="008B5400">
        <w:rPr>
          <w:rFonts w:ascii="Arial" w:eastAsia="Times New Roman" w:hAnsi="Arial" w:cs="Arial"/>
        </w:rPr>
        <w:t>of</w:t>
      </w:r>
      <w:r w:rsidR="006F12A0" w:rsidRPr="008B5400">
        <w:rPr>
          <w:rFonts w:ascii="Arial" w:eastAsia="Times New Roman" w:hAnsi="Arial" w:cs="Arial"/>
          <w:spacing w:val="-1"/>
        </w:rPr>
        <w:t xml:space="preserve"> </w:t>
      </w:r>
      <w:r w:rsidR="006F12A0" w:rsidRPr="008B5400">
        <w:rPr>
          <w:rFonts w:ascii="Arial" w:eastAsia="Times New Roman" w:hAnsi="Arial" w:cs="Arial"/>
        </w:rPr>
        <w:t>con</w:t>
      </w:r>
      <w:r w:rsidR="006F12A0" w:rsidRPr="008B5400">
        <w:rPr>
          <w:rFonts w:ascii="Arial" w:eastAsia="Times New Roman" w:hAnsi="Arial" w:cs="Arial"/>
          <w:spacing w:val="-2"/>
        </w:rPr>
        <w:t>s</w:t>
      </w:r>
      <w:r w:rsidR="006F12A0" w:rsidRPr="008B5400">
        <w:rPr>
          <w:rFonts w:ascii="Arial" w:eastAsia="Times New Roman" w:hAnsi="Arial" w:cs="Arial"/>
        </w:rPr>
        <w:t>titu</w:t>
      </w:r>
      <w:r w:rsidR="006F12A0" w:rsidRPr="008B5400">
        <w:rPr>
          <w:rFonts w:ascii="Arial" w:eastAsia="Times New Roman" w:hAnsi="Arial" w:cs="Arial"/>
          <w:spacing w:val="-1"/>
        </w:rPr>
        <w:t>t</w:t>
      </w:r>
      <w:r w:rsidR="006F12A0" w:rsidRPr="008B5400">
        <w:rPr>
          <w:rFonts w:ascii="Arial" w:eastAsia="Times New Roman" w:hAnsi="Arial" w:cs="Arial"/>
        </w:rPr>
        <w:t>ional</w:t>
      </w:r>
      <w:r w:rsidR="006F12A0" w:rsidRPr="008B5400">
        <w:rPr>
          <w:rFonts w:ascii="Arial" w:eastAsia="Times New Roman" w:hAnsi="Arial" w:cs="Arial"/>
          <w:spacing w:val="-1"/>
        </w:rPr>
        <w:t xml:space="preserve"> </w:t>
      </w:r>
      <w:r w:rsidR="006F12A0" w:rsidRPr="008B5400">
        <w:rPr>
          <w:rFonts w:ascii="Arial" w:eastAsia="Times New Roman" w:hAnsi="Arial" w:cs="Arial"/>
        </w:rPr>
        <w:t>rig</w:t>
      </w:r>
      <w:r w:rsidR="006F12A0" w:rsidRPr="008B5400">
        <w:rPr>
          <w:rFonts w:ascii="Arial" w:eastAsia="Times New Roman" w:hAnsi="Arial" w:cs="Arial"/>
          <w:spacing w:val="-2"/>
        </w:rPr>
        <w:t>h</w:t>
      </w:r>
      <w:r w:rsidR="006F12A0" w:rsidRPr="008B5400">
        <w:rPr>
          <w:rFonts w:ascii="Arial" w:eastAsia="Times New Roman" w:hAnsi="Arial" w:cs="Arial"/>
        </w:rPr>
        <w:t xml:space="preserve">ts </w:t>
      </w:r>
      <w:r w:rsidR="006F12A0" w:rsidRPr="008B5400">
        <w:rPr>
          <w:rFonts w:ascii="Arial" w:eastAsia="Times New Roman" w:hAnsi="Arial" w:cs="Arial"/>
          <w:spacing w:val="-1"/>
        </w:rPr>
        <w:t>t</w:t>
      </w:r>
      <w:r w:rsidR="006F12A0" w:rsidRPr="008B5400">
        <w:rPr>
          <w:rFonts w:ascii="Arial" w:eastAsia="Times New Roman" w:hAnsi="Arial" w:cs="Arial"/>
        </w:rPr>
        <w:t>hat occurred</w:t>
      </w:r>
      <w:r w:rsidR="006F12A0" w:rsidRPr="008B5400">
        <w:rPr>
          <w:rFonts w:ascii="Arial" w:eastAsia="Times New Roman" w:hAnsi="Arial" w:cs="Arial"/>
          <w:spacing w:val="-1"/>
        </w:rPr>
        <w:t xml:space="preserve"> </w:t>
      </w:r>
      <w:r w:rsidR="006F12A0" w:rsidRPr="008B5400">
        <w:rPr>
          <w:rFonts w:ascii="Arial" w:eastAsia="Times New Roman" w:hAnsi="Arial" w:cs="Arial"/>
        </w:rPr>
        <w:t>prior to</w:t>
      </w:r>
      <w:r w:rsidR="006F12A0" w:rsidRPr="008B5400">
        <w:rPr>
          <w:rFonts w:ascii="Arial" w:eastAsia="Times New Roman" w:hAnsi="Arial" w:cs="Arial"/>
          <w:spacing w:val="-1"/>
        </w:rPr>
        <w:t xml:space="preserve"> </w:t>
      </w:r>
      <w:r w:rsidR="006F12A0" w:rsidRPr="008B5400">
        <w:rPr>
          <w:rFonts w:ascii="Arial" w:eastAsia="Times New Roman" w:hAnsi="Arial" w:cs="Arial"/>
        </w:rPr>
        <w:t>the</w:t>
      </w:r>
      <w:r w:rsidR="006F12A0" w:rsidRPr="008B5400">
        <w:rPr>
          <w:rFonts w:ascii="Arial" w:eastAsia="Times New Roman" w:hAnsi="Arial" w:cs="Arial"/>
          <w:spacing w:val="-1"/>
        </w:rPr>
        <w:t xml:space="preserve"> </w:t>
      </w:r>
      <w:r w:rsidR="006F12A0" w:rsidRPr="008B5400">
        <w:rPr>
          <w:rFonts w:ascii="Arial" w:eastAsia="Times New Roman" w:hAnsi="Arial" w:cs="Arial"/>
        </w:rPr>
        <w:t>ent</w:t>
      </w:r>
      <w:r w:rsidR="006F12A0" w:rsidRPr="008B5400">
        <w:rPr>
          <w:rFonts w:ascii="Arial" w:eastAsia="Times New Roman" w:hAnsi="Arial" w:cs="Arial"/>
          <w:spacing w:val="-2"/>
        </w:rPr>
        <w:t>r</w:t>
      </w:r>
      <w:r w:rsidR="006F12A0" w:rsidRPr="008B5400">
        <w:rPr>
          <w:rFonts w:ascii="Arial" w:eastAsia="Times New Roman" w:hAnsi="Arial" w:cs="Arial"/>
        </w:rPr>
        <w:t>y of t</w:t>
      </w:r>
      <w:r w:rsidR="006F12A0" w:rsidRPr="008B5400">
        <w:rPr>
          <w:rFonts w:ascii="Arial" w:eastAsia="Times New Roman" w:hAnsi="Arial" w:cs="Arial"/>
          <w:spacing w:val="-2"/>
        </w:rPr>
        <w:t>h</w:t>
      </w:r>
      <w:r w:rsidR="006F12A0" w:rsidRPr="008B5400">
        <w:rPr>
          <w:rFonts w:ascii="Arial" w:eastAsia="Times New Roman" w:hAnsi="Arial" w:cs="Arial"/>
        </w:rPr>
        <w:t>e</w:t>
      </w:r>
      <w:r w:rsidR="006F12A0" w:rsidRPr="008B5400">
        <w:rPr>
          <w:rFonts w:ascii="Arial" w:eastAsia="Times New Roman" w:hAnsi="Arial" w:cs="Arial"/>
          <w:spacing w:val="-1"/>
        </w:rPr>
        <w:t xml:space="preserve"> </w:t>
      </w:r>
      <w:r w:rsidR="006F12A0" w:rsidRPr="008B5400">
        <w:rPr>
          <w:rFonts w:ascii="Arial" w:eastAsia="Times New Roman" w:hAnsi="Arial" w:cs="Arial"/>
        </w:rPr>
        <w:t>guilty</w:t>
      </w:r>
      <w:r w:rsidR="006F12A0" w:rsidRPr="008B5400">
        <w:rPr>
          <w:rFonts w:ascii="Arial" w:eastAsia="Times New Roman" w:hAnsi="Arial" w:cs="Arial"/>
          <w:spacing w:val="2"/>
        </w:rPr>
        <w:t xml:space="preserve"> </w:t>
      </w:r>
      <w:r w:rsidR="006F12A0" w:rsidRPr="008B5400">
        <w:rPr>
          <w:rFonts w:ascii="Arial" w:eastAsia="Times New Roman" w:hAnsi="Arial" w:cs="Arial"/>
          <w:spacing w:val="-2"/>
        </w:rPr>
        <w:t>p</w:t>
      </w:r>
      <w:r w:rsidR="006F12A0" w:rsidRPr="008B5400">
        <w:rPr>
          <w:rFonts w:ascii="Arial" w:eastAsia="Times New Roman" w:hAnsi="Arial" w:cs="Arial"/>
        </w:rPr>
        <w:t>lea’” (</w:t>
      </w:r>
      <w:r w:rsidR="006F12A0" w:rsidRPr="008B5400">
        <w:rPr>
          <w:rFonts w:ascii="Arial" w:eastAsia="Times New Roman" w:hAnsi="Arial" w:cs="Arial"/>
          <w:spacing w:val="-2"/>
        </w:rPr>
        <w:t>q</w:t>
      </w:r>
      <w:r w:rsidR="006F12A0" w:rsidRPr="008B5400">
        <w:rPr>
          <w:rFonts w:ascii="Arial" w:eastAsia="Times New Roman" w:hAnsi="Arial" w:cs="Arial"/>
        </w:rPr>
        <w:t xml:space="preserve">uoting </w:t>
      </w:r>
      <w:proofErr w:type="spellStart"/>
      <w:r w:rsidR="006F12A0" w:rsidRPr="008B5400">
        <w:rPr>
          <w:rFonts w:ascii="Arial" w:eastAsia="Times New Roman" w:hAnsi="Arial" w:cs="Arial"/>
        </w:rPr>
        <w:t>Tollett</w:t>
      </w:r>
      <w:proofErr w:type="spellEnd"/>
      <w:r w:rsidR="006F12A0" w:rsidRPr="008B5400">
        <w:rPr>
          <w:rFonts w:ascii="Arial" w:eastAsia="Times New Roman" w:hAnsi="Arial" w:cs="Arial"/>
        </w:rPr>
        <w:t xml:space="preserve"> v. Henderson,</w:t>
      </w:r>
      <w:r w:rsidR="006F12A0" w:rsidRPr="008B5400">
        <w:rPr>
          <w:rFonts w:ascii="Arial" w:eastAsia="Times New Roman" w:hAnsi="Arial" w:cs="Arial"/>
          <w:spacing w:val="-2"/>
        </w:rPr>
        <w:t xml:space="preserve"> </w:t>
      </w:r>
      <w:r w:rsidR="006F12A0" w:rsidRPr="008B5400">
        <w:rPr>
          <w:rFonts w:ascii="Arial" w:eastAsia="Times New Roman" w:hAnsi="Arial" w:cs="Arial"/>
        </w:rPr>
        <w:t xml:space="preserve">411 U.S. </w:t>
      </w:r>
      <w:r w:rsidR="006F12A0" w:rsidRPr="008B5400">
        <w:rPr>
          <w:rFonts w:ascii="Arial" w:eastAsia="Times New Roman" w:hAnsi="Arial" w:cs="Arial"/>
          <w:spacing w:val="-2"/>
        </w:rPr>
        <w:t>2</w:t>
      </w:r>
      <w:r w:rsidR="006F12A0" w:rsidRPr="008B5400">
        <w:rPr>
          <w:rFonts w:ascii="Arial" w:eastAsia="Times New Roman" w:hAnsi="Arial" w:cs="Arial"/>
        </w:rPr>
        <w:t>58, 267</w:t>
      </w:r>
      <w:r w:rsidR="006F12A0" w:rsidRPr="008B5400">
        <w:rPr>
          <w:rFonts w:ascii="Arial" w:eastAsia="Times New Roman" w:hAnsi="Arial" w:cs="Arial"/>
          <w:spacing w:val="-1"/>
        </w:rPr>
        <w:t xml:space="preserve"> </w:t>
      </w:r>
      <w:r w:rsidR="006F12A0" w:rsidRPr="008B5400">
        <w:rPr>
          <w:rFonts w:ascii="Arial" w:eastAsia="Times New Roman" w:hAnsi="Arial" w:cs="Arial"/>
        </w:rPr>
        <w:t>(1973))</w:t>
      </w:r>
      <w:r w:rsidR="008505E4" w:rsidRPr="008B5400">
        <w:rPr>
          <w:rFonts w:ascii="Arial" w:eastAsia="Times New Roman" w:hAnsi="Arial" w:cs="Arial"/>
        </w:rPr>
        <w:t xml:space="preserve">; </w:t>
      </w:r>
      <w:r w:rsidR="008505E4" w:rsidRPr="008B5400">
        <w:rPr>
          <w:rFonts w:ascii="Arial" w:eastAsia="Times New Roman" w:hAnsi="Arial" w:cs="Arial"/>
          <w:i/>
        </w:rPr>
        <w:t xml:space="preserve">see also </w:t>
      </w:r>
      <w:r w:rsidR="006F12A0" w:rsidRPr="008B5400">
        <w:rPr>
          <w:rFonts w:ascii="Arial" w:eastAsia="Times New Roman" w:hAnsi="Arial" w:cs="Arial"/>
        </w:rPr>
        <w:t xml:space="preserve">State v. Harwood, </w:t>
      </w:r>
      <w:r w:rsidR="007332E9">
        <w:rPr>
          <w:rFonts w:ascii="Arial" w:eastAsia="Times New Roman" w:hAnsi="Arial" w:cs="Arial"/>
        </w:rPr>
        <w:t>228</w:t>
      </w:r>
      <w:r w:rsidR="006F12A0" w:rsidRPr="008B5400">
        <w:rPr>
          <w:rFonts w:ascii="Arial" w:eastAsia="Times New Roman" w:hAnsi="Arial" w:cs="Arial"/>
        </w:rPr>
        <w:t xml:space="preserve"> N.C. App. </w:t>
      </w:r>
      <w:r w:rsidR="007332E9">
        <w:rPr>
          <w:rFonts w:ascii="Arial" w:eastAsia="Times New Roman" w:hAnsi="Arial" w:cs="Arial"/>
        </w:rPr>
        <w:t>478, 487-88</w:t>
      </w:r>
      <w:r w:rsidR="006F12A0" w:rsidRPr="008B5400">
        <w:rPr>
          <w:rFonts w:ascii="Arial" w:eastAsia="Times New Roman" w:hAnsi="Arial" w:cs="Arial"/>
        </w:rPr>
        <w:t xml:space="preserve"> (2013) (by pleading guilty to multiple counts of felon in possession, the defendant waived the right to challenge his convictions on double</w:t>
      </w:r>
      <w:r w:rsidR="00B21638" w:rsidRPr="008B5400">
        <w:rPr>
          <w:rFonts w:ascii="Arial" w:eastAsia="Times New Roman" w:hAnsi="Arial" w:cs="Arial"/>
        </w:rPr>
        <w:t xml:space="preserve"> </w:t>
      </w:r>
      <w:r w:rsidR="006F12A0" w:rsidRPr="008B5400">
        <w:rPr>
          <w:rFonts w:ascii="Arial" w:eastAsia="Times New Roman" w:hAnsi="Arial" w:cs="Arial"/>
        </w:rPr>
        <w:t>jeopardy grounds)</w:t>
      </w:r>
      <w:r w:rsidR="003C2C11" w:rsidRPr="008B5400">
        <w:rPr>
          <w:rFonts w:ascii="Arial" w:eastAsia="Times New Roman" w:hAnsi="Arial" w:cs="Arial"/>
        </w:rPr>
        <w:t xml:space="preserve">. </w:t>
      </w:r>
    </w:p>
    <w:p w14:paraId="5B0B405B" w14:textId="77777777" w:rsidR="00AF298A" w:rsidRPr="008B5400" w:rsidRDefault="00AF298A" w:rsidP="00DF1CC8">
      <w:pPr>
        <w:pStyle w:val="Heading3"/>
        <w:keepNext w:val="0"/>
        <w:keepLines w:val="0"/>
        <w:numPr>
          <w:ilvl w:val="0"/>
          <w:numId w:val="26"/>
        </w:numPr>
        <w:ind w:left="2160" w:hanging="720"/>
        <w:rPr>
          <w:vanish/>
          <w:specVanish/>
        </w:rPr>
      </w:pPr>
      <w:r w:rsidRPr="008B5400">
        <w:t>Exception: Claims Challenging Power of State to Prosecute.</w:t>
      </w:r>
      <w:r w:rsidR="00135469" w:rsidRPr="008B5400">
        <w:t xml:space="preserve"> </w:t>
      </w:r>
    </w:p>
    <w:p w14:paraId="59B0B9D3" w14:textId="3AAC4B45" w:rsidR="00CB4C31" w:rsidRPr="008B5400" w:rsidRDefault="00135469" w:rsidP="00DF1CC8">
      <w:pPr>
        <w:pStyle w:val="ListParagraph"/>
        <w:ind w:left="2160" w:firstLine="0"/>
        <w:rPr>
          <w:rFonts w:ascii="Arial" w:eastAsia="Times New Roman" w:hAnsi="Arial" w:cs="Arial"/>
        </w:rPr>
      </w:pPr>
      <w:r w:rsidRPr="008B5400">
        <w:rPr>
          <w:rFonts w:ascii="Arial" w:eastAsia="Times New Roman" w:hAnsi="Arial" w:cs="Arial"/>
        </w:rPr>
        <w:t xml:space="preserve"> </w:t>
      </w:r>
      <w:r w:rsidR="00A52191" w:rsidRPr="008B5400">
        <w:rPr>
          <w:rFonts w:ascii="Arial" w:eastAsia="Times New Roman" w:hAnsi="Arial" w:cs="Arial"/>
        </w:rPr>
        <w:t xml:space="preserve">A guilty plea does not waive a claim </w:t>
      </w:r>
      <w:r w:rsidR="003C2C11" w:rsidRPr="008B5400">
        <w:rPr>
          <w:rFonts w:ascii="Arial" w:eastAsia="Times New Roman" w:hAnsi="Arial" w:cs="Arial"/>
        </w:rPr>
        <w:t>challenging “the power of the State to bring the defendant into court to answer the charge.</w:t>
      </w:r>
      <w:r w:rsidR="00C40689" w:rsidRPr="008B5400">
        <w:rPr>
          <w:rFonts w:ascii="Arial" w:eastAsia="Times New Roman" w:hAnsi="Arial" w:cs="Arial"/>
        </w:rPr>
        <w:t>”</w:t>
      </w:r>
      <w:r w:rsidR="003C2C11" w:rsidRPr="008B5400">
        <w:rPr>
          <w:rFonts w:ascii="Arial" w:eastAsia="Times New Roman" w:hAnsi="Arial" w:cs="Arial"/>
        </w:rPr>
        <w:t xml:space="preserve"> </w:t>
      </w:r>
      <w:r w:rsidR="006F12A0" w:rsidRPr="008B5400">
        <w:rPr>
          <w:rFonts w:ascii="Arial" w:eastAsia="Times New Roman" w:hAnsi="Arial" w:cs="Arial"/>
        </w:rPr>
        <w:t>Blackledge v. Per</w:t>
      </w:r>
      <w:r w:rsidR="006F12A0" w:rsidRPr="008B5400">
        <w:rPr>
          <w:rFonts w:ascii="Arial" w:eastAsia="Times New Roman" w:hAnsi="Arial" w:cs="Arial"/>
          <w:spacing w:val="-2"/>
        </w:rPr>
        <w:t>r</w:t>
      </w:r>
      <w:r w:rsidR="006F12A0" w:rsidRPr="008B5400">
        <w:rPr>
          <w:rFonts w:ascii="Arial" w:eastAsia="Times New Roman" w:hAnsi="Arial" w:cs="Arial"/>
          <w:spacing w:val="1"/>
        </w:rPr>
        <w:t>y</w:t>
      </w:r>
      <w:r w:rsidR="006F12A0" w:rsidRPr="008B5400">
        <w:rPr>
          <w:rFonts w:ascii="Arial" w:eastAsia="Times New Roman" w:hAnsi="Arial" w:cs="Arial"/>
        </w:rPr>
        <w:t xml:space="preserve">, 417 U.S. </w:t>
      </w:r>
      <w:r w:rsidR="006F12A0" w:rsidRPr="008B5400">
        <w:rPr>
          <w:rFonts w:ascii="Arial" w:eastAsia="Times New Roman" w:hAnsi="Arial" w:cs="Arial"/>
          <w:spacing w:val="-2"/>
        </w:rPr>
        <w:t>2</w:t>
      </w:r>
      <w:r w:rsidR="006F12A0" w:rsidRPr="008B5400">
        <w:rPr>
          <w:rFonts w:ascii="Arial" w:eastAsia="Times New Roman" w:hAnsi="Arial" w:cs="Arial"/>
          <w:spacing w:val="-1"/>
        </w:rPr>
        <w:t>1</w:t>
      </w:r>
      <w:r w:rsidR="006F12A0" w:rsidRPr="008B5400">
        <w:rPr>
          <w:rFonts w:ascii="Arial" w:eastAsia="Times New Roman" w:hAnsi="Arial" w:cs="Arial"/>
        </w:rPr>
        <w:t>, 30</w:t>
      </w:r>
      <w:r w:rsidR="006F12A0" w:rsidRPr="008B5400">
        <w:rPr>
          <w:rFonts w:ascii="Arial" w:eastAsia="Times New Roman" w:hAnsi="Arial" w:cs="Arial"/>
          <w:spacing w:val="-1"/>
        </w:rPr>
        <w:t xml:space="preserve"> </w:t>
      </w:r>
      <w:r w:rsidR="006F12A0" w:rsidRPr="008B5400">
        <w:rPr>
          <w:rFonts w:ascii="Arial" w:eastAsia="Times New Roman" w:hAnsi="Arial" w:cs="Arial"/>
        </w:rPr>
        <w:t>(1974)</w:t>
      </w:r>
      <w:r w:rsidR="003C2C11" w:rsidRPr="008B5400">
        <w:rPr>
          <w:rFonts w:ascii="Arial" w:eastAsia="Times New Roman" w:hAnsi="Arial" w:cs="Arial"/>
        </w:rPr>
        <w:t>;</w:t>
      </w:r>
      <w:bookmarkStart w:id="77" w:name="_bookmark202"/>
      <w:bookmarkEnd w:id="77"/>
      <w:r w:rsidR="004C0783" w:rsidRPr="008B5400">
        <w:rPr>
          <w:rFonts w:ascii="Arial" w:eastAsia="Times New Roman" w:hAnsi="Arial" w:cs="Arial"/>
        </w:rPr>
        <w:t xml:space="preserve"> </w:t>
      </w:r>
      <w:r w:rsidR="006F12A0" w:rsidRPr="008B5400">
        <w:rPr>
          <w:rFonts w:ascii="Arial" w:eastAsia="Times New Roman" w:hAnsi="Arial" w:cs="Arial"/>
          <w:i/>
        </w:rPr>
        <w:t>Reyn</w:t>
      </w:r>
      <w:r w:rsidR="006F12A0" w:rsidRPr="008B5400">
        <w:rPr>
          <w:rFonts w:ascii="Arial" w:eastAsia="Times New Roman" w:hAnsi="Arial" w:cs="Arial"/>
          <w:i/>
          <w:spacing w:val="-1"/>
        </w:rPr>
        <w:t>o</w:t>
      </w:r>
      <w:r w:rsidR="006F12A0" w:rsidRPr="008B5400">
        <w:rPr>
          <w:rFonts w:ascii="Arial" w:eastAsia="Times New Roman" w:hAnsi="Arial" w:cs="Arial"/>
          <w:i/>
        </w:rPr>
        <w:t>ld</w:t>
      </w:r>
      <w:r w:rsidR="006F12A0" w:rsidRPr="008B5400">
        <w:rPr>
          <w:rFonts w:ascii="Arial" w:eastAsia="Times New Roman" w:hAnsi="Arial" w:cs="Arial"/>
          <w:i/>
          <w:spacing w:val="-1"/>
        </w:rPr>
        <w:t>s</w:t>
      </w:r>
      <w:r w:rsidR="006F12A0" w:rsidRPr="008B5400">
        <w:rPr>
          <w:rFonts w:ascii="Arial" w:eastAsia="Times New Roman" w:hAnsi="Arial" w:cs="Arial"/>
        </w:rPr>
        <w:t>, 298</w:t>
      </w:r>
      <w:r w:rsidR="006F12A0" w:rsidRPr="008B5400">
        <w:rPr>
          <w:rFonts w:ascii="Arial" w:eastAsia="Times New Roman" w:hAnsi="Arial" w:cs="Arial"/>
          <w:spacing w:val="-1"/>
        </w:rPr>
        <w:t xml:space="preserve"> </w:t>
      </w:r>
      <w:r w:rsidR="006F12A0" w:rsidRPr="008B5400">
        <w:rPr>
          <w:rFonts w:ascii="Arial" w:eastAsia="Times New Roman" w:hAnsi="Arial" w:cs="Arial"/>
        </w:rPr>
        <w:t>N.C.</w:t>
      </w:r>
      <w:r w:rsidR="006F12A0" w:rsidRPr="008B5400">
        <w:rPr>
          <w:rFonts w:ascii="Arial" w:eastAsia="Times New Roman" w:hAnsi="Arial" w:cs="Arial"/>
          <w:spacing w:val="-1"/>
        </w:rPr>
        <w:t xml:space="preserve"> </w:t>
      </w:r>
      <w:r w:rsidR="006F12A0" w:rsidRPr="008B5400">
        <w:rPr>
          <w:rFonts w:ascii="Arial" w:eastAsia="Times New Roman" w:hAnsi="Arial" w:cs="Arial"/>
        </w:rPr>
        <w:t>at 395 (</w:t>
      </w:r>
      <w:r w:rsidR="006F12A0" w:rsidRPr="008B5400">
        <w:rPr>
          <w:rFonts w:ascii="Arial" w:eastAsia="Times New Roman" w:hAnsi="Arial" w:cs="Arial"/>
          <w:spacing w:val="-2"/>
        </w:rPr>
        <w:t>d</w:t>
      </w:r>
      <w:r w:rsidR="006F12A0" w:rsidRPr="008B5400">
        <w:rPr>
          <w:rFonts w:ascii="Arial" w:eastAsia="Times New Roman" w:hAnsi="Arial" w:cs="Arial"/>
        </w:rPr>
        <w:t>isc</w:t>
      </w:r>
      <w:r w:rsidR="006F12A0" w:rsidRPr="008B5400">
        <w:rPr>
          <w:rFonts w:ascii="Arial" w:eastAsia="Times New Roman" w:hAnsi="Arial" w:cs="Arial"/>
          <w:spacing w:val="-2"/>
        </w:rPr>
        <w:t>u</w:t>
      </w:r>
      <w:r w:rsidR="006F12A0" w:rsidRPr="008B5400">
        <w:rPr>
          <w:rFonts w:ascii="Arial" w:eastAsia="Times New Roman" w:hAnsi="Arial" w:cs="Arial"/>
        </w:rPr>
        <w:t>ssing</w:t>
      </w:r>
      <w:r w:rsidR="006F12A0" w:rsidRPr="008B5400">
        <w:rPr>
          <w:rFonts w:ascii="Arial" w:eastAsia="Times New Roman" w:hAnsi="Arial" w:cs="Arial"/>
          <w:spacing w:val="-1"/>
        </w:rPr>
        <w:t xml:space="preserve"> </w:t>
      </w:r>
      <w:r w:rsidR="006F12A0" w:rsidRPr="008B5400">
        <w:rPr>
          <w:rFonts w:ascii="Arial" w:eastAsia="Times New Roman" w:hAnsi="Arial" w:cs="Arial"/>
          <w:i/>
          <w:spacing w:val="-1"/>
        </w:rPr>
        <w:t>P</w:t>
      </w:r>
      <w:r w:rsidR="006F12A0" w:rsidRPr="008B5400">
        <w:rPr>
          <w:rFonts w:ascii="Arial" w:eastAsia="Times New Roman" w:hAnsi="Arial" w:cs="Arial"/>
          <w:i/>
        </w:rPr>
        <w:t>e</w:t>
      </w:r>
      <w:r w:rsidR="006F12A0" w:rsidRPr="008B5400">
        <w:rPr>
          <w:rFonts w:ascii="Arial" w:eastAsia="Times New Roman" w:hAnsi="Arial" w:cs="Arial"/>
          <w:i/>
          <w:spacing w:val="-1"/>
        </w:rPr>
        <w:t>rr</w:t>
      </w:r>
      <w:r w:rsidR="006F12A0" w:rsidRPr="008B5400">
        <w:rPr>
          <w:rFonts w:ascii="Arial" w:eastAsia="Times New Roman" w:hAnsi="Arial" w:cs="Arial"/>
          <w:i/>
        </w:rPr>
        <w:t>y</w:t>
      </w:r>
      <w:r w:rsidR="006F12A0" w:rsidRPr="008B5400">
        <w:rPr>
          <w:rFonts w:ascii="Arial" w:eastAsia="Times New Roman" w:hAnsi="Arial" w:cs="Arial"/>
        </w:rPr>
        <w:t>)</w:t>
      </w:r>
      <w:r w:rsidR="003C2C11" w:rsidRPr="008B5400">
        <w:rPr>
          <w:rFonts w:ascii="Arial" w:eastAsia="Times New Roman" w:hAnsi="Arial" w:cs="Arial"/>
        </w:rPr>
        <w:t>. Under this exception, a defendant who has pleaded guilty would not be barred from asserting, for example, a jurisdictional defect in the proceedings.</w:t>
      </w:r>
      <w:r w:rsidR="003C2C11" w:rsidRPr="008B5400">
        <w:rPr>
          <w:rFonts w:ascii="Arial" w:eastAsia="Times New Roman" w:hAnsi="Arial" w:cs="Arial"/>
          <w:i/>
        </w:rPr>
        <w:t xml:space="preserve"> See, </w:t>
      </w:r>
      <w:r w:rsidR="003C2C11" w:rsidRPr="008B5400">
        <w:rPr>
          <w:rFonts w:ascii="Arial" w:eastAsia="Times New Roman" w:hAnsi="Arial" w:cs="Arial"/>
          <w:i/>
          <w:spacing w:val="-1"/>
        </w:rPr>
        <w:t>e</w:t>
      </w:r>
      <w:r w:rsidR="003C2C11" w:rsidRPr="008B5400">
        <w:rPr>
          <w:rFonts w:ascii="Arial" w:eastAsia="Times New Roman" w:hAnsi="Arial" w:cs="Arial"/>
          <w:i/>
        </w:rPr>
        <w:t>.g</w:t>
      </w:r>
      <w:r w:rsidR="003C2C11" w:rsidRPr="008B5400">
        <w:rPr>
          <w:rFonts w:ascii="Arial" w:eastAsia="Times New Roman" w:hAnsi="Arial" w:cs="Arial"/>
          <w:i/>
          <w:spacing w:val="-1"/>
        </w:rPr>
        <w:t>.</w:t>
      </w:r>
      <w:r w:rsidR="003C2C11" w:rsidRPr="002F01B6">
        <w:rPr>
          <w:rFonts w:ascii="Arial" w:eastAsia="Times New Roman" w:hAnsi="Arial" w:cs="Arial"/>
          <w:iCs/>
        </w:rPr>
        <w:t>,</w:t>
      </w:r>
      <w:r w:rsidR="003C2C11" w:rsidRPr="008B5400">
        <w:rPr>
          <w:rFonts w:ascii="Arial" w:eastAsia="Times New Roman" w:hAnsi="Arial" w:cs="Arial"/>
          <w:i/>
        </w:rPr>
        <w:t xml:space="preserve"> </w:t>
      </w:r>
      <w:r w:rsidR="006F12A0" w:rsidRPr="008B5400">
        <w:rPr>
          <w:rFonts w:ascii="Arial" w:eastAsia="Times New Roman" w:hAnsi="Arial" w:cs="Arial"/>
          <w:spacing w:val="-1"/>
        </w:rPr>
        <w:t>Stat</w:t>
      </w:r>
      <w:r w:rsidR="006F12A0" w:rsidRPr="008B5400">
        <w:rPr>
          <w:rFonts w:ascii="Arial" w:eastAsia="Times New Roman" w:hAnsi="Arial" w:cs="Arial"/>
        </w:rPr>
        <w:t>e</w:t>
      </w:r>
      <w:r w:rsidR="006F12A0" w:rsidRPr="008B5400">
        <w:rPr>
          <w:rFonts w:ascii="Arial" w:eastAsia="Times New Roman" w:hAnsi="Arial" w:cs="Arial"/>
          <w:spacing w:val="-1"/>
        </w:rPr>
        <w:t xml:space="preserve"> v</w:t>
      </w:r>
      <w:r w:rsidR="006F12A0" w:rsidRPr="008B5400">
        <w:rPr>
          <w:rFonts w:ascii="Arial" w:eastAsia="Times New Roman" w:hAnsi="Arial" w:cs="Arial"/>
        </w:rPr>
        <w:t xml:space="preserve">. </w:t>
      </w:r>
      <w:r w:rsidR="006F12A0" w:rsidRPr="008B5400">
        <w:rPr>
          <w:rFonts w:ascii="Arial" w:eastAsia="Times New Roman" w:hAnsi="Arial" w:cs="Arial"/>
          <w:spacing w:val="-1"/>
        </w:rPr>
        <w:t>Neville</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108</w:t>
      </w:r>
      <w:r w:rsidR="006F12A0" w:rsidRPr="008B5400">
        <w:rPr>
          <w:rFonts w:ascii="Arial" w:eastAsia="Times New Roman" w:hAnsi="Arial" w:cs="Arial"/>
          <w:spacing w:val="-1"/>
        </w:rPr>
        <w:t xml:space="preserve"> </w:t>
      </w:r>
      <w:r w:rsidR="006F12A0" w:rsidRPr="008B5400">
        <w:rPr>
          <w:rFonts w:ascii="Arial" w:eastAsia="Times New Roman" w:hAnsi="Arial" w:cs="Arial"/>
        </w:rPr>
        <w:t>N.C. App. 330,</w:t>
      </w:r>
      <w:r w:rsidR="006F12A0" w:rsidRPr="008B5400">
        <w:rPr>
          <w:rFonts w:ascii="Arial" w:eastAsia="Times New Roman" w:hAnsi="Arial" w:cs="Arial"/>
          <w:spacing w:val="-1"/>
        </w:rPr>
        <w:t xml:space="preserve"> </w:t>
      </w:r>
      <w:r w:rsidR="006F12A0" w:rsidRPr="008B5400">
        <w:rPr>
          <w:rFonts w:ascii="Arial" w:eastAsia="Times New Roman" w:hAnsi="Arial" w:cs="Arial"/>
        </w:rPr>
        <w:t>333 (1992) (guilty plea to uttering a forged instrument did not waive appeal where the defendant was not indicted on that charge and never signed a waiver of a bill of indictment and thus issue was jurisdictional</w:t>
      </w:r>
      <w:r w:rsidR="003C2C11" w:rsidRPr="008B5400">
        <w:rPr>
          <w:rFonts w:ascii="Arial" w:eastAsia="Times New Roman" w:hAnsi="Arial" w:cs="Arial"/>
          <w:spacing w:val="-2"/>
        </w:rPr>
        <w:t>)</w:t>
      </w:r>
      <w:r w:rsidR="003C2C11" w:rsidRPr="008B5400">
        <w:rPr>
          <w:rFonts w:ascii="Arial" w:eastAsia="Times New Roman" w:hAnsi="Arial" w:cs="Arial"/>
        </w:rPr>
        <w:t>. The full scope of the “power of the State” exception is not entirely clear.</w:t>
      </w:r>
      <w:r w:rsidR="003C2C11" w:rsidRPr="008B5400">
        <w:rPr>
          <w:rFonts w:ascii="Arial" w:eastAsia="Times New Roman" w:hAnsi="Arial" w:cs="Arial"/>
          <w:i/>
        </w:rPr>
        <w:t xml:space="preserve"> See</w:t>
      </w:r>
      <w:r w:rsidR="003C2C11" w:rsidRPr="008B5400">
        <w:rPr>
          <w:rFonts w:ascii="Arial" w:eastAsia="Times New Roman" w:hAnsi="Arial" w:cs="Arial"/>
          <w:i/>
          <w:spacing w:val="1"/>
        </w:rPr>
        <w:t xml:space="preserve"> </w:t>
      </w:r>
      <w:r w:rsidR="006F12A0" w:rsidRPr="008B5400">
        <w:rPr>
          <w:rFonts w:ascii="Arial" w:eastAsia="Times New Roman" w:hAnsi="Arial" w:cs="Arial"/>
          <w:spacing w:val="1"/>
        </w:rPr>
        <w:t xml:space="preserve">5 </w:t>
      </w:r>
      <w:r w:rsidR="006F12A0" w:rsidRPr="008B5400">
        <w:rPr>
          <w:rFonts w:ascii="Arial" w:eastAsia="Times New Roman" w:hAnsi="Arial" w:cs="Arial"/>
          <w:smallCaps/>
          <w:spacing w:val="-2"/>
        </w:rPr>
        <w:t>Criminal</w:t>
      </w:r>
      <w:r w:rsidR="006F12A0" w:rsidRPr="008B5400">
        <w:rPr>
          <w:rFonts w:ascii="Arial" w:eastAsia="Times New Roman" w:hAnsi="Arial" w:cs="Arial"/>
          <w:smallCaps/>
          <w:spacing w:val="-1"/>
        </w:rPr>
        <w:t xml:space="preserve"> Procedure </w:t>
      </w:r>
      <w:r w:rsidR="006F12A0" w:rsidRPr="008B5400">
        <w:rPr>
          <w:rFonts w:ascii="Arial" w:eastAsia="Times New Roman" w:hAnsi="Arial" w:cs="Arial"/>
        </w:rPr>
        <w:t>§ 2</w:t>
      </w:r>
      <w:r w:rsidR="006F12A0" w:rsidRPr="008B5400">
        <w:rPr>
          <w:rFonts w:ascii="Arial" w:eastAsia="Times New Roman" w:hAnsi="Arial" w:cs="Arial"/>
          <w:spacing w:val="-2"/>
        </w:rPr>
        <w:t>1</w:t>
      </w:r>
      <w:r w:rsidR="006F12A0" w:rsidRPr="008B5400">
        <w:rPr>
          <w:rFonts w:ascii="Arial" w:eastAsia="Times New Roman" w:hAnsi="Arial" w:cs="Arial"/>
        </w:rPr>
        <w:t>.6(a)</w:t>
      </w:r>
      <w:bookmarkStart w:id="78" w:name="_bookmark205"/>
      <w:bookmarkEnd w:id="78"/>
      <w:r w:rsidR="003C2C11" w:rsidRPr="008B5400">
        <w:rPr>
          <w:rFonts w:ascii="Arial" w:eastAsia="Times New Roman" w:hAnsi="Arial" w:cs="Arial"/>
        </w:rPr>
        <w:t>.</w:t>
      </w:r>
    </w:p>
    <w:p w14:paraId="6BD5BA87" w14:textId="77777777" w:rsidR="00AF298A" w:rsidRPr="008B5400" w:rsidRDefault="00AF298A" w:rsidP="00DF1CC8">
      <w:pPr>
        <w:pStyle w:val="Heading3"/>
        <w:keepNext w:val="0"/>
        <w:keepLines w:val="0"/>
        <w:numPr>
          <w:ilvl w:val="0"/>
          <w:numId w:val="26"/>
        </w:numPr>
        <w:ind w:left="2160" w:hanging="720"/>
        <w:rPr>
          <w:vanish/>
          <w:specVanish/>
        </w:rPr>
      </w:pPr>
      <w:r w:rsidRPr="008B5400">
        <w:t>Exception: Defect in the Plea Itself</w:t>
      </w:r>
      <w:r w:rsidR="00F51D20" w:rsidRPr="008B5400">
        <w:t>.</w:t>
      </w:r>
      <w:r w:rsidR="00135469" w:rsidRPr="008B5400">
        <w:t xml:space="preserve"> </w:t>
      </w:r>
    </w:p>
    <w:p w14:paraId="0161B5F2" w14:textId="7AE67B9D" w:rsidR="004027DD" w:rsidRPr="008B5400" w:rsidRDefault="00135469" w:rsidP="00DF1CC8">
      <w:pPr>
        <w:pStyle w:val="ListParagraph"/>
        <w:ind w:left="2160" w:firstLine="0"/>
        <w:rPr>
          <w:rFonts w:ascii="Arial" w:hAnsi="Arial" w:cs="Arial"/>
        </w:rPr>
      </w:pPr>
      <w:r w:rsidRPr="008B5400">
        <w:rPr>
          <w:rFonts w:ascii="Arial" w:hAnsi="Arial" w:cs="Arial"/>
        </w:rPr>
        <w:t xml:space="preserve"> </w:t>
      </w:r>
      <w:r w:rsidR="00AF298A" w:rsidRPr="008B5400">
        <w:rPr>
          <w:rFonts w:ascii="Arial" w:hAnsi="Arial" w:cs="Arial"/>
        </w:rPr>
        <w:t xml:space="preserve">Entry of a guilty plea does not preclude a defendant from later </w:t>
      </w:r>
      <w:r w:rsidR="00072A8F" w:rsidRPr="008B5400">
        <w:rPr>
          <w:rFonts w:ascii="Arial" w:hAnsi="Arial" w:cs="Arial"/>
        </w:rPr>
        <w:t>alleg</w:t>
      </w:r>
      <w:r w:rsidR="00AF298A" w:rsidRPr="008B5400">
        <w:rPr>
          <w:rFonts w:ascii="Arial" w:hAnsi="Arial" w:cs="Arial"/>
        </w:rPr>
        <w:t>ing</w:t>
      </w:r>
      <w:r w:rsidR="00072A8F" w:rsidRPr="008B5400">
        <w:rPr>
          <w:rFonts w:ascii="Arial" w:hAnsi="Arial" w:cs="Arial"/>
        </w:rPr>
        <w:t xml:space="preserve"> a defect in the </w:t>
      </w:r>
      <w:proofErr w:type="spellStart"/>
      <w:r w:rsidR="00072A8F" w:rsidRPr="008B5400">
        <w:rPr>
          <w:rFonts w:ascii="Arial" w:hAnsi="Arial" w:cs="Arial"/>
        </w:rPr>
        <w:t>plea</w:t>
      </w:r>
      <w:r w:rsidR="00B77BCC" w:rsidRPr="008B5400">
        <w:rPr>
          <w:rFonts w:ascii="Arial" w:hAnsi="Arial" w:cs="Arial"/>
        </w:rPr>
        <w:t>─</w:t>
      </w:r>
      <w:r w:rsidR="00072A8F" w:rsidRPr="008B5400">
        <w:rPr>
          <w:rFonts w:ascii="Arial" w:hAnsi="Arial" w:cs="Arial"/>
        </w:rPr>
        <w:t>such</w:t>
      </w:r>
      <w:proofErr w:type="spellEnd"/>
      <w:r w:rsidR="00072A8F" w:rsidRPr="008B5400">
        <w:rPr>
          <w:rFonts w:ascii="Arial" w:hAnsi="Arial" w:cs="Arial"/>
        </w:rPr>
        <w:t xml:space="preserve"> as a claim asserting that the plea was not </w:t>
      </w:r>
      <w:r w:rsidR="004027DD" w:rsidRPr="008B5400">
        <w:rPr>
          <w:rFonts w:ascii="Arial" w:hAnsi="Arial" w:cs="Arial"/>
        </w:rPr>
        <w:t xml:space="preserve">knowing, </w:t>
      </w:r>
      <w:r w:rsidR="00072A8F" w:rsidRPr="008B5400">
        <w:rPr>
          <w:rFonts w:ascii="Arial" w:hAnsi="Arial" w:cs="Arial"/>
        </w:rPr>
        <w:t>voluntary</w:t>
      </w:r>
      <w:r w:rsidR="00BF31E4">
        <w:rPr>
          <w:rFonts w:ascii="Arial" w:hAnsi="Arial" w:cs="Arial"/>
        </w:rPr>
        <w:t>,</w:t>
      </w:r>
      <w:r w:rsidR="00072A8F" w:rsidRPr="008B5400">
        <w:rPr>
          <w:rFonts w:ascii="Arial" w:hAnsi="Arial" w:cs="Arial"/>
        </w:rPr>
        <w:t xml:space="preserve"> and intelligent</w:t>
      </w:r>
      <w:r w:rsidR="00AF298A" w:rsidRPr="008B5400">
        <w:rPr>
          <w:rFonts w:ascii="Arial" w:hAnsi="Arial" w:cs="Arial"/>
        </w:rPr>
        <w:t>.</w:t>
      </w:r>
      <w:r w:rsidR="004027DD" w:rsidRPr="008B5400">
        <w:rPr>
          <w:rFonts w:ascii="Arial" w:hAnsi="Arial" w:cs="Arial"/>
        </w:rPr>
        <w:t xml:space="preserve"> </w:t>
      </w:r>
      <w:r w:rsidR="004027DD" w:rsidRPr="008B5400">
        <w:rPr>
          <w:rFonts w:ascii="Arial" w:hAnsi="Arial" w:cs="Arial"/>
          <w:i/>
        </w:rPr>
        <w:lastRenderedPageBreak/>
        <w:t>See</w:t>
      </w:r>
      <w:r w:rsidR="004027DD" w:rsidRPr="008B5400">
        <w:rPr>
          <w:rFonts w:ascii="Arial" w:hAnsi="Arial" w:cs="Arial"/>
        </w:rPr>
        <w:t xml:space="preserve"> </w:t>
      </w:r>
      <w:r w:rsidR="006F12A0" w:rsidRPr="008B5400">
        <w:rPr>
          <w:rFonts w:ascii="Arial" w:hAnsi="Arial" w:cs="Arial"/>
        </w:rPr>
        <w:t>State v. Tyson, 189 N.C. App. 408, 416 (2008) (rule barring attack on a plea does not preclude a defendant from asserting that he or she was induced into accepting a plea based on misrepresentations by the State)</w:t>
      </w:r>
      <w:r w:rsidR="004027DD" w:rsidRPr="008B5400">
        <w:rPr>
          <w:rFonts w:ascii="Arial" w:hAnsi="Arial" w:cs="Arial"/>
        </w:rPr>
        <w:t xml:space="preserve">; </w:t>
      </w:r>
      <w:r w:rsidR="006F12A0" w:rsidRPr="008B5400">
        <w:rPr>
          <w:rFonts w:ascii="Arial" w:hAnsi="Arial" w:cs="Arial"/>
        </w:rPr>
        <w:t xml:space="preserve">5 </w:t>
      </w:r>
      <w:r w:rsidR="006F12A0" w:rsidRPr="008B5400">
        <w:rPr>
          <w:rFonts w:ascii="Arial" w:hAnsi="Arial" w:cs="Arial"/>
          <w:smallCaps/>
        </w:rPr>
        <w:t>Criminal Procedure</w:t>
      </w:r>
      <w:r w:rsidR="006F12A0" w:rsidRPr="008B5400">
        <w:rPr>
          <w:rFonts w:ascii="Arial" w:hAnsi="Arial" w:cs="Arial"/>
        </w:rPr>
        <w:t xml:space="preserve"> </w:t>
      </w:r>
      <w:r w:rsidR="006F12A0" w:rsidRPr="008B5400">
        <w:rPr>
          <w:rFonts w:ascii="Arial" w:eastAsia="Times New Roman" w:hAnsi="Arial" w:cs="Arial"/>
        </w:rPr>
        <w:t>§</w:t>
      </w:r>
      <w:r w:rsidR="006F12A0" w:rsidRPr="008B5400">
        <w:rPr>
          <w:rFonts w:ascii="Arial" w:hAnsi="Arial" w:cs="Arial"/>
        </w:rPr>
        <w:t xml:space="preserve"> 21.6(a) (noting that the types of claims that survive a plea include ineffective assistance of counsel affecting the plea process and defects in the plea proceeding which make the plea “other than voluntary, knowing and intelligent”)</w:t>
      </w:r>
      <w:r w:rsidR="004027DD" w:rsidRPr="008B5400">
        <w:rPr>
          <w:rFonts w:ascii="Arial" w:hAnsi="Arial" w:cs="Arial"/>
        </w:rPr>
        <w:t xml:space="preserve">; </w:t>
      </w:r>
      <w:r w:rsidR="004027DD" w:rsidRPr="008B5400">
        <w:rPr>
          <w:rFonts w:ascii="Arial" w:hAnsi="Arial" w:cs="Arial"/>
          <w:i/>
        </w:rPr>
        <w:t>see generally</w:t>
      </w:r>
      <w:r w:rsidR="004027DD" w:rsidRPr="008B5400">
        <w:rPr>
          <w:rFonts w:ascii="Arial" w:hAnsi="Arial" w:cs="Arial"/>
        </w:rPr>
        <w:t xml:space="preserve"> </w:t>
      </w:r>
      <w:r w:rsidR="006F12A0" w:rsidRPr="008B5400">
        <w:rPr>
          <w:rFonts w:ascii="Arial" w:hAnsi="Arial" w:cs="Arial"/>
        </w:rPr>
        <w:t>Section IV.D.</w:t>
      </w:r>
      <w:r w:rsidR="004027DD" w:rsidRPr="008B5400">
        <w:rPr>
          <w:rFonts w:ascii="Arial" w:hAnsi="Arial" w:cs="Arial"/>
        </w:rPr>
        <w:t xml:space="preserve"> above (discussing the requirement that a plea be knowing, voluntary</w:t>
      </w:r>
      <w:r w:rsidR="00BF31E4">
        <w:rPr>
          <w:rFonts w:ascii="Arial" w:hAnsi="Arial" w:cs="Arial"/>
        </w:rPr>
        <w:t>,</w:t>
      </w:r>
      <w:r w:rsidR="004027DD" w:rsidRPr="008B5400">
        <w:rPr>
          <w:rFonts w:ascii="Arial" w:hAnsi="Arial" w:cs="Arial"/>
        </w:rPr>
        <w:t xml:space="preserve"> and intelligent).</w:t>
      </w:r>
    </w:p>
    <w:p w14:paraId="1C8DC3C8" w14:textId="77777777" w:rsidR="004027DD" w:rsidRPr="008B5400" w:rsidRDefault="004027DD" w:rsidP="00DF1CC8">
      <w:pPr>
        <w:pStyle w:val="Heading3"/>
        <w:keepNext w:val="0"/>
        <w:keepLines w:val="0"/>
        <w:rPr>
          <w:vanish/>
          <w:specVanish/>
        </w:rPr>
      </w:pPr>
      <w:r w:rsidRPr="008B5400">
        <w:t>3.</w:t>
      </w:r>
      <w:r w:rsidRPr="008B5400">
        <w:tab/>
        <w:t xml:space="preserve">Claim Preserved by Statute. </w:t>
      </w:r>
    </w:p>
    <w:p w14:paraId="059C9259" w14:textId="77777777" w:rsidR="004027DD" w:rsidRPr="008B5400" w:rsidRDefault="00135469" w:rsidP="00DF1CC8">
      <w:pPr>
        <w:pStyle w:val="ListParagraph"/>
        <w:ind w:left="2160" w:firstLine="0"/>
        <w:rPr>
          <w:rFonts w:ascii="Arial" w:hAnsi="Arial" w:cs="Arial"/>
        </w:rPr>
      </w:pPr>
      <w:r w:rsidRPr="008B5400">
        <w:rPr>
          <w:rFonts w:ascii="Arial" w:hAnsi="Arial" w:cs="Arial"/>
        </w:rPr>
        <w:t xml:space="preserve"> </w:t>
      </w:r>
      <w:r w:rsidR="004027DD" w:rsidRPr="008B5400">
        <w:rPr>
          <w:rFonts w:ascii="Arial" w:hAnsi="Arial" w:cs="Arial"/>
        </w:rPr>
        <w:t>As discussed in the section immediately below, in North Carolina, statutory law expressly provides the defendant a right to appeal certain sentencing issues, a denial of a motion to withdraw the plea, and an adverse ruling on a motion to suppress.</w:t>
      </w:r>
    </w:p>
    <w:p w14:paraId="62A71245" w14:textId="77777777" w:rsidR="00A822A4" w:rsidRPr="008B5400" w:rsidRDefault="00A822A4" w:rsidP="004027DD">
      <w:pPr>
        <w:pStyle w:val="ListParagraph"/>
        <w:ind w:left="2160" w:firstLine="0"/>
        <w:rPr>
          <w:rFonts w:ascii="Arial" w:hAnsi="Arial" w:cs="Arial"/>
        </w:rPr>
      </w:pPr>
    </w:p>
    <w:p w14:paraId="3E74D086" w14:textId="5A3E6934" w:rsidR="00C80C0D" w:rsidRPr="008B5400" w:rsidRDefault="00C80C0D" w:rsidP="00791770">
      <w:pPr>
        <w:pStyle w:val="Heading2"/>
        <w:keepNext w:val="0"/>
        <w:keepLines w:val="0"/>
        <w:numPr>
          <w:ilvl w:val="0"/>
          <w:numId w:val="22"/>
        </w:numPr>
        <w:spacing w:before="0"/>
        <w:ind w:left="1440" w:hanging="720"/>
      </w:pPr>
      <w:bookmarkStart w:id="79" w:name="_Toc134630490"/>
      <w:r w:rsidRPr="008B5400">
        <w:t xml:space="preserve">Procedural Mechanisms </w:t>
      </w:r>
      <w:r w:rsidR="002F01B6">
        <w:t>f</w:t>
      </w:r>
      <w:r w:rsidRPr="008B5400">
        <w:t>or Review</w:t>
      </w:r>
      <w:r w:rsidR="00F51D20" w:rsidRPr="008B5400">
        <w:t>.</w:t>
      </w:r>
      <w:bookmarkEnd w:id="79"/>
    </w:p>
    <w:p w14:paraId="2270729B" w14:textId="77777777" w:rsidR="00757309" w:rsidRPr="008B5400" w:rsidRDefault="00C80C0D" w:rsidP="00791770">
      <w:pPr>
        <w:pStyle w:val="Heading3"/>
        <w:keepNext w:val="0"/>
        <w:keepLines w:val="0"/>
        <w:numPr>
          <w:ilvl w:val="0"/>
          <w:numId w:val="27"/>
        </w:numPr>
        <w:ind w:left="2160" w:hanging="720"/>
        <w:rPr>
          <w:vanish/>
          <w:specVanish/>
        </w:rPr>
      </w:pPr>
      <w:r w:rsidRPr="008B5400">
        <w:t>Appeal</w:t>
      </w:r>
      <w:r w:rsidR="00F51D20" w:rsidRPr="008B5400">
        <w:t>.</w:t>
      </w:r>
      <w:r w:rsidR="00135469" w:rsidRPr="008B5400">
        <w:t xml:space="preserve"> </w:t>
      </w:r>
    </w:p>
    <w:p w14:paraId="4EE97A8D" w14:textId="0AC59A60" w:rsidR="00757309" w:rsidRPr="008B5400" w:rsidRDefault="00135469" w:rsidP="00791770">
      <w:pPr>
        <w:ind w:left="2160" w:firstLine="0"/>
        <w:rPr>
          <w:rFonts w:ascii="Arial" w:hAnsi="Arial" w:cs="Arial"/>
        </w:rPr>
      </w:pPr>
      <w:r w:rsidRPr="008B5400">
        <w:rPr>
          <w:rFonts w:ascii="Arial" w:hAnsi="Arial" w:cs="Arial"/>
        </w:rPr>
        <w:t xml:space="preserve"> </w:t>
      </w:r>
      <w:r w:rsidR="00C80C0D" w:rsidRPr="008B5400">
        <w:rPr>
          <w:rFonts w:ascii="Arial" w:hAnsi="Arial" w:cs="Arial"/>
        </w:rPr>
        <w:t>A</w:t>
      </w:r>
      <w:r w:rsidR="00757309" w:rsidRPr="008B5400">
        <w:rPr>
          <w:rFonts w:ascii="Arial" w:hAnsi="Arial" w:cs="Arial"/>
        </w:rPr>
        <w:t xml:space="preserve"> defendant who has entered a </w:t>
      </w:r>
      <w:r w:rsidR="004027DD" w:rsidRPr="008B5400">
        <w:rPr>
          <w:rFonts w:ascii="Arial" w:hAnsi="Arial" w:cs="Arial"/>
        </w:rPr>
        <w:t xml:space="preserve">plea of guilty or no contest is not entitled to appellate review as a matter of right except when the appeal pertains to </w:t>
      </w:r>
      <w:r w:rsidR="001344B1" w:rsidRPr="008B5400">
        <w:rPr>
          <w:rFonts w:ascii="Arial" w:hAnsi="Arial" w:cs="Arial"/>
        </w:rPr>
        <w:t>s</w:t>
      </w:r>
      <w:r w:rsidR="00757309" w:rsidRPr="008B5400">
        <w:rPr>
          <w:rFonts w:ascii="Arial" w:hAnsi="Arial" w:cs="Arial"/>
        </w:rPr>
        <w:t>entencing issues</w:t>
      </w:r>
      <w:r w:rsidR="009C0CED" w:rsidRPr="008B5400">
        <w:rPr>
          <w:rFonts w:ascii="Arial" w:hAnsi="Arial" w:cs="Arial"/>
        </w:rPr>
        <w:t xml:space="preserve">, </w:t>
      </w:r>
      <w:r w:rsidR="00757309" w:rsidRPr="008B5400">
        <w:rPr>
          <w:rFonts w:ascii="Arial" w:hAnsi="Arial" w:cs="Arial"/>
        </w:rPr>
        <w:t xml:space="preserve">the denial of a motion to </w:t>
      </w:r>
      <w:r w:rsidR="001344B1" w:rsidRPr="008B5400">
        <w:rPr>
          <w:rFonts w:ascii="Arial" w:hAnsi="Arial" w:cs="Arial"/>
        </w:rPr>
        <w:t>withdraw the plea</w:t>
      </w:r>
      <w:r w:rsidR="00757309" w:rsidRPr="008B5400">
        <w:rPr>
          <w:rFonts w:ascii="Arial" w:hAnsi="Arial" w:cs="Arial"/>
        </w:rPr>
        <w:t xml:space="preserve">, </w:t>
      </w:r>
      <w:r w:rsidR="009C0CED" w:rsidRPr="008B5400">
        <w:rPr>
          <w:rFonts w:ascii="Arial" w:hAnsi="Arial" w:cs="Arial"/>
        </w:rPr>
        <w:t xml:space="preserve">and, in certain circumstance, an adverse ruling on a motion to suppress. </w:t>
      </w:r>
      <w:r w:rsidR="006F12A0" w:rsidRPr="008B5400">
        <w:rPr>
          <w:rFonts w:ascii="Arial" w:hAnsi="Arial" w:cs="Arial"/>
        </w:rPr>
        <w:t>G.S. 15A-1444</w:t>
      </w:r>
      <w:r w:rsidR="009C0CED" w:rsidRPr="008B5400">
        <w:rPr>
          <w:rFonts w:ascii="Arial" w:hAnsi="Arial" w:cs="Arial"/>
        </w:rPr>
        <w:t xml:space="preserve">; </w:t>
      </w:r>
      <w:r w:rsidR="006F12A0" w:rsidRPr="008B5400">
        <w:rPr>
          <w:rFonts w:ascii="Arial" w:hAnsi="Arial" w:cs="Arial"/>
        </w:rPr>
        <w:t>State v. Santos, 210 N.C. App. 448, 450 (2011)</w:t>
      </w:r>
      <w:r w:rsidR="00757309" w:rsidRPr="008B5400">
        <w:rPr>
          <w:rFonts w:ascii="Arial" w:hAnsi="Arial" w:cs="Arial"/>
        </w:rPr>
        <w:t>.</w:t>
      </w:r>
      <w:r w:rsidR="001344B1" w:rsidRPr="008B5400">
        <w:rPr>
          <w:rFonts w:ascii="Arial" w:hAnsi="Arial" w:cs="Arial"/>
        </w:rPr>
        <w:t xml:space="preserve"> Thus, absent a motion to withdraw the plea, a defendant does not have an appeal as a matter of right to challenge a plea on grounds that it was not knowing, voluntary, and intelligent. </w:t>
      </w:r>
      <w:r w:rsidR="006F12A0" w:rsidRPr="008B5400">
        <w:rPr>
          <w:rFonts w:ascii="Arial" w:hAnsi="Arial" w:cs="Arial"/>
          <w:i/>
        </w:rPr>
        <w:t xml:space="preserve">Santos, </w:t>
      </w:r>
      <w:r w:rsidR="006F12A0" w:rsidRPr="008B5400">
        <w:rPr>
          <w:rFonts w:ascii="Arial" w:hAnsi="Arial" w:cs="Arial"/>
        </w:rPr>
        <w:t>210 N.C. App. at 450</w:t>
      </w:r>
      <w:r w:rsidR="001344B1" w:rsidRPr="008B5400">
        <w:rPr>
          <w:rFonts w:ascii="Arial" w:hAnsi="Arial" w:cs="Arial"/>
        </w:rPr>
        <w:t xml:space="preserve">. However, such a claim may be asserted in a petition for writ of certiorari, </w:t>
      </w:r>
      <w:r w:rsidR="001344B1" w:rsidRPr="008B5400">
        <w:rPr>
          <w:rFonts w:ascii="Arial" w:hAnsi="Arial" w:cs="Arial"/>
          <w:i/>
        </w:rPr>
        <w:t xml:space="preserve">see </w:t>
      </w:r>
      <w:r w:rsidR="001344B1" w:rsidRPr="008B5400">
        <w:rPr>
          <w:rFonts w:ascii="Arial" w:hAnsi="Arial" w:cs="Arial"/>
        </w:rPr>
        <w:t xml:space="preserve">Section </w:t>
      </w:r>
      <w:r w:rsidR="00620792" w:rsidRPr="008B5400">
        <w:rPr>
          <w:rFonts w:ascii="Arial" w:hAnsi="Arial" w:cs="Arial"/>
        </w:rPr>
        <w:t>VII.B.2.</w:t>
      </w:r>
      <w:r w:rsidR="001344B1" w:rsidRPr="008B5400">
        <w:rPr>
          <w:rFonts w:ascii="Arial" w:hAnsi="Arial" w:cs="Arial"/>
        </w:rPr>
        <w:t xml:space="preserve"> below, or in a motion for appropriate relief. </w:t>
      </w:r>
      <w:r w:rsidR="001344B1" w:rsidRPr="008B5400">
        <w:rPr>
          <w:rFonts w:ascii="Arial" w:hAnsi="Arial" w:cs="Arial"/>
          <w:i/>
        </w:rPr>
        <w:t xml:space="preserve">See </w:t>
      </w:r>
      <w:r w:rsidR="001344B1" w:rsidRPr="008B5400">
        <w:rPr>
          <w:rFonts w:ascii="Arial" w:hAnsi="Arial" w:cs="Arial"/>
        </w:rPr>
        <w:t xml:space="preserve">Section </w:t>
      </w:r>
      <w:r w:rsidR="00620792" w:rsidRPr="008B5400">
        <w:rPr>
          <w:rFonts w:ascii="Arial" w:hAnsi="Arial" w:cs="Arial"/>
        </w:rPr>
        <w:t>VII.B.3.</w:t>
      </w:r>
      <w:r w:rsidR="001344B1" w:rsidRPr="008B5400">
        <w:rPr>
          <w:rFonts w:ascii="Arial" w:hAnsi="Arial" w:cs="Arial"/>
        </w:rPr>
        <w:t xml:space="preserve"> below.</w:t>
      </w:r>
    </w:p>
    <w:p w14:paraId="6E0F4FAF" w14:textId="77777777" w:rsidR="00AF298A" w:rsidRPr="008B5400" w:rsidRDefault="00AF298A" w:rsidP="00C80C0D">
      <w:pPr>
        <w:pStyle w:val="Heading4"/>
        <w:numPr>
          <w:ilvl w:val="1"/>
          <w:numId w:val="1"/>
        </w:numPr>
        <w:ind w:left="2880" w:hanging="720"/>
        <w:rPr>
          <w:vanish/>
          <w:specVanish/>
        </w:rPr>
      </w:pPr>
      <w:r w:rsidRPr="008B5400">
        <w:t>Sentencing Error</w:t>
      </w:r>
      <w:r w:rsidR="00C80C0D" w:rsidRPr="008B5400">
        <w:t>s</w:t>
      </w:r>
      <w:r w:rsidR="00F51D20" w:rsidRPr="008B5400">
        <w:t>.</w:t>
      </w:r>
      <w:r w:rsidR="00135469" w:rsidRPr="008B5400">
        <w:t xml:space="preserve"> </w:t>
      </w:r>
    </w:p>
    <w:p w14:paraId="5C70CBF5" w14:textId="77777777" w:rsidR="00757309" w:rsidRPr="008B5400" w:rsidRDefault="00135469" w:rsidP="00C80C0D">
      <w:pPr>
        <w:pStyle w:val="ListParagraph"/>
        <w:ind w:left="2880" w:firstLine="0"/>
        <w:rPr>
          <w:rFonts w:ascii="Arial" w:hAnsi="Arial" w:cs="Arial"/>
        </w:rPr>
      </w:pPr>
      <w:r w:rsidRPr="008B5400">
        <w:rPr>
          <w:rFonts w:ascii="Arial" w:hAnsi="Arial" w:cs="Arial"/>
        </w:rPr>
        <w:t xml:space="preserve"> </w:t>
      </w:r>
      <w:r w:rsidR="00382609" w:rsidRPr="008B5400">
        <w:rPr>
          <w:rFonts w:ascii="Arial" w:hAnsi="Arial" w:cs="Arial"/>
        </w:rPr>
        <w:t>A</w:t>
      </w:r>
      <w:r w:rsidR="00072A8F" w:rsidRPr="008B5400">
        <w:rPr>
          <w:rFonts w:ascii="Arial" w:hAnsi="Arial" w:cs="Arial"/>
        </w:rPr>
        <w:t xml:space="preserve"> defendant who pleads guilty or no contest has a right to appeal certain issues regarding the sentence. </w:t>
      </w:r>
      <w:r w:rsidR="006F12A0" w:rsidRPr="008B5400">
        <w:rPr>
          <w:rFonts w:ascii="Arial" w:hAnsi="Arial" w:cs="Arial"/>
        </w:rPr>
        <w:t>G.S. 15A-1444(a</w:t>
      </w:r>
      <w:proofErr w:type="gramStart"/>
      <w:r w:rsidR="006F12A0" w:rsidRPr="008B5400">
        <w:rPr>
          <w:rFonts w:ascii="Arial" w:hAnsi="Arial" w:cs="Arial"/>
        </w:rPr>
        <w:t>1)-(</w:t>
      </w:r>
      <w:proofErr w:type="gramEnd"/>
      <w:r w:rsidR="006F12A0" w:rsidRPr="008B5400">
        <w:rPr>
          <w:rFonts w:ascii="Arial" w:hAnsi="Arial" w:cs="Arial"/>
        </w:rPr>
        <w:t>a2)</w:t>
      </w:r>
      <w:r w:rsidR="00B77BCC" w:rsidRPr="008B5400">
        <w:rPr>
          <w:rFonts w:ascii="Arial" w:hAnsi="Arial" w:cs="Arial"/>
        </w:rPr>
        <w:t xml:space="preserve">. </w:t>
      </w:r>
      <w:r w:rsidR="00757309" w:rsidRPr="008B5400">
        <w:rPr>
          <w:rFonts w:ascii="Arial" w:hAnsi="Arial" w:cs="Arial"/>
        </w:rPr>
        <w:t xml:space="preserve">Specifically, </w:t>
      </w:r>
      <w:r w:rsidR="00407F42" w:rsidRPr="008B5400">
        <w:rPr>
          <w:rFonts w:ascii="Arial" w:hAnsi="Arial" w:cs="Arial"/>
        </w:rPr>
        <w:t xml:space="preserve">a </w:t>
      </w:r>
      <w:r w:rsidR="00757309" w:rsidRPr="008B5400">
        <w:rPr>
          <w:rFonts w:ascii="Arial" w:hAnsi="Arial" w:cs="Arial"/>
        </w:rPr>
        <w:t>defendant may appeal:</w:t>
      </w:r>
    </w:p>
    <w:p w14:paraId="6E4D58AF" w14:textId="77777777" w:rsidR="00757309" w:rsidRPr="008B5400" w:rsidRDefault="00757309" w:rsidP="00757309">
      <w:pPr>
        <w:pStyle w:val="ListParagraph"/>
        <w:ind w:left="2880" w:firstLine="0"/>
        <w:rPr>
          <w:rFonts w:ascii="Arial" w:hAnsi="Arial" w:cs="Arial"/>
        </w:rPr>
      </w:pPr>
    </w:p>
    <w:p w14:paraId="285013E2" w14:textId="77777777" w:rsidR="00757309" w:rsidRPr="008B5400" w:rsidRDefault="00A52191" w:rsidP="00C80C0D">
      <w:pPr>
        <w:pStyle w:val="ListParagraph"/>
        <w:ind w:left="3600" w:hanging="360"/>
        <w:rPr>
          <w:rFonts w:ascii="Arial" w:hAnsi="Arial" w:cs="Arial"/>
          <w:i/>
        </w:rPr>
      </w:pPr>
      <w:r w:rsidRPr="008B5400">
        <w:rPr>
          <w:rFonts w:ascii="Arial" w:hAnsi="Arial" w:cs="Arial"/>
        </w:rPr>
        <w:t>•</w:t>
      </w:r>
      <w:r w:rsidRPr="008B5400">
        <w:rPr>
          <w:rFonts w:ascii="Arial" w:hAnsi="Arial" w:cs="Arial"/>
        </w:rPr>
        <w:tab/>
        <w:t>W</w:t>
      </w:r>
      <w:r w:rsidR="00757309" w:rsidRPr="008B5400">
        <w:rPr>
          <w:rFonts w:ascii="Arial" w:hAnsi="Arial" w:cs="Arial"/>
        </w:rPr>
        <w:t>hether a felony sentence is supported by the evidence</w:t>
      </w:r>
      <w:r w:rsidRPr="008B5400">
        <w:rPr>
          <w:rFonts w:ascii="Arial" w:hAnsi="Arial" w:cs="Arial"/>
        </w:rPr>
        <w:t xml:space="preserve">. </w:t>
      </w:r>
      <w:r w:rsidR="006F12A0" w:rsidRPr="008B5400">
        <w:rPr>
          <w:rFonts w:ascii="Arial" w:hAnsi="Arial" w:cs="Arial"/>
        </w:rPr>
        <w:t>G.S. 15A-1444(a1)</w:t>
      </w:r>
      <w:r w:rsidR="00757309" w:rsidRPr="008B5400">
        <w:rPr>
          <w:rFonts w:ascii="Arial" w:hAnsi="Arial" w:cs="Arial"/>
        </w:rPr>
        <w:t xml:space="preserve">. This issue is appealable only if the minimum term of imprisonment does not fall within the presumptive range. </w:t>
      </w:r>
      <w:r w:rsidR="006F12A0" w:rsidRPr="008B5400">
        <w:rPr>
          <w:rFonts w:ascii="Arial" w:hAnsi="Arial" w:cs="Arial"/>
          <w:i/>
        </w:rPr>
        <w:t>Id</w:t>
      </w:r>
      <w:r w:rsidR="001344B1" w:rsidRPr="008B5400">
        <w:rPr>
          <w:rFonts w:ascii="Arial" w:hAnsi="Arial" w:cs="Arial"/>
          <w:i/>
        </w:rPr>
        <w:t>.</w:t>
      </w:r>
    </w:p>
    <w:p w14:paraId="23178491" w14:textId="6BDA9F06" w:rsidR="00757309" w:rsidRPr="008B5400" w:rsidRDefault="00757309" w:rsidP="00C80C0D">
      <w:pPr>
        <w:pStyle w:val="ListParagraph"/>
        <w:ind w:left="3600" w:hanging="360"/>
        <w:rPr>
          <w:rFonts w:ascii="Arial" w:hAnsi="Arial" w:cs="Arial"/>
        </w:rPr>
      </w:pPr>
      <w:r w:rsidRPr="008B5400">
        <w:rPr>
          <w:rFonts w:ascii="Arial" w:hAnsi="Arial" w:cs="Arial"/>
        </w:rPr>
        <w:t>•</w:t>
      </w:r>
      <w:r w:rsidRPr="008B5400">
        <w:rPr>
          <w:rFonts w:ascii="Arial" w:hAnsi="Arial" w:cs="Arial"/>
        </w:rPr>
        <w:tab/>
      </w:r>
      <w:r w:rsidR="00A52191" w:rsidRPr="008B5400">
        <w:rPr>
          <w:rFonts w:ascii="Arial" w:hAnsi="Arial" w:cs="Arial"/>
        </w:rPr>
        <w:t>W</w:t>
      </w:r>
      <w:r w:rsidRPr="008B5400">
        <w:rPr>
          <w:rFonts w:ascii="Arial" w:hAnsi="Arial" w:cs="Arial"/>
        </w:rPr>
        <w:t>hether a felony or misdemeanor sentence results from an incorrect finding of the defendant</w:t>
      </w:r>
      <w:r w:rsidR="00B21638">
        <w:rPr>
          <w:rFonts w:ascii="Arial" w:hAnsi="Arial" w:cs="Arial"/>
        </w:rPr>
        <w:t>’</w:t>
      </w:r>
      <w:r w:rsidRPr="008B5400">
        <w:rPr>
          <w:rFonts w:ascii="Arial" w:hAnsi="Arial" w:cs="Arial"/>
        </w:rPr>
        <w:t>s prior record level or prior conviction level</w:t>
      </w:r>
      <w:r w:rsidR="00A52191" w:rsidRPr="008B5400">
        <w:rPr>
          <w:rFonts w:ascii="Arial" w:hAnsi="Arial" w:cs="Arial"/>
        </w:rPr>
        <w:t xml:space="preserve">. </w:t>
      </w:r>
      <w:r w:rsidR="006F12A0" w:rsidRPr="008B5400">
        <w:rPr>
          <w:rFonts w:ascii="Arial" w:hAnsi="Arial" w:cs="Arial"/>
        </w:rPr>
        <w:t>G.S. 15A-1444(a</w:t>
      </w:r>
      <w:proofErr w:type="gramStart"/>
      <w:r w:rsidR="006F12A0" w:rsidRPr="008B5400">
        <w:rPr>
          <w:rFonts w:ascii="Arial" w:hAnsi="Arial" w:cs="Arial"/>
        </w:rPr>
        <w:t>2)(</w:t>
      </w:r>
      <w:proofErr w:type="gramEnd"/>
      <w:r w:rsidR="006F12A0" w:rsidRPr="008B5400">
        <w:rPr>
          <w:rFonts w:ascii="Arial" w:hAnsi="Arial" w:cs="Arial"/>
        </w:rPr>
        <w:t>1)</w:t>
      </w:r>
      <w:r w:rsidRPr="008B5400">
        <w:rPr>
          <w:rFonts w:ascii="Arial" w:hAnsi="Arial" w:cs="Arial"/>
        </w:rPr>
        <w:t>.</w:t>
      </w:r>
    </w:p>
    <w:p w14:paraId="584582BF" w14:textId="556C51B5" w:rsidR="00A52191" w:rsidRPr="008B5400" w:rsidRDefault="00757309" w:rsidP="00C80C0D">
      <w:pPr>
        <w:pStyle w:val="ListParagraph"/>
        <w:ind w:left="3600" w:hanging="360"/>
        <w:rPr>
          <w:rFonts w:ascii="Arial" w:hAnsi="Arial" w:cs="Arial"/>
        </w:rPr>
      </w:pPr>
      <w:r w:rsidRPr="008B5400">
        <w:rPr>
          <w:rFonts w:ascii="Arial" w:hAnsi="Arial" w:cs="Arial"/>
        </w:rPr>
        <w:t>•</w:t>
      </w:r>
      <w:r w:rsidRPr="008B5400">
        <w:rPr>
          <w:rFonts w:ascii="Arial" w:hAnsi="Arial" w:cs="Arial"/>
        </w:rPr>
        <w:tab/>
      </w:r>
      <w:r w:rsidR="00A52191" w:rsidRPr="008B5400">
        <w:rPr>
          <w:rFonts w:ascii="Arial" w:hAnsi="Arial" w:cs="Arial"/>
        </w:rPr>
        <w:t>W</w:t>
      </w:r>
      <w:r w:rsidRPr="008B5400">
        <w:rPr>
          <w:rFonts w:ascii="Arial" w:hAnsi="Arial" w:cs="Arial"/>
        </w:rPr>
        <w:t>hether a felony or misdemeanor sentence contains a type of sentence disposition</w:t>
      </w:r>
      <w:r w:rsidR="00FF59F0">
        <w:rPr>
          <w:rFonts w:ascii="Arial" w:hAnsi="Arial" w:cs="Arial"/>
        </w:rPr>
        <w:t xml:space="preserve"> not authorized by G.S. 15A-1340.17 or G.S. 15A-1340.23</w:t>
      </w:r>
      <w:r w:rsidR="00A52191" w:rsidRPr="008B5400">
        <w:rPr>
          <w:rFonts w:ascii="Arial" w:hAnsi="Arial" w:cs="Arial"/>
        </w:rPr>
        <w:t xml:space="preserve">. </w:t>
      </w:r>
      <w:r w:rsidR="006F12A0" w:rsidRPr="008B5400">
        <w:rPr>
          <w:rFonts w:ascii="Arial" w:hAnsi="Arial" w:cs="Arial"/>
        </w:rPr>
        <w:t>G.S. 15A-1444(a</w:t>
      </w:r>
      <w:proofErr w:type="gramStart"/>
      <w:r w:rsidR="006F12A0" w:rsidRPr="008B5400">
        <w:rPr>
          <w:rFonts w:ascii="Arial" w:hAnsi="Arial" w:cs="Arial"/>
        </w:rPr>
        <w:t>2)(</w:t>
      </w:r>
      <w:proofErr w:type="gramEnd"/>
      <w:r w:rsidR="006F12A0" w:rsidRPr="008B5400">
        <w:rPr>
          <w:rFonts w:ascii="Arial" w:hAnsi="Arial" w:cs="Arial"/>
        </w:rPr>
        <w:t>2)</w:t>
      </w:r>
      <w:r w:rsidR="00A52191" w:rsidRPr="008B5400">
        <w:rPr>
          <w:rFonts w:ascii="Arial" w:hAnsi="Arial" w:cs="Arial"/>
        </w:rPr>
        <w:t>.</w:t>
      </w:r>
    </w:p>
    <w:p w14:paraId="7DB5AB94" w14:textId="791F3E03" w:rsidR="00757309" w:rsidRPr="00E906E0" w:rsidRDefault="00F51D20" w:rsidP="00C80C0D">
      <w:pPr>
        <w:pStyle w:val="ListParagraph"/>
        <w:ind w:left="3600" w:hanging="360"/>
        <w:rPr>
          <w:rFonts w:ascii="Arial" w:hAnsi="Arial" w:cs="Arial"/>
        </w:rPr>
      </w:pPr>
      <w:r w:rsidRPr="008B5400">
        <w:rPr>
          <w:rFonts w:ascii="Arial" w:hAnsi="Arial" w:cs="Arial"/>
        </w:rPr>
        <w:t>•</w:t>
      </w:r>
      <w:r w:rsidRPr="008B5400">
        <w:rPr>
          <w:rFonts w:ascii="Arial" w:hAnsi="Arial" w:cs="Arial"/>
        </w:rPr>
        <w:tab/>
        <w:t>W</w:t>
      </w:r>
      <w:r w:rsidR="00757309" w:rsidRPr="008B5400">
        <w:rPr>
          <w:rFonts w:ascii="Arial" w:hAnsi="Arial" w:cs="Arial"/>
        </w:rPr>
        <w:t>hether a felony or misdemeanor sentence contains a term of imprisonment that is for a duration</w:t>
      </w:r>
      <w:r w:rsidR="00FF59F0">
        <w:rPr>
          <w:rFonts w:ascii="Arial" w:hAnsi="Arial" w:cs="Arial"/>
        </w:rPr>
        <w:t xml:space="preserve"> not authorized by G.S. 15A-1340.17 or G.S. 15A-1340.23</w:t>
      </w:r>
      <w:r w:rsidR="00757309" w:rsidRPr="008B5400">
        <w:rPr>
          <w:rFonts w:ascii="Arial" w:hAnsi="Arial" w:cs="Arial"/>
        </w:rPr>
        <w:t xml:space="preserve">. </w:t>
      </w:r>
      <w:r w:rsidR="006F12A0" w:rsidRPr="008B5400">
        <w:rPr>
          <w:rFonts w:ascii="Arial" w:hAnsi="Arial" w:cs="Arial"/>
        </w:rPr>
        <w:t>G.S. 15A-1444(a</w:t>
      </w:r>
      <w:proofErr w:type="gramStart"/>
      <w:r w:rsidR="006F12A0" w:rsidRPr="008B5400">
        <w:rPr>
          <w:rFonts w:ascii="Arial" w:hAnsi="Arial" w:cs="Arial"/>
        </w:rPr>
        <w:t>2)(</w:t>
      </w:r>
      <w:proofErr w:type="gramEnd"/>
      <w:r w:rsidR="006F12A0" w:rsidRPr="008B5400">
        <w:rPr>
          <w:rFonts w:ascii="Arial" w:hAnsi="Arial" w:cs="Arial"/>
        </w:rPr>
        <w:t>3)</w:t>
      </w:r>
      <w:r w:rsidR="00757309" w:rsidRPr="008B5400">
        <w:rPr>
          <w:rFonts w:ascii="Arial" w:hAnsi="Arial" w:cs="Arial"/>
        </w:rPr>
        <w:t>.</w:t>
      </w:r>
      <w:r w:rsidR="00E906E0">
        <w:rPr>
          <w:rFonts w:ascii="Arial" w:hAnsi="Arial" w:cs="Arial"/>
        </w:rPr>
        <w:t xml:space="preserve"> </w:t>
      </w:r>
      <w:r w:rsidR="00E906E0">
        <w:rPr>
          <w:rFonts w:ascii="Arial" w:hAnsi="Arial" w:cs="Arial"/>
          <w:i/>
          <w:iCs/>
        </w:rPr>
        <w:t>See</w:t>
      </w:r>
      <w:r w:rsidR="00E906E0">
        <w:rPr>
          <w:rFonts w:ascii="Arial" w:hAnsi="Arial" w:cs="Arial"/>
        </w:rPr>
        <w:t xml:space="preserve"> State v. </w:t>
      </w:r>
      <w:proofErr w:type="spellStart"/>
      <w:r w:rsidR="00E906E0">
        <w:rPr>
          <w:rFonts w:ascii="Arial" w:hAnsi="Arial" w:cs="Arial"/>
        </w:rPr>
        <w:t>Pless</w:t>
      </w:r>
      <w:proofErr w:type="spellEnd"/>
      <w:r w:rsidR="00E906E0">
        <w:rPr>
          <w:rFonts w:ascii="Arial" w:hAnsi="Arial" w:cs="Arial"/>
        </w:rPr>
        <w:t xml:space="preserve">, 249 N.C. App. 668, 670 (2016) (defendant </w:t>
      </w:r>
      <w:r w:rsidR="00E4061A">
        <w:rPr>
          <w:rFonts w:ascii="Arial" w:hAnsi="Arial" w:cs="Arial"/>
        </w:rPr>
        <w:t>did not have right to appeal drug trafficking sentence</w:t>
      </w:r>
      <w:r w:rsidR="00AD2D92">
        <w:rPr>
          <w:rFonts w:ascii="Arial" w:hAnsi="Arial" w:cs="Arial"/>
        </w:rPr>
        <w:t xml:space="preserve"> of unauthorized duration</w:t>
      </w:r>
      <w:r w:rsidR="00E4061A">
        <w:rPr>
          <w:rFonts w:ascii="Arial" w:hAnsi="Arial" w:cs="Arial"/>
        </w:rPr>
        <w:t xml:space="preserve"> because it was governed by G.S. 90-95 rather than G.S. 15A-1340.17 or G.S. 15A-1340.23</w:t>
      </w:r>
      <w:r w:rsidR="00E906E0">
        <w:rPr>
          <w:rFonts w:ascii="Arial" w:hAnsi="Arial" w:cs="Arial"/>
        </w:rPr>
        <w:t>).</w:t>
      </w:r>
    </w:p>
    <w:p w14:paraId="3D8456EF" w14:textId="77777777" w:rsidR="00757309" w:rsidRPr="008B5400" w:rsidRDefault="00757309" w:rsidP="00757309">
      <w:pPr>
        <w:pStyle w:val="ListParagraph"/>
        <w:ind w:left="2880" w:firstLine="0"/>
        <w:rPr>
          <w:rFonts w:ascii="Arial" w:hAnsi="Arial" w:cs="Arial"/>
        </w:rPr>
      </w:pPr>
    </w:p>
    <w:p w14:paraId="1907E691" w14:textId="77777777" w:rsidR="00A52191" w:rsidRPr="008B5400" w:rsidRDefault="00A52191" w:rsidP="00C80C0D">
      <w:pPr>
        <w:ind w:left="2880" w:firstLine="0"/>
        <w:rPr>
          <w:rFonts w:ascii="Arial" w:hAnsi="Arial" w:cs="Arial"/>
        </w:rPr>
      </w:pPr>
      <w:r w:rsidRPr="008B5400">
        <w:rPr>
          <w:rFonts w:ascii="Arial" w:hAnsi="Arial" w:cs="Arial"/>
        </w:rPr>
        <w:t xml:space="preserve">Nevertheless, when the defendant enters into a plea agreement that includes an agreement as to sentencing, the defendant may </w:t>
      </w:r>
      <w:r w:rsidRPr="008B5400">
        <w:rPr>
          <w:rFonts w:ascii="Arial" w:hAnsi="Arial" w:cs="Arial"/>
        </w:rPr>
        <w:lastRenderedPageBreak/>
        <w:t xml:space="preserve">be deemed to have waived the right to appeal the sentence. </w:t>
      </w:r>
      <w:r w:rsidR="006F12A0" w:rsidRPr="008B5400">
        <w:rPr>
          <w:rFonts w:ascii="Arial" w:hAnsi="Arial" w:cs="Arial"/>
        </w:rPr>
        <w:t>State v. Hamby, 129 N.C. App. 366, 369-70 (1998) (the defendant waived her right to appeal her sentence by admitting in her plea agreement that she fell within Prior Record Level II and that the judge was authorized to sentence her to a minimum of 29 months and a maximum of 44 months and by agreeing that her sentence could be intermediate or active in the trial judge’s discretion</w:t>
      </w:r>
      <w:r w:rsidRPr="008B5400">
        <w:rPr>
          <w:rFonts w:ascii="Arial" w:hAnsi="Arial" w:cs="Arial"/>
        </w:rPr>
        <w:t xml:space="preserve">). </w:t>
      </w:r>
    </w:p>
    <w:p w14:paraId="5F25170D" w14:textId="77777777" w:rsidR="00AF298A" w:rsidRPr="008B5400" w:rsidRDefault="00AF298A" w:rsidP="001938E1">
      <w:pPr>
        <w:pStyle w:val="Heading4"/>
        <w:keepNext w:val="0"/>
        <w:keepLines w:val="0"/>
        <w:numPr>
          <w:ilvl w:val="1"/>
          <w:numId w:val="1"/>
        </w:numPr>
        <w:ind w:left="2880" w:hanging="720"/>
        <w:rPr>
          <w:vanish/>
          <w:specVanish/>
        </w:rPr>
      </w:pPr>
      <w:r w:rsidRPr="008B5400">
        <w:t>Denial of Motion to Withdraw Plea.</w:t>
      </w:r>
      <w:r w:rsidR="00135469" w:rsidRPr="008B5400">
        <w:t xml:space="preserve"> </w:t>
      </w:r>
    </w:p>
    <w:p w14:paraId="2CF2276A" w14:textId="77777777" w:rsidR="00AF298A" w:rsidRPr="008B5400" w:rsidRDefault="00135469" w:rsidP="001938E1">
      <w:pPr>
        <w:pStyle w:val="ListParagraph"/>
        <w:ind w:left="2880" w:firstLine="0"/>
        <w:rPr>
          <w:rFonts w:ascii="Arial" w:hAnsi="Arial" w:cs="Arial"/>
        </w:rPr>
      </w:pPr>
      <w:r w:rsidRPr="008B5400">
        <w:rPr>
          <w:rFonts w:ascii="Arial" w:hAnsi="Arial" w:cs="Arial"/>
        </w:rPr>
        <w:t xml:space="preserve"> </w:t>
      </w:r>
      <w:r w:rsidR="001344B1" w:rsidRPr="008B5400">
        <w:rPr>
          <w:rFonts w:ascii="Arial" w:hAnsi="Arial" w:cs="Arial"/>
        </w:rPr>
        <w:t>A</w:t>
      </w:r>
      <w:r w:rsidR="00AF298A" w:rsidRPr="008B5400">
        <w:rPr>
          <w:rFonts w:ascii="Arial" w:hAnsi="Arial" w:cs="Arial"/>
        </w:rPr>
        <w:t xml:space="preserve"> defendant who pleads guilty or no contest has a right to appeal from a denial of a motion to withdraw </w:t>
      </w:r>
      <w:r w:rsidR="001344B1" w:rsidRPr="008B5400">
        <w:rPr>
          <w:rFonts w:ascii="Arial" w:hAnsi="Arial" w:cs="Arial"/>
        </w:rPr>
        <w:t>a plea of guilty or no contest</w:t>
      </w:r>
      <w:r w:rsidR="00AF298A" w:rsidRPr="008B5400">
        <w:rPr>
          <w:rFonts w:ascii="Arial" w:hAnsi="Arial" w:cs="Arial"/>
        </w:rPr>
        <w:t xml:space="preserve">. </w:t>
      </w:r>
      <w:r w:rsidR="006F12A0" w:rsidRPr="008B5400">
        <w:rPr>
          <w:rFonts w:ascii="Arial" w:eastAsia="Times New Roman" w:hAnsi="Arial" w:cs="Arial"/>
          <w:spacing w:val="-2"/>
        </w:rPr>
        <w:t>G</w:t>
      </w:r>
      <w:r w:rsidR="006F12A0" w:rsidRPr="008B5400">
        <w:rPr>
          <w:rFonts w:ascii="Arial" w:eastAsia="Times New Roman" w:hAnsi="Arial" w:cs="Arial"/>
        </w:rPr>
        <w:t>.S. 15A-</w:t>
      </w:r>
      <w:r w:rsidR="006F12A0" w:rsidRPr="008B5400">
        <w:rPr>
          <w:rFonts w:ascii="Arial" w:eastAsia="Times New Roman" w:hAnsi="Arial" w:cs="Arial"/>
          <w:spacing w:val="-2"/>
        </w:rPr>
        <w:t>1</w:t>
      </w:r>
      <w:r w:rsidR="006F12A0" w:rsidRPr="008B5400">
        <w:rPr>
          <w:rFonts w:ascii="Arial" w:eastAsia="Times New Roman" w:hAnsi="Arial" w:cs="Arial"/>
        </w:rPr>
        <w:t>444(e)</w:t>
      </w:r>
      <w:r w:rsidR="00757309" w:rsidRPr="008B5400">
        <w:rPr>
          <w:rFonts w:ascii="Arial" w:eastAsia="Times New Roman" w:hAnsi="Arial" w:cs="Arial"/>
        </w:rPr>
        <w:t xml:space="preserve">; </w:t>
      </w:r>
      <w:r w:rsidR="00757309" w:rsidRPr="008B5400">
        <w:rPr>
          <w:rFonts w:ascii="Arial" w:eastAsia="Times New Roman" w:hAnsi="Arial" w:cs="Arial"/>
          <w:i/>
          <w:spacing w:val="-1"/>
        </w:rPr>
        <w:t>se</w:t>
      </w:r>
      <w:r w:rsidR="00757309" w:rsidRPr="008B5400">
        <w:rPr>
          <w:rFonts w:ascii="Arial" w:eastAsia="Times New Roman" w:hAnsi="Arial" w:cs="Arial"/>
          <w:i/>
        </w:rPr>
        <w:t>e</w:t>
      </w:r>
      <w:r w:rsidR="001344B1" w:rsidRPr="008B5400">
        <w:rPr>
          <w:rFonts w:ascii="Arial" w:eastAsia="Times New Roman" w:hAnsi="Arial" w:cs="Arial"/>
          <w:i/>
        </w:rPr>
        <w:t>, e.g.</w:t>
      </w:r>
      <w:r w:rsidR="001344B1" w:rsidRPr="00481D01">
        <w:rPr>
          <w:rFonts w:ascii="Arial" w:eastAsia="Times New Roman" w:hAnsi="Arial" w:cs="Arial"/>
          <w:iCs/>
        </w:rPr>
        <w:t>,</w:t>
      </w:r>
      <w:r w:rsidR="00757309" w:rsidRPr="008B5400">
        <w:rPr>
          <w:rFonts w:ascii="Arial" w:eastAsia="Times New Roman" w:hAnsi="Arial" w:cs="Arial"/>
          <w:i/>
          <w:spacing w:val="-1"/>
        </w:rPr>
        <w:t xml:space="preserve"> </w:t>
      </w:r>
      <w:r w:rsidR="006F12A0" w:rsidRPr="008B5400">
        <w:rPr>
          <w:rFonts w:ascii="Arial" w:eastAsia="Times New Roman" w:hAnsi="Arial" w:cs="Arial"/>
          <w:spacing w:val="-1"/>
        </w:rPr>
        <w:t>Stat</w:t>
      </w:r>
      <w:r w:rsidR="006F12A0" w:rsidRPr="008B5400">
        <w:rPr>
          <w:rFonts w:ascii="Arial" w:eastAsia="Times New Roman" w:hAnsi="Arial" w:cs="Arial"/>
        </w:rPr>
        <w:t xml:space="preserve">e </w:t>
      </w:r>
      <w:r w:rsidR="006F12A0" w:rsidRPr="008B5400">
        <w:rPr>
          <w:rFonts w:ascii="Arial" w:eastAsia="Times New Roman" w:hAnsi="Arial" w:cs="Arial"/>
          <w:spacing w:val="-1"/>
        </w:rPr>
        <w:t>v</w:t>
      </w:r>
      <w:r w:rsidR="006F12A0" w:rsidRPr="008B5400">
        <w:rPr>
          <w:rFonts w:ascii="Arial" w:eastAsia="Times New Roman" w:hAnsi="Arial" w:cs="Arial"/>
        </w:rPr>
        <w:t xml:space="preserve">. </w:t>
      </w:r>
      <w:r w:rsidR="006F12A0" w:rsidRPr="008B5400">
        <w:rPr>
          <w:rFonts w:ascii="Arial" w:eastAsia="Times New Roman" w:hAnsi="Arial" w:cs="Arial"/>
          <w:spacing w:val="-1"/>
        </w:rPr>
        <w:t>Han</w:t>
      </w:r>
      <w:r w:rsidR="006F12A0" w:rsidRPr="008B5400">
        <w:rPr>
          <w:rFonts w:ascii="Arial" w:eastAsia="Times New Roman" w:hAnsi="Arial" w:cs="Arial"/>
          <w:spacing w:val="-2"/>
        </w:rPr>
        <w:t>d</w:t>
      </w:r>
      <w:r w:rsidR="006F12A0" w:rsidRPr="008B5400">
        <w:rPr>
          <w:rFonts w:ascii="Arial" w:eastAsia="Times New Roman" w:hAnsi="Arial" w:cs="Arial"/>
          <w:spacing w:val="1"/>
        </w:rPr>
        <w:t>y</w:t>
      </w:r>
      <w:r w:rsidR="006F12A0" w:rsidRPr="008B5400">
        <w:rPr>
          <w:rFonts w:ascii="Arial" w:eastAsia="Times New Roman" w:hAnsi="Arial" w:cs="Arial"/>
        </w:rPr>
        <w:t xml:space="preserve">, 326 N.C. 532, </w:t>
      </w:r>
      <w:r w:rsidR="006F12A0" w:rsidRPr="008B5400">
        <w:rPr>
          <w:rFonts w:ascii="Arial" w:eastAsia="Times New Roman" w:hAnsi="Arial" w:cs="Arial"/>
          <w:spacing w:val="-2"/>
        </w:rPr>
        <w:t>5</w:t>
      </w:r>
      <w:r w:rsidR="006F12A0" w:rsidRPr="008B5400">
        <w:rPr>
          <w:rFonts w:ascii="Arial" w:eastAsia="Times New Roman" w:hAnsi="Arial" w:cs="Arial"/>
        </w:rPr>
        <w:t>35 (1990)</w:t>
      </w:r>
      <w:r w:rsidR="00757309" w:rsidRPr="008B5400">
        <w:rPr>
          <w:rFonts w:ascii="Arial" w:eastAsia="Times New Roman" w:hAnsi="Arial" w:cs="Arial"/>
          <w:spacing w:val="-1"/>
        </w:rPr>
        <w:t>.</w:t>
      </w:r>
    </w:p>
    <w:p w14:paraId="60DED13E" w14:textId="77777777" w:rsidR="00AF298A" w:rsidRPr="008B5400" w:rsidRDefault="00757309" w:rsidP="001938E1">
      <w:pPr>
        <w:pStyle w:val="Heading4"/>
        <w:keepNext w:val="0"/>
        <w:keepLines w:val="0"/>
        <w:numPr>
          <w:ilvl w:val="1"/>
          <w:numId w:val="1"/>
        </w:numPr>
        <w:ind w:left="2880" w:hanging="720"/>
        <w:rPr>
          <w:vanish/>
          <w:specVanish/>
        </w:rPr>
      </w:pPr>
      <w:r w:rsidRPr="008B5400">
        <w:t>Adverse Ruling on Suppression Motion</w:t>
      </w:r>
      <w:r w:rsidR="00F51D20" w:rsidRPr="008B5400">
        <w:t>.</w:t>
      </w:r>
      <w:r w:rsidR="00135469" w:rsidRPr="008B5400">
        <w:t xml:space="preserve"> </w:t>
      </w:r>
    </w:p>
    <w:p w14:paraId="5F0E1927" w14:textId="15B7C6EB" w:rsidR="00A52191" w:rsidRPr="008B5400" w:rsidRDefault="00135469" w:rsidP="001938E1">
      <w:pPr>
        <w:pStyle w:val="ListParagraph"/>
        <w:ind w:left="2880" w:firstLine="0"/>
        <w:rPr>
          <w:rFonts w:ascii="Arial" w:hAnsi="Arial" w:cs="Arial"/>
        </w:rPr>
      </w:pPr>
      <w:r w:rsidRPr="008B5400">
        <w:rPr>
          <w:rFonts w:ascii="Arial" w:hAnsi="Arial" w:cs="Arial"/>
        </w:rPr>
        <w:t xml:space="preserve"> </w:t>
      </w:r>
      <w:r w:rsidR="009C0CED" w:rsidRPr="008B5400">
        <w:rPr>
          <w:rFonts w:ascii="Arial" w:hAnsi="Arial" w:cs="Arial"/>
        </w:rPr>
        <w:t xml:space="preserve">A </w:t>
      </w:r>
      <w:r w:rsidR="00AF298A" w:rsidRPr="008B5400">
        <w:rPr>
          <w:rFonts w:ascii="Arial" w:hAnsi="Arial" w:cs="Arial"/>
        </w:rPr>
        <w:t xml:space="preserve">defendant who pleads guilty or no contest has a right to appeal from an adverse ruling </w:t>
      </w:r>
      <w:r w:rsidR="00757309" w:rsidRPr="008B5400">
        <w:rPr>
          <w:rFonts w:ascii="Arial" w:hAnsi="Arial" w:cs="Arial"/>
        </w:rPr>
        <w:t xml:space="preserve">on a suppression motion, in certain circumstances. </w:t>
      </w:r>
      <w:r w:rsidR="006F12A0" w:rsidRPr="008B5400">
        <w:rPr>
          <w:rFonts w:ascii="Arial" w:eastAsia="Times New Roman" w:hAnsi="Arial" w:cs="Arial"/>
        </w:rPr>
        <w:t>G.S. 15A-144</w:t>
      </w:r>
      <w:r w:rsidR="006F12A0" w:rsidRPr="008B5400">
        <w:rPr>
          <w:rFonts w:ascii="Arial" w:eastAsia="Times New Roman" w:hAnsi="Arial" w:cs="Arial"/>
          <w:spacing w:val="-2"/>
        </w:rPr>
        <w:t>4</w:t>
      </w:r>
      <w:r w:rsidR="006F12A0" w:rsidRPr="008B5400">
        <w:rPr>
          <w:rFonts w:ascii="Arial" w:eastAsia="Times New Roman" w:hAnsi="Arial" w:cs="Arial"/>
        </w:rPr>
        <w:t>(e)</w:t>
      </w:r>
      <w:r w:rsidR="009C0CED" w:rsidRPr="008B5400">
        <w:rPr>
          <w:rFonts w:ascii="Arial" w:eastAsia="Times New Roman" w:hAnsi="Arial" w:cs="Arial"/>
        </w:rPr>
        <w:t>;</w:t>
      </w:r>
      <w:r w:rsidR="009C0CED" w:rsidRPr="008B5400">
        <w:rPr>
          <w:rFonts w:ascii="Arial" w:eastAsia="Times New Roman" w:hAnsi="Arial" w:cs="Arial"/>
          <w:spacing w:val="-1"/>
        </w:rPr>
        <w:t xml:space="preserve"> </w:t>
      </w:r>
      <w:r w:rsidR="006F12A0" w:rsidRPr="008B5400">
        <w:rPr>
          <w:rFonts w:ascii="Arial" w:eastAsia="Times New Roman" w:hAnsi="Arial" w:cs="Arial"/>
        </w:rPr>
        <w:t>G.</w:t>
      </w:r>
      <w:r w:rsidR="006F12A0" w:rsidRPr="008B5400">
        <w:rPr>
          <w:rFonts w:ascii="Arial" w:eastAsia="Times New Roman" w:hAnsi="Arial" w:cs="Arial"/>
          <w:spacing w:val="-2"/>
        </w:rPr>
        <w:t>S</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15A-979(b)</w:t>
      </w:r>
      <w:r w:rsidR="009C0CED" w:rsidRPr="008B5400">
        <w:rPr>
          <w:rFonts w:ascii="Arial" w:eastAsia="Times New Roman" w:hAnsi="Arial" w:cs="Arial"/>
        </w:rPr>
        <w:t>.</w:t>
      </w:r>
      <w:r w:rsidR="009C0CED" w:rsidRPr="008B5400">
        <w:rPr>
          <w:rFonts w:ascii="Arial" w:hAnsi="Arial" w:cs="Arial"/>
        </w:rPr>
        <w:t xml:space="preserve"> To preserve the right to appeal </w:t>
      </w:r>
      <w:r w:rsidR="001344B1" w:rsidRPr="008B5400">
        <w:rPr>
          <w:rFonts w:ascii="Arial" w:hAnsi="Arial" w:cs="Arial"/>
        </w:rPr>
        <w:t xml:space="preserve">such </w:t>
      </w:r>
      <w:r w:rsidR="009C0CED" w:rsidRPr="008B5400">
        <w:rPr>
          <w:rFonts w:ascii="Arial" w:hAnsi="Arial" w:cs="Arial"/>
        </w:rPr>
        <w:t xml:space="preserve">a ruling, the defendant must notify the state and the trial court </w:t>
      </w:r>
      <w:r w:rsidR="001344B1" w:rsidRPr="008B5400">
        <w:rPr>
          <w:rFonts w:ascii="Arial" w:hAnsi="Arial" w:cs="Arial"/>
        </w:rPr>
        <w:t xml:space="preserve">that he or she intends to appeal “before plea negotiations are finalized.” </w:t>
      </w:r>
      <w:r w:rsidR="006F12A0" w:rsidRPr="008B5400">
        <w:rPr>
          <w:rFonts w:ascii="Arial" w:hAnsi="Arial" w:cs="Arial"/>
        </w:rPr>
        <w:t>State v. Reynolds, 298 N.C. 380, 397 (1979)</w:t>
      </w:r>
      <w:r w:rsidR="001344B1" w:rsidRPr="008B5400">
        <w:rPr>
          <w:rFonts w:ascii="Arial" w:hAnsi="Arial" w:cs="Arial"/>
        </w:rPr>
        <w:t xml:space="preserve">; </w:t>
      </w:r>
      <w:r w:rsidR="001344B1" w:rsidRPr="008B5400">
        <w:rPr>
          <w:rFonts w:ascii="Arial" w:hAnsi="Arial" w:cs="Arial"/>
          <w:i/>
        </w:rPr>
        <w:t>see also</w:t>
      </w:r>
      <w:r w:rsidR="001344B1" w:rsidRPr="008B5400">
        <w:rPr>
          <w:rFonts w:ascii="Arial" w:hAnsi="Arial" w:cs="Arial"/>
        </w:rPr>
        <w:t xml:space="preserve"> </w:t>
      </w:r>
      <w:r w:rsidR="006F12A0" w:rsidRPr="008B5400">
        <w:rPr>
          <w:rFonts w:ascii="Arial" w:hAnsi="Arial" w:cs="Arial"/>
        </w:rPr>
        <w:t xml:space="preserve">State v. McBride, 120 N.C. App. 623, 625 (1995), </w:t>
      </w:r>
      <w:r w:rsidR="006F12A0" w:rsidRPr="008B5400">
        <w:rPr>
          <w:rFonts w:ascii="Arial" w:hAnsi="Arial" w:cs="Arial"/>
          <w:i/>
        </w:rPr>
        <w:t>aff</w:t>
      </w:r>
      <w:r w:rsidR="00B21638">
        <w:rPr>
          <w:rFonts w:ascii="Arial" w:hAnsi="Arial" w:cs="Arial"/>
          <w:i/>
        </w:rPr>
        <w:t>’</w:t>
      </w:r>
      <w:r w:rsidR="006F12A0" w:rsidRPr="008B5400">
        <w:rPr>
          <w:rFonts w:ascii="Arial" w:hAnsi="Arial" w:cs="Arial"/>
          <w:i/>
        </w:rPr>
        <w:t xml:space="preserve">d per </w:t>
      </w:r>
      <w:proofErr w:type="spellStart"/>
      <w:r w:rsidR="006F12A0" w:rsidRPr="008B5400">
        <w:rPr>
          <w:rFonts w:ascii="Arial" w:hAnsi="Arial" w:cs="Arial"/>
          <w:i/>
        </w:rPr>
        <w:t>curiam</w:t>
      </w:r>
      <w:proofErr w:type="spellEnd"/>
      <w:r w:rsidR="006F12A0" w:rsidRPr="008B5400">
        <w:rPr>
          <w:rFonts w:ascii="Arial" w:hAnsi="Arial" w:cs="Arial"/>
        </w:rPr>
        <w:t>, 344 N.C. 623 (1996</w:t>
      </w:r>
      <w:r w:rsidR="001344B1" w:rsidRPr="008B5400">
        <w:rPr>
          <w:rFonts w:ascii="Arial" w:hAnsi="Arial" w:cs="Arial"/>
        </w:rPr>
        <w:t xml:space="preserve">). This seems to mean any time before the trial court accepts the plea. </w:t>
      </w:r>
      <w:r w:rsidR="001344B1" w:rsidRPr="008B5400">
        <w:rPr>
          <w:rFonts w:ascii="Arial" w:hAnsi="Arial" w:cs="Arial"/>
          <w:i/>
        </w:rPr>
        <w:t>See</w:t>
      </w:r>
      <w:r w:rsidR="001344B1" w:rsidRPr="008B5400">
        <w:rPr>
          <w:rFonts w:ascii="Arial" w:hAnsi="Arial" w:cs="Arial"/>
        </w:rPr>
        <w:t xml:space="preserve"> </w:t>
      </w:r>
      <w:r w:rsidR="006F12A0" w:rsidRPr="008B5400">
        <w:rPr>
          <w:rFonts w:ascii="Arial" w:hAnsi="Arial" w:cs="Arial"/>
        </w:rPr>
        <w:t>State v. Parker, 183 N.C. App. 1, 6 (2007) (“[D]</w:t>
      </w:r>
      <w:proofErr w:type="spellStart"/>
      <w:r w:rsidR="006F12A0" w:rsidRPr="008B5400">
        <w:rPr>
          <w:rFonts w:ascii="Arial" w:hAnsi="Arial" w:cs="Arial"/>
        </w:rPr>
        <w:t>efendant</w:t>
      </w:r>
      <w:proofErr w:type="spellEnd"/>
      <w:r w:rsidR="006F12A0" w:rsidRPr="008B5400">
        <w:rPr>
          <w:rFonts w:ascii="Arial" w:hAnsi="Arial" w:cs="Arial"/>
        </w:rPr>
        <w:t xml:space="preserve"> preserved his right to appeal from the trial court’s denial of the motion to suppress by expressly communicating his intent to appeal the denial to the trial court at the time he pleaded guilty</w:t>
      </w:r>
      <w:r w:rsidR="009F24E1" w:rsidRPr="008B5400">
        <w:rPr>
          <w:rFonts w:ascii="Arial" w:hAnsi="Arial" w:cs="Arial"/>
        </w:rPr>
        <w:t xml:space="preserve"> </w:t>
      </w:r>
      <w:r w:rsidR="00481D01">
        <w:rPr>
          <w:rFonts w:ascii="Arial" w:hAnsi="Arial" w:cs="Arial"/>
        </w:rPr>
        <w:t>. . ..</w:t>
      </w:r>
      <w:r w:rsidR="006F12A0" w:rsidRPr="008B5400">
        <w:rPr>
          <w:rFonts w:ascii="Arial" w:hAnsi="Arial" w:cs="Arial"/>
        </w:rPr>
        <w:t>”)</w:t>
      </w:r>
      <w:r w:rsidR="001344B1" w:rsidRPr="008B5400">
        <w:rPr>
          <w:rFonts w:ascii="Arial" w:hAnsi="Arial" w:cs="Arial"/>
        </w:rPr>
        <w:t xml:space="preserve">; </w:t>
      </w:r>
      <w:r w:rsidR="006F12A0" w:rsidRPr="008B5400">
        <w:rPr>
          <w:rFonts w:ascii="Arial" w:hAnsi="Arial" w:cs="Arial"/>
        </w:rPr>
        <w:t>State v. Christie, 96 N.C. App. 178, 179-80 (1989) (oral notice given in court when the plea was entered was sufficient)</w:t>
      </w:r>
      <w:r w:rsidR="001344B1" w:rsidRPr="008B5400">
        <w:rPr>
          <w:rFonts w:ascii="Arial" w:hAnsi="Arial" w:cs="Arial"/>
        </w:rPr>
        <w:t xml:space="preserve">. </w:t>
      </w:r>
      <w:r w:rsidR="00A52191" w:rsidRPr="008B5400">
        <w:rPr>
          <w:rFonts w:ascii="Arial" w:hAnsi="Arial" w:cs="Arial"/>
        </w:rPr>
        <w:t>T</w:t>
      </w:r>
      <w:r w:rsidR="009C0CED" w:rsidRPr="008B5400">
        <w:rPr>
          <w:rFonts w:ascii="Arial" w:hAnsi="Arial" w:cs="Arial"/>
        </w:rPr>
        <w:t>h</w:t>
      </w:r>
      <w:r w:rsidR="00A52191" w:rsidRPr="008B5400">
        <w:rPr>
          <w:rFonts w:ascii="Arial" w:hAnsi="Arial" w:cs="Arial"/>
        </w:rPr>
        <w:t>e</w:t>
      </w:r>
      <w:r w:rsidR="009C0CED" w:rsidRPr="008B5400">
        <w:rPr>
          <w:rFonts w:ascii="Arial" w:hAnsi="Arial" w:cs="Arial"/>
        </w:rPr>
        <w:t xml:space="preserve"> notice must be “specifically given.”</w:t>
      </w:r>
      <w:r w:rsidR="009C0CED" w:rsidRPr="008B5400">
        <w:rPr>
          <w:rFonts w:ascii="Arial" w:eastAsia="Times New Roman" w:hAnsi="Arial" w:cs="Arial"/>
        </w:rPr>
        <w:t xml:space="preserve"> </w:t>
      </w:r>
      <w:r w:rsidR="001910EE">
        <w:rPr>
          <w:rFonts w:ascii="Arial" w:eastAsia="Times New Roman" w:hAnsi="Arial" w:cs="Arial"/>
          <w:i/>
          <w:iCs/>
        </w:rPr>
        <w:t xml:space="preserve">See </w:t>
      </w:r>
      <w:r w:rsidR="001910EE">
        <w:rPr>
          <w:rFonts w:ascii="Arial" w:eastAsia="Times New Roman" w:hAnsi="Arial" w:cs="Arial"/>
        </w:rPr>
        <w:t>State v. Tew, 326 N.C. 732, 735 (1990) (defendant “did in fact specifically reserve his right to appeal</w:t>
      </w:r>
      <w:r w:rsidR="00785E9C">
        <w:rPr>
          <w:rFonts w:ascii="Arial" w:eastAsia="Times New Roman" w:hAnsi="Arial" w:cs="Arial"/>
        </w:rPr>
        <w:t xml:space="preserve"> upon entering his plea of guilty”</w:t>
      </w:r>
      <w:r w:rsidR="001910EE">
        <w:rPr>
          <w:rFonts w:ascii="Arial" w:eastAsia="Times New Roman" w:hAnsi="Arial" w:cs="Arial"/>
        </w:rPr>
        <w:t xml:space="preserve">); </w:t>
      </w:r>
      <w:r w:rsidR="0046623C">
        <w:rPr>
          <w:rFonts w:ascii="Arial" w:eastAsia="Times New Roman" w:hAnsi="Arial" w:cs="Arial"/>
        </w:rPr>
        <w:t>State v. McBride, 120 N.C. App. 623, 625 (1995) (</w:t>
      </w:r>
      <w:r w:rsidR="001910EE">
        <w:rPr>
          <w:rFonts w:ascii="Arial" w:eastAsia="Times New Roman" w:hAnsi="Arial" w:cs="Arial"/>
        </w:rPr>
        <w:t xml:space="preserve">citing </w:t>
      </w:r>
      <w:r w:rsidR="001910EE">
        <w:rPr>
          <w:rFonts w:ascii="Arial" w:eastAsia="Times New Roman" w:hAnsi="Arial" w:cs="Arial"/>
          <w:i/>
          <w:iCs/>
        </w:rPr>
        <w:t xml:space="preserve">Tew </w:t>
      </w:r>
      <w:r w:rsidR="001910EE">
        <w:rPr>
          <w:rFonts w:ascii="Arial" w:eastAsia="Times New Roman" w:hAnsi="Arial" w:cs="Arial"/>
        </w:rPr>
        <w:t xml:space="preserve">and stating that </w:t>
      </w:r>
      <w:r w:rsidR="0046623C">
        <w:rPr>
          <w:rFonts w:ascii="Arial" w:eastAsia="Times New Roman" w:hAnsi="Arial" w:cs="Arial"/>
        </w:rPr>
        <w:t>“</w:t>
      </w:r>
      <w:r w:rsidR="001910EE">
        <w:rPr>
          <w:rFonts w:ascii="Arial" w:eastAsia="Times New Roman" w:hAnsi="Arial" w:cs="Arial"/>
        </w:rPr>
        <w:t>[t]</w:t>
      </w:r>
      <w:r w:rsidR="0046623C">
        <w:rPr>
          <w:rFonts w:ascii="Arial" w:eastAsia="Times New Roman" w:hAnsi="Arial" w:cs="Arial"/>
        </w:rPr>
        <w:t xml:space="preserve">he rule in this state is that notice must be </w:t>
      </w:r>
      <w:r w:rsidR="0046623C">
        <w:rPr>
          <w:rFonts w:ascii="Arial" w:eastAsia="Times New Roman" w:hAnsi="Arial" w:cs="Arial"/>
          <w:i/>
          <w:iCs/>
        </w:rPr>
        <w:t>specifically</w:t>
      </w:r>
      <w:r w:rsidR="0046623C">
        <w:rPr>
          <w:rFonts w:ascii="Arial" w:eastAsia="Times New Roman" w:hAnsi="Arial" w:cs="Arial"/>
        </w:rPr>
        <w:t xml:space="preserve"> given”). </w:t>
      </w:r>
      <w:r w:rsidR="0046623C">
        <w:rPr>
          <w:rFonts w:ascii="Arial" w:eastAsia="Times New Roman" w:hAnsi="Arial" w:cs="Arial"/>
          <w:i/>
          <w:iCs/>
        </w:rPr>
        <w:t>See</w:t>
      </w:r>
      <w:r w:rsidR="001910EE">
        <w:rPr>
          <w:rFonts w:ascii="Arial" w:eastAsia="Times New Roman" w:hAnsi="Arial" w:cs="Arial"/>
          <w:i/>
          <w:iCs/>
        </w:rPr>
        <w:t xml:space="preserve"> also</w:t>
      </w:r>
      <w:r w:rsidR="0046623C">
        <w:rPr>
          <w:rFonts w:ascii="Arial" w:eastAsia="Times New Roman" w:hAnsi="Arial" w:cs="Arial"/>
        </w:rPr>
        <w:t xml:space="preserve"> </w:t>
      </w:r>
      <w:r w:rsidR="006F12A0" w:rsidRPr="008B5400">
        <w:rPr>
          <w:rFonts w:ascii="Arial" w:eastAsia="Times New Roman" w:hAnsi="Arial" w:cs="Arial"/>
        </w:rPr>
        <w:t xml:space="preserve">State v. </w:t>
      </w:r>
      <w:proofErr w:type="spellStart"/>
      <w:r w:rsidR="006F12A0" w:rsidRPr="008B5400">
        <w:rPr>
          <w:rFonts w:ascii="Arial" w:eastAsia="Times New Roman" w:hAnsi="Arial" w:cs="Arial"/>
        </w:rPr>
        <w:t>Pimental</w:t>
      </w:r>
      <w:proofErr w:type="spellEnd"/>
      <w:r w:rsidR="006F12A0" w:rsidRPr="008B5400">
        <w:rPr>
          <w:rFonts w:ascii="Arial" w:eastAsia="Times New Roman" w:hAnsi="Arial" w:cs="Arial"/>
        </w:rPr>
        <w:t>, 153 N.</w:t>
      </w:r>
      <w:r w:rsidR="006F12A0" w:rsidRPr="008B5400">
        <w:rPr>
          <w:rFonts w:ascii="Arial" w:eastAsia="Times New Roman" w:hAnsi="Arial" w:cs="Arial"/>
          <w:spacing w:val="-2"/>
        </w:rPr>
        <w:t>C</w:t>
      </w:r>
      <w:r w:rsidR="006F12A0" w:rsidRPr="008B5400">
        <w:rPr>
          <w:rFonts w:ascii="Arial" w:eastAsia="Times New Roman" w:hAnsi="Arial" w:cs="Arial"/>
        </w:rPr>
        <w:t>.</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2"/>
        </w:rPr>
        <w:t>p</w:t>
      </w:r>
      <w:r w:rsidR="006F12A0" w:rsidRPr="008B5400">
        <w:rPr>
          <w:rFonts w:ascii="Arial" w:eastAsia="Times New Roman" w:hAnsi="Arial" w:cs="Arial"/>
        </w:rPr>
        <w:t>p. 6</w:t>
      </w:r>
      <w:r w:rsidR="006F12A0" w:rsidRPr="008B5400">
        <w:rPr>
          <w:rFonts w:ascii="Arial" w:eastAsia="Times New Roman" w:hAnsi="Arial" w:cs="Arial"/>
          <w:spacing w:val="-2"/>
        </w:rPr>
        <w:t>9</w:t>
      </w:r>
      <w:r w:rsidR="006F12A0" w:rsidRPr="008B5400">
        <w:rPr>
          <w:rFonts w:ascii="Arial" w:eastAsia="Times New Roman" w:hAnsi="Arial" w:cs="Arial"/>
        </w:rPr>
        <w:t>, 74-76</w:t>
      </w:r>
      <w:r w:rsidR="006F12A0" w:rsidRPr="008B5400">
        <w:rPr>
          <w:rFonts w:ascii="Arial" w:eastAsia="Times New Roman" w:hAnsi="Arial" w:cs="Arial"/>
          <w:spacing w:val="-1"/>
        </w:rPr>
        <w:t xml:space="preserve"> </w:t>
      </w:r>
      <w:r w:rsidR="006F12A0" w:rsidRPr="008B5400">
        <w:rPr>
          <w:rFonts w:ascii="Arial" w:eastAsia="Times New Roman" w:hAnsi="Arial" w:cs="Arial"/>
        </w:rPr>
        <w:t>(2002) (</w:t>
      </w:r>
      <w:r w:rsidR="0046623C">
        <w:rPr>
          <w:rFonts w:ascii="Arial" w:eastAsia="Times New Roman" w:hAnsi="Arial" w:cs="Arial"/>
        </w:rPr>
        <w:t xml:space="preserve">citing </w:t>
      </w:r>
      <w:r w:rsidR="0046623C">
        <w:rPr>
          <w:rFonts w:ascii="Arial" w:eastAsia="Times New Roman" w:hAnsi="Arial" w:cs="Arial"/>
          <w:i/>
          <w:iCs/>
        </w:rPr>
        <w:t xml:space="preserve">McBride </w:t>
      </w:r>
      <w:r w:rsidR="0046623C">
        <w:rPr>
          <w:rFonts w:ascii="Arial" w:eastAsia="Times New Roman" w:hAnsi="Arial" w:cs="Arial"/>
        </w:rPr>
        <w:t xml:space="preserve">and concluding that </w:t>
      </w:r>
      <w:r w:rsidR="006F12A0" w:rsidRPr="008B5400">
        <w:rPr>
          <w:rFonts w:ascii="Arial" w:eastAsia="Times New Roman" w:hAnsi="Arial" w:cs="Arial"/>
          <w:spacing w:val="-1"/>
        </w:rPr>
        <w:t>s</w:t>
      </w:r>
      <w:r w:rsidR="006F12A0" w:rsidRPr="008B5400">
        <w:rPr>
          <w:rFonts w:ascii="Arial" w:eastAsia="Times New Roman" w:hAnsi="Arial" w:cs="Arial"/>
        </w:rPr>
        <w:t>tate</w:t>
      </w:r>
      <w:r w:rsidR="006F12A0" w:rsidRPr="008B5400">
        <w:rPr>
          <w:rFonts w:ascii="Arial" w:eastAsia="Times New Roman" w:hAnsi="Arial" w:cs="Arial"/>
          <w:spacing w:val="-1"/>
        </w:rPr>
        <w:t>m</w:t>
      </w:r>
      <w:r w:rsidR="006F12A0" w:rsidRPr="008B5400">
        <w:rPr>
          <w:rFonts w:ascii="Arial" w:eastAsia="Times New Roman" w:hAnsi="Arial" w:cs="Arial"/>
        </w:rPr>
        <w:t>ent</w:t>
      </w:r>
      <w:r w:rsidR="006F12A0" w:rsidRPr="008B5400">
        <w:rPr>
          <w:rFonts w:ascii="Arial" w:eastAsia="Times New Roman" w:hAnsi="Arial" w:cs="Arial"/>
          <w:spacing w:val="-1"/>
        </w:rPr>
        <w:t xml:space="preserve"> </w:t>
      </w:r>
      <w:r w:rsidR="006F12A0" w:rsidRPr="008B5400">
        <w:rPr>
          <w:rFonts w:ascii="Arial" w:eastAsia="Times New Roman" w:hAnsi="Arial" w:cs="Arial"/>
        </w:rPr>
        <w:t>in</w:t>
      </w:r>
      <w:r w:rsidR="006F12A0" w:rsidRPr="008B5400">
        <w:rPr>
          <w:rFonts w:ascii="Arial" w:eastAsia="Times New Roman" w:hAnsi="Arial" w:cs="Arial"/>
          <w:spacing w:val="-1"/>
        </w:rPr>
        <w:t xml:space="preserve"> </w:t>
      </w:r>
      <w:r w:rsidR="006F12A0" w:rsidRPr="008B5400">
        <w:rPr>
          <w:rFonts w:ascii="Arial" w:eastAsia="Times New Roman" w:hAnsi="Arial" w:cs="Arial"/>
        </w:rPr>
        <w:t>T</w:t>
      </w:r>
      <w:r w:rsidR="006F12A0" w:rsidRPr="008B5400">
        <w:rPr>
          <w:rFonts w:ascii="Arial" w:eastAsia="Times New Roman" w:hAnsi="Arial" w:cs="Arial"/>
          <w:spacing w:val="-2"/>
        </w:rPr>
        <w:t>r</w:t>
      </w:r>
      <w:r w:rsidR="006F12A0" w:rsidRPr="008B5400">
        <w:rPr>
          <w:rFonts w:ascii="Arial" w:eastAsia="Times New Roman" w:hAnsi="Arial" w:cs="Arial"/>
        </w:rPr>
        <w:t>an</w:t>
      </w:r>
      <w:r w:rsidR="006F12A0" w:rsidRPr="008B5400">
        <w:rPr>
          <w:rFonts w:ascii="Arial" w:eastAsia="Times New Roman" w:hAnsi="Arial" w:cs="Arial"/>
          <w:spacing w:val="-1"/>
        </w:rPr>
        <w:t>s</w:t>
      </w:r>
      <w:r w:rsidR="006F12A0" w:rsidRPr="008B5400">
        <w:rPr>
          <w:rFonts w:ascii="Arial" w:eastAsia="Times New Roman" w:hAnsi="Arial" w:cs="Arial"/>
        </w:rPr>
        <w:t>cript</w:t>
      </w:r>
      <w:r w:rsidR="006F12A0" w:rsidRPr="008B5400">
        <w:rPr>
          <w:rFonts w:ascii="Arial" w:eastAsia="Times New Roman" w:hAnsi="Arial" w:cs="Arial"/>
          <w:spacing w:val="-1"/>
        </w:rPr>
        <w:t xml:space="preserve"> </w:t>
      </w:r>
      <w:r w:rsidR="006F12A0" w:rsidRPr="008B5400">
        <w:rPr>
          <w:rFonts w:ascii="Arial" w:eastAsia="Times New Roman" w:hAnsi="Arial" w:cs="Arial"/>
        </w:rPr>
        <w:t xml:space="preserve">of </w:t>
      </w:r>
      <w:r w:rsidR="006F12A0" w:rsidRPr="008B5400">
        <w:rPr>
          <w:rFonts w:ascii="Arial" w:eastAsia="Times New Roman" w:hAnsi="Arial" w:cs="Arial"/>
          <w:spacing w:val="-1"/>
        </w:rPr>
        <w:t>Pl</w:t>
      </w:r>
      <w:r w:rsidR="006F12A0" w:rsidRPr="008B5400">
        <w:rPr>
          <w:rFonts w:ascii="Arial" w:eastAsia="Times New Roman" w:hAnsi="Arial" w:cs="Arial"/>
        </w:rPr>
        <w:t>ea</w:t>
      </w:r>
      <w:r w:rsidR="006F12A0" w:rsidRPr="008B5400">
        <w:rPr>
          <w:rFonts w:ascii="Arial" w:eastAsia="Times New Roman" w:hAnsi="Arial" w:cs="Arial"/>
          <w:spacing w:val="-1"/>
        </w:rPr>
        <w:t xml:space="preserve"> th</w:t>
      </w:r>
      <w:r w:rsidR="006F12A0" w:rsidRPr="008B5400">
        <w:rPr>
          <w:rFonts w:ascii="Arial" w:eastAsia="Times New Roman" w:hAnsi="Arial" w:cs="Arial"/>
        </w:rPr>
        <w:t xml:space="preserve">at </w:t>
      </w:r>
      <w:r w:rsidR="006F12A0" w:rsidRPr="008B5400">
        <w:rPr>
          <w:rFonts w:ascii="Arial" w:eastAsia="Times New Roman" w:hAnsi="Arial" w:cs="Arial"/>
          <w:spacing w:val="-1"/>
        </w:rPr>
        <w:t>“D</w:t>
      </w:r>
      <w:r w:rsidR="006F12A0" w:rsidRPr="008B5400">
        <w:rPr>
          <w:rFonts w:ascii="Arial" w:eastAsia="Times New Roman" w:hAnsi="Arial" w:cs="Arial"/>
        </w:rPr>
        <w:t>efen</w:t>
      </w:r>
      <w:r w:rsidR="006F12A0" w:rsidRPr="008B5400">
        <w:rPr>
          <w:rFonts w:ascii="Arial" w:eastAsia="Times New Roman" w:hAnsi="Arial" w:cs="Arial"/>
          <w:spacing w:val="-2"/>
        </w:rPr>
        <w:t>d</w:t>
      </w:r>
      <w:r w:rsidR="006F12A0" w:rsidRPr="008B5400">
        <w:rPr>
          <w:rFonts w:ascii="Arial" w:eastAsia="Times New Roman" w:hAnsi="Arial" w:cs="Arial"/>
        </w:rPr>
        <w:t>ant</w:t>
      </w:r>
      <w:r w:rsidR="006F12A0" w:rsidRPr="008B5400">
        <w:rPr>
          <w:rFonts w:ascii="Arial" w:eastAsia="Times New Roman" w:hAnsi="Arial" w:cs="Arial"/>
          <w:spacing w:val="-2"/>
        </w:rPr>
        <w:t xml:space="preserve"> </w:t>
      </w:r>
      <w:r w:rsidR="006F12A0" w:rsidRPr="008B5400">
        <w:rPr>
          <w:rFonts w:ascii="Arial" w:eastAsia="Times New Roman" w:hAnsi="Arial" w:cs="Arial"/>
        </w:rPr>
        <w:t>pre</w:t>
      </w:r>
      <w:r w:rsidR="006F12A0" w:rsidRPr="008B5400">
        <w:rPr>
          <w:rFonts w:ascii="Arial" w:eastAsia="Times New Roman" w:hAnsi="Arial" w:cs="Arial"/>
          <w:spacing w:val="-1"/>
        </w:rPr>
        <w:t>s</w:t>
      </w:r>
      <w:r w:rsidR="006F12A0" w:rsidRPr="008B5400">
        <w:rPr>
          <w:rFonts w:ascii="Arial" w:eastAsia="Times New Roman" w:hAnsi="Arial" w:cs="Arial"/>
        </w:rPr>
        <w:t>erves his right</w:t>
      </w:r>
      <w:r w:rsidR="006F12A0" w:rsidRPr="008B5400">
        <w:rPr>
          <w:rFonts w:ascii="Arial" w:eastAsia="Times New Roman" w:hAnsi="Arial" w:cs="Arial"/>
          <w:spacing w:val="-1"/>
        </w:rPr>
        <w:t xml:space="preserve"> </w:t>
      </w:r>
      <w:r w:rsidR="006F12A0" w:rsidRPr="008B5400">
        <w:rPr>
          <w:rFonts w:ascii="Arial" w:eastAsia="Times New Roman" w:hAnsi="Arial" w:cs="Arial"/>
        </w:rPr>
        <w:t>to ap</w:t>
      </w:r>
      <w:r w:rsidR="006F12A0" w:rsidRPr="008B5400">
        <w:rPr>
          <w:rFonts w:ascii="Arial" w:eastAsia="Times New Roman" w:hAnsi="Arial" w:cs="Arial"/>
          <w:spacing w:val="-2"/>
        </w:rPr>
        <w:t>p</w:t>
      </w:r>
      <w:r w:rsidR="006F12A0" w:rsidRPr="008B5400">
        <w:rPr>
          <w:rFonts w:ascii="Arial" w:eastAsia="Times New Roman" w:hAnsi="Arial" w:cs="Arial"/>
        </w:rPr>
        <w:t>e</w:t>
      </w:r>
      <w:r w:rsidR="006F12A0" w:rsidRPr="008B5400">
        <w:rPr>
          <w:rFonts w:ascii="Arial" w:eastAsia="Times New Roman" w:hAnsi="Arial" w:cs="Arial"/>
          <w:spacing w:val="-1"/>
        </w:rPr>
        <w:t>a</w:t>
      </w:r>
      <w:r w:rsidR="006F12A0" w:rsidRPr="008B5400">
        <w:rPr>
          <w:rFonts w:ascii="Arial" w:eastAsia="Times New Roman" w:hAnsi="Arial" w:cs="Arial"/>
        </w:rPr>
        <w:t>l</w:t>
      </w:r>
      <w:r w:rsidR="006F12A0" w:rsidRPr="008B5400">
        <w:rPr>
          <w:rFonts w:ascii="Arial" w:eastAsia="Times New Roman" w:hAnsi="Arial" w:cs="Arial"/>
          <w:spacing w:val="-1"/>
        </w:rPr>
        <w:t xml:space="preserve"> a</w:t>
      </w:r>
      <w:r w:rsidR="006F12A0" w:rsidRPr="008B5400">
        <w:rPr>
          <w:rFonts w:ascii="Arial" w:eastAsia="Times New Roman" w:hAnsi="Arial" w:cs="Arial"/>
          <w:spacing w:val="-2"/>
        </w:rPr>
        <w:t>n</w:t>
      </w:r>
      <w:r w:rsidR="006F12A0" w:rsidRPr="008B5400">
        <w:rPr>
          <w:rFonts w:ascii="Arial" w:eastAsia="Times New Roman" w:hAnsi="Arial" w:cs="Arial"/>
        </w:rPr>
        <w:t>y and</w:t>
      </w:r>
      <w:r w:rsidR="006F12A0" w:rsidRPr="008B5400">
        <w:rPr>
          <w:rFonts w:ascii="Arial" w:eastAsia="Times New Roman" w:hAnsi="Arial" w:cs="Arial"/>
          <w:spacing w:val="-1"/>
        </w:rPr>
        <w:t xml:space="preserve"> </w:t>
      </w:r>
      <w:r w:rsidR="006F12A0" w:rsidRPr="008B5400">
        <w:rPr>
          <w:rFonts w:ascii="Arial" w:eastAsia="Times New Roman" w:hAnsi="Arial" w:cs="Arial"/>
        </w:rPr>
        <w:t>a</w:t>
      </w:r>
      <w:r w:rsidR="006F12A0" w:rsidRPr="008B5400">
        <w:rPr>
          <w:rFonts w:ascii="Arial" w:eastAsia="Times New Roman" w:hAnsi="Arial" w:cs="Arial"/>
          <w:spacing w:val="-1"/>
        </w:rPr>
        <w:t>l</w:t>
      </w:r>
      <w:r w:rsidR="006F12A0" w:rsidRPr="008B5400">
        <w:rPr>
          <w:rFonts w:ascii="Arial" w:eastAsia="Times New Roman" w:hAnsi="Arial" w:cs="Arial"/>
        </w:rPr>
        <w:t>l i</w:t>
      </w:r>
      <w:r w:rsidR="006F12A0" w:rsidRPr="008B5400">
        <w:rPr>
          <w:rFonts w:ascii="Arial" w:eastAsia="Times New Roman" w:hAnsi="Arial" w:cs="Arial"/>
          <w:spacing w:val="-1"/>
        </w:rPr>
        <w:t>ss</w:t>
      </w:r>
      <w:r w:rsidR="006F12A0" w:rsidRPr="008B5400">
        <w:rPr>
          <w:rFonts w:ascii="Arial" w:eastAsia="Times New Roman" w:hAnsi="Arial" w:cs="Arial"/>
        </w:rPr>
        <w:t>ues</w:t>
      </w:r>
      <w:r w:rsidR="006F12A0" w:rsidRPr="008B5400">
        <w:rPr>
          <w:rFonts w:ascii="Arial" w:eastAsia="Times New Roman" w:hAnsi="Arial" w:cs="Arial"/>
          <w:spacing w:val="-2"/>
        </w:rPr>
        <w:t xml:space="preserve"> </w:t>
      </w:r>
      <w:r w:rsidR="006F12A0" w:rsidRPr="008B5400">
        <w:rPr>
          <w:rFonts w:ascii="Arial" w:eastAsia="Times New Roman" w:hAnsi="Arial" w:cs="Arial"/>
        </w:rPr>
        <w:t>which</w:t>
      </w:r>
      <w:r w:rsidR="006F12A0" w:rsidRPr="008B5400">
        <w:rPr>
          <w:rFonts w:ascii="Arial" w:eastAsia="Times New Roman" w:hAnsi="Arial" w:cs="Arial"/>
          <w:spacing w:val="-1"/>
        </w:rPr>
        <w:t xml:space="preserve"> </w:t>
      </w:r>
      <w:r w:rsidR="006F12A0" w:rsidRPr="008B5400">
        <w:rPr>
          <w:rFonts w:ascii="Arial" w:eastAsia="Times New Roman" w:hAnsi="Arial" w:cs="Arial"/>
        </w:rPr>
        <w:t>are</w:t>
      </w:r>
      <w:r w:rsidR="006F12A0" w:rsidRPr="008B5400">
        <w:rPr>
          <w:rFonts w:ascii="Arial" w:eastAsia="Times New Roman" w:hAnsi="Arial" w:cs="Arial"/>
          <w:spacing w:val="-1"/>
        </w:rPr>
        <w:t xml:space="preserve"> s</w:t>
      </w:r>
      <w:r w:rsidR="006F12A0" w:rsidRPr="008B5400">
        <w:rPr>
          <w:rFonts w:ascii="Arial" w:eastAsia="Times New Roman" w:hAnsi="Arial" w:cs="Arial"/>
        </w:rPr>
        <w:t>o a</w:t>
      </w:r>
      <w:r w:rsidR="006F12A0" w:rsidRPr="008B5400">
        <w:rPr>
          <w:rFonts w:ascii="Arial" w:eastAsia="Times New Roman" w:hAnsi="Arial" w:cs="Arial"/>
          <w:spacing w:val="-2"/>
        </w:rPr>
        <w:t>p</w:t>
      </w:r>
      <w:r w:rsidR="006F12A0" w:rsidRPr="008B5400">
        <w:rPr>
          <w:rFonts w:ascii="Arial" w:eastAsia="Times New Roman" w:hAnsi="Arial" w:cs="Arial"/>
        </w:rPr>
        <w:t>pea</w:t>
      </w:r>
      <w:r w:rsidR="006F12A0" w:rsidRPr="008B5400">
        <w:rPr>
          <w:rFonts w:ascii="Arial" w:eastAsia="Times New Roman" w:hAnsi="Arial" w:cs="Arial"/>
          <w:spacing w:val="-1"/>
        </w:rPr>
        <w:t>l</w:t>
      </w:r>
      <w:r w:rsidR="006F12A0" w:rsidRPr="008B5400">
        <w:rPr>
          <w:rFonts w:ascii="Arial" w:eastAsia="Times New Roman" w:hAnsi="Arial" w:cs="Arial"/>
        </w:rPr>
        <w:t>abl</w:t>
      </w:r>
      <w:r w:rsidR="006F12A0" w:rsidRPr="008B5400">
        <w:rPr>
          <w:rFonts w:ascii="Arial" w:eastAsia="Times New Roman" w:hAnsi="Arial" w:cs="Arial"/>
          <w:spacing w:val="-1"/>
        </w:rPr>
        <w:t>e</w:t>
      </w:r>
      <w:r w:rsidR="006F12A0" w:rsidRPr="008B5400">
        <w:rPr>
          <w:rFonts w:ascii="Arial" w:eastAsia="Times New Roman" w:hAnsi="Arial" w:cs="Arial"/>
        </w:rPr>
        <w:t>” was not specific</w:t>
      </w:r>
      <w:r w:rsidR="006F12A0" w:rsidRPr="008B5400">
        <w:rPr>
          <w:rFonts w:ascii="Arial" w:eastAsia="Times New Roman" w:hAnsi="Arial" w:cs="Arial"/>
          <w:spacing w:val="-1"/>
        </w:rPr>
        <w:t xml:space="preserve"> </w:t>
      </w:r>
      <w:r w:rsidR="006F12A0" w:rsidRPr="008B5400">
        <w:rPr>
          <w:rFonts w:ascii="Arial" w:eastAsia="Times New Roman" w:hAnsi="Arial" w:cs="Arial"/>
        </w:rPr>
        <w:t>enough</w:t>
      </w:r>
      <w:r w:rsidR="009C0CED" w:rsidRPr="008B5400">
        <w:rPr>
          <w:rFonts w:ascii="Arial" w:eastAsia="Times New Roman" w:hAnsi="Arial" w:cs="Arial"/>
        </w:rPr>
        <w:t>)</w:t>
      </w:r>
      <w:r w:rsidR="00E417F3">
        <w:rPr>
          <w:rFonts w:ascii="Arial" w:eastAsia="Times New Roman" w:hAnsi="Arial" w:cs="Arial"/>
        </w:rPr>
        <w:t xml:space="preserve">, </w:t>
      </w:r>
      <w:r w:rsidR="00E417F3">
        <w:rPr>
          <w:rFonts w:ascii="Arial" w:eastAsia="Times New Roman" w:hAnsi="Arial" w:cs="Arial"/>
          <w:i/>
          <w:iCs/>
        </w:rPr>
        <w:t>overruled on other grounds by</w:t>
      </w:r>
      <w:r w:rsidR="00E417F3">
        <w:rPr>
          <w:rFonts w:ascii="Arial" w:eastAsia="Times New Roman" w:hAnsi="Arial" w:cs="Arial"/>
        </w:rPr>
        <w:t xml:space="preserve"> State v. </w:t>
      </w:r>
      <w:proofErr w:type="spellStart"/>
      <w:r w:rsidR="00E417F3">
        <w:rPr>
          <w:rFonts w:ascii="Arial" w:eastAsia="Times New Roman" w:hAnsi="Arial" w:cs="Arial"/>
        </w:rPr>
        <w:t>Killette</w:t>
      </w:r>
      <w:proofErr w:type="spellEnd"/>
      <w:r w:rsidR="00E417F3">
        <w:rPr>
          <w:rFonts w:ascii="Arial" w:eastAsia="Times New Roman" w:hAnsi="Arial" w:cs="Arial"/>
        </w:rPr>
        <w:t>, 381 N.C. 686 (2022)</w:t>
      </w:r>
      <w:r w:rsidR="00A52191" w:rsidRPr="008B5400">
        <w:rPr>
          <w:rFonts w:ascii="Arial" w:eastAsia="Times New Roman" w:hAnsi="Arial" w:cs="Arial"/>
        </w:rPr>
        <w:t xml:space="preserve">; </w:t>
      </w:r>
      <w:r w:rsidR="006F12A0" w:rsidRPr="008B5400">
        <w:rPr>
          <w:rFonts w:ascii="Arial" w:eastAsia="Times New Roman" w:hAnsi="Arial" w:cs="Arial"/>
        </w:rPr>
        <w:t>State v. Brown, 142 N.C. App. 491, 492-93 (2001) (a stipulation in the appellate record that the defendant intended to appeal the denial of a suppression motion was not sufficient to preserve the issue</w:t>
      </w:r>
      <w:r w:rsidR="00A52191" w:rsidRPr="008B5400">
        <w:rPr>
          <w:rFonts w:ascii="Arial" w:eastAsia="Times New Roman" w:hAnsi="Arial" w:cs="Arial"/>
        </w:rPr>
        <w:t>).</w:t>
      </w:r>
      <w:r w:rsidR="00B21638">
        <w:rPr>
          <w:rFonts w:ascii="Arial" w:eastAsia="Times New Roman" w:hAnsi="Arial" w:cs="Arial"/>
        </w:rPr>
        <w:t xml:space="preserve"> </w:t>
      </w:r>
      <w:r w:rsidR="00A92647">
        <w:rPr>
          <w:rFonts w:ascii="Arial" w:eastAsia="Times New Roman" w:hAnsi="Arial" w:cs="Arial"/>
        </w:rPr>
        <w:t xml:space="preserve">The Court of Appeals has </w:t>
      </w:r>
      <w:r w:rsidR="005D00DF">
        <w:rPr>
          <w:rFonts w:ascii="Arial" w:eastAsia="Times New Roman" w:hAnsi="Arial" w:cs="Arial"/>
        </w:rPr>
        <w:t>noted</w:t>
      </w:r>
      <w:r w:rsidR="00A92647">
        <w:rPr>
          <w:rFonts w:ascii="Arial" w:eastAsia="Times New Roman" w:hAnsi="Arial" w:cs="Arial"/>
        </w:rPr>
        <w:t xml:space="preserve"> that a</w:t>
      </w:r>
      <w:r w:rsidR="00B21638">
        <w:rPr>
          <w:rFonts w:ascii="Arial" w:eastAsia="Times New Roman" w:hAnsi="Arial" w:cs="Arial"/>
        </w:rPr>
        <w:t xml:space="preserve"> trial court </w:t>
      </w:r>
      <w:r w:rsidR="00A92647">
        <w:rPr>
          <w:rFonts w:ascii="Arial" w:eastAsia="Times New Roman" w:hAnsi="Arial" w:cs="Arial"/>
        </w:rPr>
        <w:t>retains jurisdiction to</w:t>
      </w:r>
      <w:r w:rsidR="00B21638">
        <w:rPr>
          <w:rFonts w:ascii="Arial" w:eastAsia="Times New Roman" w:hAnsi="Arial" w:cs="Arial"/>
        </w:rPr>
        <w:t xml:space="preserve"> enter a written order denying a defendant’s motion to suppress after the defendant</w:t>
      </w:r>
      <w:r w:rsidR="005E09DB">
        <w:rPr>
          <w:rFonts w:ascii="Arial" w:eastAsia="Times New Roman" w:hAnsi="Arial" w:cs="Arial"/>
        </w:rPr>
        <w:t xml:space="preserve"> pleads guilty</w:t>
      </w:r>
      <w:r w:rsidR="00B21638">
        <w:rPr>
          <w:rFonts w:ascii="Arial" w:eastAsia="Times New Roman" w:hAnsi="Arial" w:cs="Arial"/>
        </w:rPr>
        <w:t xml:space="preserve"> </w:t>
      </w:r>
      <w:r w:rsidR="005E09DB">
        <w:rPr>
          <w:rFonts w:ascii="Arial" w:eastAsia="Times New Roman" w:hAnsi="Arial" w:cs="Arial"/>
        </w:rPr>
        <w:t xml:space="preserve">and </w:t>
      </w:r>
      <w:r w:rsidR="00B21638">
        <w:rPr>
          <w:rFonts w:ascii="Arial" w:eastAsia="Times New Roman" w:hAnsi="Arial" w:cs="Arial"/>
        </w:rPr>
        <w:t>notices his or her</w:t>
      </w:r>
      <w:r w:rsidR="005E09DB">
        <w:rPr>
          <w:rFonts w:ascii="Arial" w:eastAsia="Times New Roman" w:hAnsi="Arial" w:cs="Arial"/>
        </w:rPr>
        <w:t xml:space="preserve"> preserved</w:t>
      </w:r>
      <w:r w:rsidR="00B21638">
        <w:rPr>
          <w:rFonts w:ascii="Arial" w:eastAsia="Times New Roman" w:hAnsi="Arial" w:cs="Arial"/>
        </w:rPr>
        <w:t xml:space="preserve"> appeal of an adverse ruling that has been announced orally. </w:t>
      </w:r>
      <w:r w:rsidR="005E09DB">
        <w:rPr>
          <w:rFonts w:ascii="Arial" w:eastAsia="Times New Roman" w:hAnsi="Arial" w:cs="Arial"/>
        </w:rPr>
        <w:t>State v. Jordan, 242 N.C. App. 464, 468-69 (2015).</w:t>
      </w:r>
      <w:r w:rsidR="001C3073">
        <w:rPr>
          <w:rFonts w:ascii="Arial" w:eastAsia="Times New Roman" w:hAnsi="Arial" w:cs="Arial"/>
        </w:rPr>
        <w:t xml:space="preserve"> </w:t>
      </w:r>
    </w:p>
    <w:p w14:paraId="3AE7E102" w14:textId="77777777" w:rsidR="00F51D20" w:rsidRPr="008B5400" w:rsidRDefault="009C0CED" w:rsidP="001938E1">
      <w:pPr>
        <w:pStyle w:val="ListParagraph"/>
        <w:ind w:left="2880" w:firstLine="720"/>
        <w:rPr>
          <w:rFonts w:ascii="Arial" w:hAnsi="Arial" w:cs="Arial"/>
        </w:rPr>
      </w:pPr>
      <w:r w:rsidRPr="008B5400">
        <w:rPr>
          <w:rFonts w:ascii="Arial" w:hAnsi="Arial" w:cs="Arial"/>
        </w:rPr>
        <w:t>If the defendant fails to provide the required notice, the right to appeal is waived by entry of the plea.</w:t>
      </w:r>
      <w:r w:rsidRPr="008B5400">
        <w:rPr>
          <w:rFonts w:ascii="Arial" w:eastAsia="Times New Roman" w:hAnsi="Arial" w:cs="Arial"/>
          <w:i/>
        </w:rPr>
        <w:t xml:space="preserve"> See,</w:t>
      </w:r>
      <w:r w:rsidRPr="008B5400">
        <w:rPr>
          <w:rFonts w:ascii="Arial" w:eastAsia="Times New Roman" w:hAnsi="Arial" w:cs="Arial"/>
          <w:i/>
          <w:spacing w:val="1"/>
        </w:rPr>
        <w:t xml:space="preserve"> </w:t>
      </w:r>
      <w:r w:rsidRPr="008B5400">
        <w:rPr>
          <w:rFonts w:ascii="Arial" w:eastAsia="Times New Roman" w:hAnsi="Arial" w:cs="Arial"/>
          <w:i/>
        </w:rPr>
        <w:t>e.g.,</w:t>
      </w:r>
      <w:r w:rsidRPr="008B5400">
        <w:rPr>
          <w:rFonts w:ascii="Arial" w:eastAsia="Times New Roman" w:hAnsi="Arial" w:cs="Arial"/>
          <w:i/>
          <w:spacing w:val="-1"/>
        </w:rPr>
        <w:t xml:space="preserve"> </w:t>
      </w:r>
      <w:r w:rsidR="006F12A0" w:rsidRPr="008B5400">
        <w:rPr>
          <w:rFonts w:ascii="Arial" w:eastAsia="Times New Roman" w:hAnsi="Arial" w:cs="Arial"/>
          <w:i/>
        </w:rPr>
        <w:t>Rey</w:t>
      </w:r>
      <w:r w:rsidR="006F12A0" w:rsidRPr="008B5400">
        <w:rPr>
          <w:rFonts w:ascii="Arial" w:eastAsia="Times New Roman" w:hAnsi="Arial" w:cs="Arial"/>
          <w:i/>
          <w:spacing w:val="-1"/>
        </w:rPr>
        <w:t>n</w:t>
      </w:r>
      <w:r w:rsidR="006F12A0" w:rsidRPr="008B5400">
        <w:rPr>
          <w:rFonts w:ascii="Arial" w:eastAsia="Times New Roman" w:hAnsi="Arial" w:cs="Arial"/>
          <w:i/>
        </w:rPr>
        <w:t>old</w:t>
      </w:r>
      <w:r w:rsidR="006F12A0" w:rsidRPr="008B5400">
        <w:rPr>
          <w:rFonts w:ascii="Arial" w:eastAsia="Times New Roman" w:hAnsi="Arial" w:cs="Arial"/>
          <w:i/>
          <w:spacing w:val="-2"/>
        </w:rPr>
        <w:t>s</w:t>
      </w:r>
      <w:r w:rsidR="006F12A0" w:rsidRPr="008B5400">
        <w:rPr>
          <w:rFonts w:ascii="Arial" w:eastAsia="Times New Roman" w:hAnsi="Arial" w:cs="Arial"/>
        </w:rPr>
        <w:t xml:space="preserve">, 298 </w:t>
      </w:r>
      <w:r w:rsidR="006F12A0" w:rsidRPr="008B5400">
        <w:rPr>
          <w:rFonts w:ascii="Arial" w:eastAsia="Times New Roman" w:hAnsi="Arial" w:cs="Arial"/>
          <w:spacing w:val="-2"/>
        </w:rPr>
        <w:t>N</w:t>
      </w:r>
      <w:r w:rsidR="006F12A0" w:rsidRPr="008B5400">
        <w:rPr>
          <w:rFonts w:ascii="Arial" w:eastAsia="Times New Roman" w:hAnsi="Arial" w:cs="Arial"/>
        </w:rPr>
        <w:t>.C. at 397</w:t>
      </w:r>
      <w:r w:rsidRPr="008B5400">
        <w:rPr>
          <w:rFonts w:ascii="Arial" w:eastAsia="Times New Roman" w:hAnsi="Arial" w:cs="Arial"/>
        </w:rPr>
        <w:t>.</w:t>
      </w:r>
      <w:r w:rsidRPr="008B5400">
        <w:rPr>
          <w:rFonts w:ascii="Arial" w:hAnsi="Arial" w:cs="Arial"/>
        </w:rPr>
        <w:t xml:space="preserve"> </w:t>
      </w:r>
    </w:p>
    <w:p w14:paraId="6CAFDC85" w14:textId="77777777" w:rsidR="009C0CED" w:rsidRPr="008B5400" w:rsidRDefault="00F51D20" w:rsidP="001938E1">
      <w:pPr>
        <w:pStyle w:val="ListParagraph"/>
        <w:ind w:left="2880" w:firstLine="720"/>
        <w:rPr>
          <w:rFonts w:ascii="Arial" w:eastAsia="Times New Roman" w:hAnsi="Arial" w:cs="Arial"/>
          <w:i/>
        </w:rPr>
      </w:pPr>
      <w:r w:rsidRPr="008B5400">
        <w:rPr>
          <w:rFonts w:ascii="Arial" w:hAnsi="Arial" w:cs="Arial"/>
        </w:rPr>
        <w:t xml:space="preserve">These rules have </w:t>
      </w:r>
      <w:r w:rsidR="00FE77FB" w:rsidRPr="008B5400">
        <w:rPr>
          <w:rFonts w:ascii="Arial" w:hAnsi="Arial" w:cs="Arial"/>
        </w:rPr>
        <w:t>led</w:t>
      </w:r>
      <w:r w:rsidR="009C0CED" w:rsidRPr="008B5400">
        <w:rPr>
          <w:rFonts w:ascii="Arial" w:hAnsi="Arial" w:cs="Arial"/>
        </w:rPr>
        <w:t xml:space="preserve"> to what has become known as the conditional plea: a guilty plea conditioned on the right to appeal a denial of a suppression motion pursuant to </w:t>
      </w:r>
      <w:r w:rsidR="006F12A0" w:rsidRPr="008B5400">
        <w:rPr>
          <w:rFonts w:ascii="Arial" w:hAnsi="Arial" w:cs="Arial"/>
        </w:rPr>
        <w:t>G.S. 15A- 979(b)</w:t>
      </w:r>
      <w:r w:rsidR="009C0CED" w:rsidRPr="008B5400">
        <w:rPr>
          <w:rFonts w:ascii="Arial" w:hAnsi="Arial" w:cs="Arial"/>
        </w:rPr>
        <w:t>.</w:t>
      </w:r>
      <w:r w:rsidR="009C0CED" w:rsidRPr="008B5400">
        <w:rPr>
          <w:rFonts w:ascii="Arial" w:eastAsia="Times New Roman" w:hAnsi="Arial" w:cs="Arial"/>
          <w:i/>
        </w:rPr>
        <w:t xml:space="preserve"> </w:t>
      </w:r>
    </w:p>
    <w:p w14:paraId="31ABCF81" w14:textId="77777777" w:rsidR="00AF298A" w:rsidRPr="008B5400" w:rsidRDefault="00757309" w:rsidP="00D53F7A">
      <w:pPr>
        <w:pStyle w:val="Heading3"/>
        <w:numPr>
          <w:ilvl w:val="0"/>
          <w:numId w:val="27"/>
        </w:numPr>
        <w:ind w:left="2160" w:hanging="720"/>
        <w:rPr>
          <w:vanish/>
          <w:specVanish/>
        </w:rPr>
      </w:pPr>
      <w:r w:rsidRPr="008B5400">
        <w:lastRenderedPageBreak/>
        <w:t>Certiorari.</w:t>
      </w:r>
      <w:r w:rsidR="00135469" w:rsidRPr="008B5400">
        <w:t xml:space="preserve"> </w:t>
      </w:r>
    </w:p>
    <w:p w14:paraId="27446500" w14:textId="044E5FFA" w:rsidR="001344B1" w:rsidRPr="008B5400" w:rsidRDefault="00135469" w:rsidP="001344B1">
      <w:pPr>
        <w:ind w:left="2160" w:firstLine="0"/>
        <w:rPr>
          <w:rFonts w:ascii="Arial" w:hAnsi="Arial" w:cs="Arial"/>
        </w:rPr>
      </w:pPr>
      <w:r w:rsidRPr="008B5400">
        <w:rPr>
          <w:rFonts w:ascii="Arial" w:hAnsi="Arial" w:cs="Arial"/>
        </w:rPr>
        <w:t xml:space="preserve"> </w:t>
      </w:r>
      <w:r w:rsidR="00072A8F" w:rsidRPr="008B5400">
        <w:rPr>
          <w:rFonts w:ascii="Arial" w:hAnsi="Arial" w:cs="Arial"/>
        </w:rPr>
        <w:t xml:space="preserve">Defendants who are not entitled </w:t>
      </w:r>
      <w:r w:rsidR="001344B1" w:rsidRPr="008B5400">
        <w:rPr>
          <w:rFonts w:ascii="Arial" w:hAnsi="Arial" w:cs="Arial"/>
        </w:rPr>
        <w:t xml:space="preserve">to an appeal </w:t>
      </w:r>
      <w:r w:rsidR="00072A8F" w:rsidRPr="008B5400">
        <w:rPr>
          <w:rFonts w:ascii="Arial" w:hAnsi="Arial" w:cs="Arial"/>
        </w:rPr>
        <w:t xml:space="preserve">as a matter of right may obtain </w:t>
      </w:r>
      <w:r w:rsidR="00CC21D5" w:rsidRPr="008B5400">
        <w:rPr>
          <w:rFonts w:ascii="Arial" w:hAnsi="Arial" w:cs="Arial"/>
        </w:rPr>
        <w:t>review by writ of certiorari.</w:t>
      </w:r>
      <w:r w:rsidR="001344B1" w:rsidRPr="008B5400">
        <w:rPr>
          <w:rFonts w:ascii="Arial" w:hAnsi="Arial" w:cs="Arial"/>
        </w:rPr>
        <w:t xml:space="preserve"> </w:t>
      </w:r>
      <w:r w:rsidR="006F12A0" w:rsidRPr="008B5400">
        <w:rPr>
          <w:rFonts w:ascii="Arial" w:hAnsi="Arial" w:cs="Arial"/>
        </w:rPr>
        <w:t>G.S. 15A-1444(a1) (defendant who has entered a plea of guilty or no contest to a felony may petition for review by way of certiorari of whether the sentence is supported by the evidence)</w:t>
      </w:r>
      <w:r w:rsidR="00F51D20" w:rsidRPr="008B5400">
        <w:rPr>
          <w:rFonts w:ascii="Arial" w:hAnsi="Arial" w:cs="Arial"/>
        </w:rPr>
        <w:t>;</w:t>
      </w:r>
      <w:r w:rsidR="001344B1" w:rsidRPr="008B5400">
        <w:rPr>
          <w:rFonts w:ascii="Arial" w:hAnsi="Arial" w:cs="Arial"/>
        </w:rPr>
        <w:t xml:space="preserve"> G</w:t>
      </w:r>
      <w:r w:rsidR="006F12A0" w:rsidRPr="008B5400">
        <w:rPr>
          <w:rFonts w:ascii="Arial" w:hAnsi="Arial" w:cs="Arial"/>
        </w:rPr>
        <w:t>.S. 14A-1444(e) (defendant who has pleaded guilty or no contest and does not have a right to review under G.S. 15A-1444(a1), (a2) or G.S. 15A-979 may petition for review by way of writ of certiorari)</w:t>
      </w:r>
      <w:r w:rsidR="00E4061A">
        <w:rPr>
          <w:rFonts w:ascii="Arial" w:hAnsi="Arial" w:cs="Arial"/>
        </w:rPr>
        <w:t xml:space="preserve">; State v. </w:t>
      </w:r>
      <w:proofErr w:type="spellStart"/>
      <w:r w:rsidR="00E4061A">
        <w:rPr>
          <w:rFonts w:ascii="Arial" w:hAnsi="Arial" w:cs="Arial"/>
        </w:rPr>
        <w:t>Pless</w:t>
      </w:r>
      <w:proofErr w:type="spellEnd"/>
      <w:r w:rsidR="00E4061A">
        <w:rPr>
          <w:rFonts w:ascii="Arial" w:hAnsi="Arial" w:cs="Arial"/>
        </w:rPr>
        <w:t>, 249 N.C. App. 668, 670 (2016) (where the defendant did not have statutory right to appeal erroneous drug trafficking sentence the court reached the merits by granting certiorari)</w:t>
      </w:r>
      <w:r w:rsidR="001344B1" w:rsidRPr="008B5400">
        <w:rPr>
          <w:rFonts w:ascii="Arial" w:hAnsi="Arial" w:cs="Arial"/>
        </w:rPr>
        <w:t xml:space="preserve">. </w:t>
      </w:r>
    </w:p>
    <w:p w14:paraId="05E38260" w14:textId="77777777" w:rsidR="001344B1" w:rsidRPr="008B5400" w:rsidRDefault="001344B1" w:rsidP="00D53F7A">
      <w:pPr>
        <w:pStyle w:val="ListParagraph"/>
        <w:numPr>
          <w:ilvl w:val="0"/>
          <w:numId w:val="36"/>
        </w:numPr>
        <w:ind w:left="2880" w:hanging="720"/>
        <w:rPr>
          <w:rFonts w:ascii="Arial" w:hAnsi="Arial" w:cs="Arial"/>
          <w:b/>
          <w:vanish/>
          <w:specVanish/>
        </w:rPr>
      </w:pPr>
      <w:r w:rsidRPr="008B5400">
        <w:rPr>
          <w:rFonts w:ascii="Arial" w:hAnsi="Arial" w:cs="Arial"/>
          <w:b/>
        </w:rPr>
        <w:t>Scope of the Appellate Division’s Authority to Grant Writ.</w:t>
      </w:r>
      <w:r w:rsidR="00135469" w:rsidRPr="008B5400">
        <w:rPr>
          <w:rFonts w:ascii="Arial" w:hAnsi="Arial" w:cs="Arial"/>
          <w:b/>
        </w:rPr>
        <w:t xml:space="preserve"> </w:t>
      </w:r>
    </w:p>
    <w:p w14:paraId="040D5A65" w14:textId="59C00367" w:rsidR="001344B1" w:rsidRPr="008B5400" w:rsidRDefault="00135469" w:rsidP="001344B1">
      <w:pPr>
        <w:ind w:left="2880" w:firstLine="0"/>
        <w:rPr>
          <w:rFonts w:ascii="Arial" w:hAnsi="Arial" w:cs="Arial"/>
        </w:rPr>
      </w:pPr>
      <w:r w:rsidRPr="008B5400">
        <w:rPr>
          <w:rFonts w:ascii="Arial" w:hAnsi="Arial" w:cs="Arial"/>
        </w:rPr>
        <w:t xml:space="preserve"> </w:t>
      </w:r>
      <w:r w:rsidR="006F12A0" w:rsidRPr="008B5400">
        <w:rPr>
          <w:rFonts w:ascii="Arial" w:hAnsi="Arial" w:cs="Arial"/>
        </w:rPr>
        <w:t>Rule 21 of the North Carolina Rules of Appellate Procedure</w:t>
      </w:r>
      <w:r w:rsidR="001344B1" w:rsidRPr="008B5400">
        <w:rPr>
          <w:rFonts w:ascii="Arial" w:hAnsi="Arial" w:cs="Arial"/>
        </w:rPr>
        <w:t xml:space="preserve"> provides that in connection with review of trial court rulings, a writ of certiorari may be issued to permit review: </w:t>
      </w:r>
    </w:p>
    <w:p w14:paraId="0F518D0A" w14:textId="77777777" w:rsidR="001344B1" w:rsidRPr="008B5400" w:rsidRDefault="001344B1" w:rsidP="001344B1">
      <w:pPr>
        <w:rPr>
          <w:rFonts w:ascii="Arial" w:hAnsi="Arial" w:cs="Arial"/>
        </w:rPr>
      </w:pPr>
    </w:p>
    <w:p w14:paraId="469C82E3" w14:textId="77777777" w:rsidR="001344B1" w:rsidRPr="008B5400" w:rsidRDefault="001344B1" w:rsidP="00D53F7A">
      <w:pPr>
        <w:pStyle w:val="ListParagraph"/>
        <w:numPr>
          <w:ilvl w:val="0"/>
          <w:numId w:val="35"/>
        </w:numPr>
        <w:rPr>
          <w:rFonts w:ascii="Arial" w:hAnsi="Arial" w:cs="Arial"/>
        </w:rPr>
      </w:pPr>
      <w:r w:rsidRPr="008B5400">
        <w:rPr>
          <w:rFonts w:ascii="Arial" w:hAnsi="Arial" w:cs="Arial"/>
        </w:rPr>
        <w:t xml:space="preserve">when the right to prosecute an appeal has been lost by failure to take timely action, </w:t>
      </w:r>
    </w:p>
    <w:p w14:paraId="7D561886" w14:textId="77777777" w:rsidR="001344B1" w:rsidRPr="008B5400" w:rsidRDefault="001344B1" w:rsidP="00D53F7A">
      <w:pPr>
        <w:pStyle w:val="ListParagraph"/>
        <w:numPr>
          <w:ilvl w:val="0"/>
          <w:numId w:val="35"/>
        </w:numPr>
        <w:rPr>
          <w:rFonts w:ascii="Arial" w:hAnsi="Arial" w:cs="Arial"/>
        </w:rPr>
      </w:pPr>
      <w:r w:rsidRPr="008B5400">
        <w:rPr>
          <w:rFonts w:ascii="Arial" w:hAnsi="Arial" w:cs="Arial"/>
        </w:rPr>
        <w:t xml:space="preserve">when no right of appeal from an interlocutory order exists, or </w:t>
      </w:r>
    </w:p>
    <w:p w14:paraId="6AF7D99E" w14:textId="77777777" w:rsidR="001344B1" w:rsidRPr="008B5400" w:rsidRDefault="001344B1" w:rsidP="00D53F7A">
      <w:pPr>
        <w:pStyle w:val="ListParagraph"/>
        <w:numPr>
          <w:ilvl w:val="0"/>
          <w:numId w:val="35"/>
        </w:numPr>
        <w:rPr>
          <w:rFonts w:ascii="Arial" w:hAnsi="Arial" w:cs="Arial"/>
        </w:rPr>
      </w:pPr>
      <w:r w:rsidRPr="008B5400">
        <w:rPr>
          <w:rFonts w:ascii="Arial" w:hAnsi="Arial" w:cs="Arial"/>
        </w:rPr>
        <w:t>for review pursuant to G.S. 15A-1422(c)(3) of an order of the trial court denying a motion for appropriate relief.</w:t>
      </w:r>
    </w:p>
    <w:p w14:paraId="416475DD" w14:textId="77777777" w:rsidR="001344B1" w:rsidRPr="008B5400" w:rsidRDefault="001344B1" w:rsidP="001344B1">
      <w:pPr>
        <w:rPr>
          <w:rFonts w:ascii="Arial" w:hAnsi="Arial" w:cs="Arial"/>
        </w:rPr>
      </w:pPr>
    </w:p>
    <w:p w14:paraId="460A75AD" w14:textId="498DBB3E" w:rsidR="001344B1" w:rsidRPr="007500AF" w:rsidRDefault="00D472A5" w:rsidP="001344B1">
      <w:pPr>
        <w:ind w:left="2880" w:firstLine="0"/>
        <w:rPr>
          <w:rFonts w:ascii="Arial" w:hAnsi="Arial" w:cs="Arial"/>
        </w:rPr>
      </w:pPr>
      <w:r>
        <w:rPr>
          <w:rFonts w:ascii="Arial" w:hAnsi="Arial" w:cs="Arial"/>
        </w:rPr>
        <w:t>Notwithstanding</w:t>
      </w:r>
      <w:r w:rsidRPr="008B5400">
        <w:rPr>
          <w:rFonts w:ascii="Arial" w:hAnsi="Arial" w:cs="Arial"/>
        </w:rPr>
        <w:t xml:space="preserve"> </w:t>
      </w:r>
      <w:r w:rsidR="001344B1" w:rsidRPr="008B5400">
        <w:rPr>
          <w:rFonts w:ascii="Arial" w:hAnsi="Arial" w:cs="Arial"/>
        </w:rPr>
        <w:t xml:space="preserve">the limited bases for certiorari review </w:t>
      </w:r>
      <w:r>
        <w:rPr>
          <w:rFonts w:ascii="Arial" w:hAnsi="Arial" w:cs="Arial"/>
        </w:rPr>
        <w:t xml:space="preserve">described </w:t>
      </w:r>
      <w:r w:rsidR="001344B1" w:rsidRPr="008B5400">
        <w:rPr>
          <w:rFonts w:ascii="Arial" w:hAnsi="Arial" w:cs="Arial"/>
        </w:rPr>
        <w:t xml:space="preserve">in Rule 21, the North Carolina </w:t>
      </w:r>
      <w:r>
        <w:rPr>
          <w:rFonts w:ascii="Arial" w:hAnsi="Arial" w:cs="Arial"/>
        </w:rPr>
        <w:t xml:space="preserve">Supreme Court has held that the rule </w:t>
      </w:r>
      <w:r w:rsidR="00A56E2B">
        <w:rPr>
          <w:rFonts w:ascii="Arial" w:hAnsi="Arial" w:cs="Arial"/>
        </w:rPr>
        <w:t>does not limit</w:t>
      </w:r>
      <w:r>
        <w:rPr>
          <w:rFonts w:ascii="Arial" w:hAnsi="Arial" w:cs="Arial"/>
        </w:rPr>
        <w:t xml:space="preserve"> </w:t>
      </w:r>
      <w:r w:rsidR="00D047D5">
        <w:rPr>
          <w:rFonts w:ascii="Arial" w:hAnsi="Arial" w:cs="Arial"/>
        </w:rPr>
        <w:t xml:space="preserve">the state appellate courts’ </w:t>
      </w:r>
      <w:r w:rsidR="00A56E2B">
        <w:rPr>
          <w:rFonts w:ascii="Arial" w:hAnsi="Arial" w:cs="Arial"/>
        </w:rPr>
        <w:t>authority and discretion</w:t>
      </w:r>
      <w:r w:rsidR="00D047D5">
        <w:rPr>
          <w:rFonts w:ascii="Arial" w:hAnsi="Arial" w:cs="Arial"/>
        </w:rPr>
        <w:t xml:space="preserve"> </w:t>
      </w:r>
      <w:r>
        <w:rPr>
          <w:rFonts w:ascii="Arial" w:hAnsi="Arial" w:cs="Arial"/>
        </w:rPr>
        <w:t xml:space="preserve">to issue </w:t>
      </w:r>
      <w:r w:rsidR="00A23B4B">
        <w:rPr>
          <w:rFonts w:ascii="Arial" w:hAnsi="Arial" w:cs="Arial"/>
        </w:rPr>
        <w:t>prerogative writs</w:t>
      </w:r>
      <w:r w:rsidR="00A56E2B">
        <w:rPr>
          <w:rFonts w:ascii="Arial" w:hAnsi="Arial" w:cs="Arial"/>
        </w:rPr>
        <w:t xml:space="preserve"> in cases other than those specifically identified in the rule</w:t>
      </w:r>
      <w:r w:rsidR="00D047D5">
        <w:rPr>
          <w:rFonts w:ascii="Arial" w:hAnsi="Arial" w:cs="Arial"/>
        </w:rPr>
        <w:t xml:space="preserve">, </w:t>
      </w:r>
      <w:r w:rsidR="00D047D5">
        <w:rPr>
          <w:rFonts w:ascii="Arial" w:hAnsi="Arial" w:cs="Arial"/>
          <w:i/>
          <w:iCs/>
        </w:rPr>
        <w:t xml:space="preserve">see </w:t>
      </w:r>
      <w:r w:rsidR="00D047D5">
        <w:rPr>
          <w:rFonts w:ascii="Arial" w:hAnsi="Arial" w:cs="Arial"/>
        </w:rPr>
        <w:t>State v. Ledbetter, 371 N.C. 192</w:t>
      </w:r>
      <w:r w:rsidR="00A56E2B">
        <w:rPr>
          <w:rFonts w:ascii="Arial" w:hAnsi="Arial" w:cs="Arial"/>
        </w:rPr>
        <w:t>, 197</w:t>
      </w:r>
      <w:r w:rsidR="00D047D5">
        <w:rPr>
          <w:rFonts w:ascii="Arial" w:hAnsi="Arial" w:cs="Arial"/>
        </w:rPr>
        <w:t xml:space="preserve"> (2018), and has explicitly </w:t>
      </w:r>
      <w:r w:rsidR="0057048C">
        <w:rPr>
          <w:rFonts w:ascii="Arial" w:hAnsi="Arial" w:cs="Arial"/>
        </w:rPr>
        <w:t>overruled North Carolina Court of Appeals cases that held or implied that Rule 21 limits certiorari review in guilty plea cases</w:t>
      </w:r>
      <w:r w:rsidR="00D047D5">
        <w:rPr>
          <w:rFonts w:ascii="Arial" w:hAnsi="Arial" w:cs="Arial"/>
        </w:rPr>
        <w:t>.</w:t>
      </w:r>
      <w:r w:rsidR="001161A3">
        <w:rPr>
          <w:rFonts w:ascii="Arial" w:hAnsi="Arial" w:cs="Arial"/>
        </w:rPr>
        <w:t xml:space="preserve"> State v. </w:t>
      </w:r>
      <w:proofErr w:type="spellStart"/>
      <w:r w:rsidR="001161A3">
        <w:rPr>
          <w:rFonts w:ascii="Arial" w:hAnsi="Arial" w:cs="Arial"/>
        </w:rPr>
        <w:t>Killette</w:t>
      </w:r>
      <w:proofErr w:type="spellEnd"/>
      <w:r w:rsidR="001161A3">
        <w:rPr>
          <w:rFonts w:ascii="Arial" w:hAnsi="Arial" w:cs="Arial"/>
        </w:rPr>
        <w:t>, 381 N.C. 686, 690-91 (2022)</w:t>
      </w:r>
      <w:r w:rsidR="00993461">
        <w:rPr>
          <w:rFonts w:ascii="Arial" w:hAnsi="Arial" w:cs="Arial"/>
        </w:rPr>
        <w:t xml:space="preserve"> (vacating Court of Appeals decision that Rule 21 deprived it of jurisdiction to engage in certiorari review of defendant’s unpreserved challenge to denial of </w:t>
      </w:r>
      <w:r w:rsidR="00EC7E1C">
        <w:rPr>
          <w:rFonts w:ascii="Arial" w:hAnsi="Arial" w:cs="Arial"/>
        </w:rPr>
        <w:t xml:space="preserve">his pre-plea </w:t>
      </w:r>
      <w:r w:rsidR="00993461">
        <w:rPr>
          <w:rFonts w:ascii="Arial" w:hAnsi="Arial" w:cs="Arial"/>
        </w:rPr>
        <w:t>suppression motion</w:t>
      </w:r>
      <w:r w:rsidR="00EC7E1C">
        <w:rPr>
          <w:rFonts w:ascii="Arial" w:hAnsi="Arial" w:cs="Arial"/>
        </w:rPr>
        <w:t>s</w:t>
      </w:r>
      <w:r w:rsidR="00993461">
        <w:rPr>
          <w:rFonts w:ascii="Arial" w:hAnsi="Arial" w:cs="Arial"/>
        </w:rPr>
        <w:t>).</w:t>
      </w:r>
      <w:r w:rsidR="001344B1" w:rsidRPr="008B5400">
        <w:rPr>
          <w:rFonts w:ascii="Arial" w:hAnsi="Arial" w:cs="Arial"/>
        </w:rPr>
        <w:t xml:space="preserve"> </w:t>
      </w:r>
      <w:r w:rsidR="009F24E1" w:rsidRPr="008B5400">
        <w:rPr>
          <w:rFonts w:ascii="Arial" w:hAnsi="Arial" w:cs="Arial"/>
        </w:rPr>
        <w:t xml:space="preserve">Note that </w:t>
      </w:r>
      <w:r w:rsidR="006F12A0" w:rsidRPr="008B5400">
        <w:rPr>
          <w:rFonts w:ascii="Arial" w:hAnsi="Arial" w:cs="Arial"/>
        </w:rPr>
        <w:t>G.S. 15A-1027 provides that “[n]</w:t>
      </w:r>
      <w:proofErr w:type="spellStart"/>
      <w:r w:rsidR="006F12A0" w:rsidRPr="008B5400">
        <w:rPr>
          <w:rFonts w:ascii="Arial" w:hAnsi="Arial" w:cs="Arial"/>
        </w:rPr>
        <w:t>oncompliance</w:t>
      </w:r>
      <w:proofErr w:type="spellEnd"/>
      <w:r w:rsidR="006F12A0" w:rsidRPr="008B5400">
        <w:rPr>
          <w:rFonts w:ascii="Arial" w:hAnsi="Arial" w:cs="Arial"/>
        </w:rPr>
        <w:t xml:space="preserve"> with the procedures of [Article 58 (guilty plea procedures in superior court)] may not be a basis for review of a conviction after the appeal period for the conviction has expired.”</w:t>
      </w:r>
      <w:r w:rsidR="007500AF">
        <w:rPr>
          <w:rFonts w:ascii="Arial" w:hAnsi="Arial" w:cs="Arial"/>
        </w:rPr>
        <w:t xml:space="preserve"> </w:t>
      </w:r>
      <w:r w:rsidR="007500AF">
        <w:rPr>
          <w:rFonts w:ascii="Arial" w:hAnsi="Arial" w:cs="Arial"/>
          <w:i/>
          <w:iCs/>
        </w:rPr>
        <w:t xml:space="preserve">See </w:t>
      </w:r>
      <w:r w:rsidR="007500AF">
        <w:rPr>
          <w:rFonts w:ascii="Arial" w:hAnsi="Arial" w:cs="Arial"/>
        </w:rPr>
        <w:t xml:space="preserve">State v. </w:t>
      </w:r>
      <w:proofErr w:type="spellStart"/>
      <w:r w:rsidR="007500AF">
        <w:rPr>
          <w:rFonts w:ascii="Arial" w:hAnsi="Arial" w:cs="Arial"/>
        </w:rPr>
        <w:t>Marzouq</w:t>
      </w:r>
      <w:proofErr w:type="spellEnd"/>
      <w:r w:rsidR="007500AF">
        <w:rPr>
          <w:rFonts w:ascii="Arial" w:hAnsi="Arial" w:cs="Arial"/>
        </w:rPr>
        <w:t>, 268 N.C. App 616, 622-23 (2019) (G.S. 15A-1027 foreclosed the defendant’s challenge in a MAR to the trial court’s</w:t>
      </w:r>
      <w:r w:rsidR="00D20386">
        <w:rPr>
          <w:rFonts w:ascii="Arial" w:hAnsi="Arial" w:cs="Arial"/>
        </w:rPr>
        <w:t xml:space="preserve"> </w:t>
      </w:r>
      <w:r w:rsidR="007500AF">
        <w:rPr>
          <w:rFonts w:ascii="Arial" w:hAnsi="Arial" w:cs="Arial"/>
        </w:rPr>
        <w:t>noncompliance with G.S. 15A-1022(a) by skipping the question regarding citizenship)</w:t>
      </w:r>
      <w:r w:rsidR="00D20386">
        <w:rPr>
          <w:rFonts w:ascii="Arial" w:hAnsi="Arial" w:cs="Arial"/>
        </w:rPr>
        <w:t>; State v. McGee, 244 N.C. App. 528, 532-34 (2015) (G.S. 15A-1027 foreclosed the defendant’s challenge in a MAR</w:t>
      </w:r>
      <w:r w:rsidR="00D9541B">
        <w:rPr>
          <w:rFonts w:ascii="Arial" w:hAnsi="Arial" w:cs="Arial"/>
        </w:rPr>
        <w:t xml:space="preserve"> filed seven years after sentencing</w:t>
      </w:r>
      <w:r w:rsidR="00D20386">
        <w:rPr>
          <w:rFonts w:ascii="Arial" w:hAnsi="Arial" w:cs="Arial"/>
        </w:rPr>
        <w:t xml:space="preserve"> to the trial court’s noncompliance with G.S. 15A-102</w:t>
      </w:r>
      <w:r w:rsidR="00D9541B">
        <w:rPr>
          <w:rFonts w:ascii="Arial" w:hAnsi="Arial" w:cs="Arial"/>
        </w:rPr>
        <w:t>3(b) and G.S. 15A-1024 by failing to grant the defendant a continuance after rejecting a plea agreement</w:t>
      </w:r>
      <w:r w:rsidR="00D20386">
        <w:rPr>
          <w:rFonts w:ascii="Arial" w:hAnsi="Arial" w:cs="Arial"/>
        </w:rPr>
        <w:t>)</w:t>
      </w:r>
      <w:r w:rsidR="007500AF">
        <w:rPr>
          <w:rFonts w:ascii="Arial" w:hAnsi="Arial" w:cs="Arial"/>
        </w:rPr>
        <w:t>.</w:t>
      </w:r>
    </w:p>
    <w:p w14:paraId="1A515840" w14:textId="77777777" w:rsidR="001344B1" w:rsidRPr="008B5400" w:rsidRDefault="001344B1" w:rsidP="00D53F7A">
      <w:pPr>
        <w:pStyle w:val="ListParagraph"/>
        <w:numPr>
          <w:ilvl w:val="0"/>
          <w:numId w:val="36"/>
        </w:numPr>
        <w:ind w:left="2880" w:hanging="720"/>
        <w:rPr>
          <w:rFonts w:ascii="Arial" w:hAnsi="Arial" w:cs="Arial"/>
          <w:b/>
          <w:vanish/>
          <w:specVanish/>
        </w:rPr>
      </w:pPr>
      <w:r w:rsidRPr="008B5400">
        <w:rPr>
          <w:rFonts w:ascii="Arial" w:hAnsi="Arial" w:cs="Arial"/>
          <w:b/>
        </w:rPr>
        <w:t xml:space="preserve">Transcript. </w:t>
      </w:r>
    </w:p>
    <w:p w14:paraId="3DB34007" w14:textId="0260B144" w:rsidR="001344B1" w:rsidRPr="008B5400" w:rsidRDefault="00135469" w:rsidP="001344B1">
      <w:pPr>
        <w:ind w:left="2880" w:firstLine="0"/>
        <w:rPr>
          <w:rFonts w:ascii="Arial" w:hAnsi="Arial" w:cs="Arial"/>
        </w:rPr>
      </w:pPr>
      <w:r w:rsidRPr="008B5400">
        <w:rPr>
          <w:rFonts w:ascii="Arial" w:hAnsi="Arial" w:cs="Arial"/>
        </w:rPr>
        <w:t xml:space="preserve"> </w:t>
      </w:r>
      <w:r w:rsidR="001344B1" w:rsidRPr="008B5400">
        <w:rPr>
          <w:rFonts w:ascii="Arial" w:hAnsi="Arial" w:cs="Arial"/>
        </w:rPr>
        <w:t xml:space="preserve">If an indigent defendant petitions the appellate division for a writ of certiorari, the trial court may, in its discretion, order the preparation of the record and transcript of the proceedings at the </w:t>
      </w:r>
      <w:r w:rsidR="009F24E1" w:rsidRPr="008B5400">
        <w:rPr>
          <w:rFonts w:ascii="Arial" w:hAnsi="Arial" w:cs="Arial"/>
        </w:rPr>
        <w:t xml:space="preserve">State’s </w:t>
      </w:r>
      <w:r w:rsidR="001344B1" w:rsidRPr="008B5400">
        <w:rPr>
          <w:rFonts w:ascii="Arial" w:hAnsi="Arial" w:cs="Arial"/>
        </w:rPr>
        <w:t xml:space="preserve">expense. </w:t>
      </w:r>
      <w:r w:rsidR="006F12A0" w:rsidRPr="008B5400">
        <w:rPr>
          <w:rFonts w:ascii="Arial" w:hAnsi="Arial" w:cs="Arial"/>
        </w:rPr>
        <w:t>G.S. 15A-1444(e)</w:t>
      </w:r>
      <w:r w:rsidR="001344B1" w:rsidRPr="008B5400">
        <w:rPr>
          <w:rFonts w:ascii="Arial" w:hAnsi="Arial" w:cs="Arial"/>
        </w:rPr>
        <w:t>.</w:t>
      </w:r>
    </w:p>
    <w:p w14:paraId="20AC2FE6" w14:textId="77777777" w:rsidR="002511BF" w:rsidRPr="008B5400" w:rsidRDefault="001344B1" w:rsidP="00D53F7A">
      <w:pPr>
        <w:pStyle w:val="Heading3"/>
        <w:numPr>
          <w:ilvl w:val="0"/>
          <w:numId w:val="27"/>
        </w:numPr>
        <w:ind w:left="2160" w:hanging="720"/>
        <w:rPr>
          <w:vanish/>
          <w:specVanish/>
        </w:rPr>
      </w:pPr>
      <w:r w:rsidRPr="008B5400">
        <w:lastRenderedPageBreak/>
        <w:t>M</w:t>
      </w:r>
      <w:r w:rsidR="002511BF" w:rsidRPr="008B5400">
        <w:t>otion for Appropriate Relief.</w:t>
      </w:r>
      <w:r w:rsidR="00135469" w:rsidRPr="008B5400">
        <w:t xml:space="preserve"> </w:t>
      </w:r>
    </w:p>
    <w:p w14:paraId="08B65EDA" w14:textId="333C1F43" w:rsidR="002511BF" w:rsidRPr="00C51658" w:rsidRDefault="00135469" w:rsidP="00C80C0D">
      <w:pPr>
        <w:ind w:left="2160" w:firstLine="0"/>
        <w:rPr>
          <w:rFonts w:ascii="Arial" w:hAnsi="Arial" w:cs="Arial"/>
        </w:rPr>
      </w:pPr>
      <w:r w:rsidRPr="008B5400">
        <w:rPr>
          <w:rFonts w:ascii="Arial" w:hAnsi="Arial" w:cs="Arial"/>
        </w:rPr>
        <w:t xml:space="preserve"> </w:t>
      </w:r>
      <w:r w:rsidR="002511BF" w:rsidRPr="008B5400">
        <w:rPr>
          <w:rFonts w:ascii="Arial" w:hAnsi="Arial" w:cs="Arial"/>
        </w:rPr>
        <w:t>In certain circumstances a defendant may be able to challenge a plea through a post-conviction motion for appropriate relief.</w:t>
      </w:r>
      <w:r w:rsidR="00D20386">
        <w:rPr>
          <w:rFonts w:ascii="Arial" w:hAnsi="Arial" w:cs="Arial"/>
          <w:i/>
          <w:iCs/>
        </w:rPr>
        <w:t xml:space="preserve"> But see </w:t>
      </w:r>
      <w:proofErr w:type="spellStart"/>
      <w:r w:rsidR="00D20386">
        <w:rPr>
          <w:rFonts w:ascii="Arial" w:hAnsi="Arial" w:cs="Arial"/>
          <w:i/>
          <w:iCs/>
        </w:rPr>
        <w:t>Marzouq</w:t>
      </w:r>
      <w:proofErr w:type="spellEnd"/>
      <w:r w:rsidR="00D20386">
        <w:rPr>
          <w:rFonts w:ascii="Arial" w:hAnsi="Arial" w:cs="Arial"/>
        </w:rPr>
        <w:t xml:space="preserve">, 268 N.C. App. at 622-23 (G.S. 15A-1027 foreclosed the defendant’s MAR); </w:t>
      </w:r>
      <w:r w:rsidR="00933DCE" w:rsidRPr="00B87854">
        <w:rPr>
          <w:rFonts w:ascii="Arial" w:hAnsi="Arial" w:cs="Arial"/>
          <w:i/>
          <w:iCs/>
        </w:rPr>
        <w:t>McGee</w:t>
      </w:r>
      <w:r w:rsidR="00933DCE">
        <w:rPr>
          <w:rFonts w:ascii="Arial" w:hAnsi="Arial" w:cs="Arial"/>
        </w:rPr>
        <w:t>, 244 N.C. App. at 532-34 (same).</w:t>
      </w:r>
      <w:r w:rsidR="002511BF" w:rsidRPr="008B5400">
        <w:rPr>
          <w:rFonts w:ascii="Arial" w:hAnsi="Arial" w:cs="Arial"/>
        </w:rPr>
        <w:t xml:space="preserve"> For detail on th</w:t>
      </w:r>
      <w:r w:rsidR="008653F3">
        <w:rPr>
          <w:rFonts w:ascii="Arial" w:hAnsi="Arial" w:cs="Arial"/>
        </w:rPr>
        <w:t>e</w:t>
      </w:r>
      <w:r w:rsidR="002511BF" w:rsidRPr="008B5400">
        <w:rPr>
          <w:rFonts w:ascii="Arial" w:hAnsi="Arial" w:cs="Arial"/>
        </w:rPr>
        <w:t xml:space="preserve"> procedure</w:t>
      </w:r>
      <w:r w:rsidR="00D20386">
        <w:rPr>
          <w:rFonts w:ascii="Arial" w:hAnsi="Arial" w:cs="Arial"/>
        </w:rPr>
        <w:t xml:space="preserve">s </w:t>
      </w:r>
      <w:r w:rsidR="008653F3">
        <w:rPr>
          <w:rFonts w:ascii="Arial" w:hAnsi="Arial" w:cs="Arial"/>
        </w:rPr>
        <w:t>applicable</w:t>
      </w:r>
      <w:r w:rsidR="00D20386">
        <w:rPr>
          <w:rFonts w:ascii="Arial" w:hAnsi="Arial" w:cs="Arial"/>
        </w:rPr>
        <w:t xml:space="preserve"> to Motions for Appropriate Relief</w:t>
      </w:r>
      <w:r w:rsidR="002511BF" w:rsidRPr="008B5400">
        <w:rPr>
          <w:rFonts w:ascii="Arial" w:hAnsi="Arial" w:cs="Arial"/>
        </w:rPr>
        <w:t xml:space="preserve">, </w:t>
      </w:r>
      <w:r w:rsidR="006F12A0" w:rsidRPr="008B5400">
        <w:rPr>
          <w:rFonts w:ascii="Arial" w:hAnsi="Arial" w:cs="Arial"/>
        </w:rPr>
        <w:t xml:space="preserve">see </w:t>
      </w:r>
      <w:hyperlink r:id="rId18" w:history="1">
        <w:r w:rsidR="006F12A0" w:rsidRPr="008B5400">
          <w:rPr>
            <w:rStyle w:val="Hyperlink"/>
            <w:rFonts w:ascii="Arial" w:hAnsi="Arial" w:cs="Arial"/>
          </w:rPr>
          <w:t>Motions for Appropriate Relief</w:t>
        </w:r>
      </w:hyperlink>
      <w:r w:rsidR="006F12A0" w:rsidRPr="008B5400">
        <w:rPr>
          <w:rFonts w:ascii="Arial" w:hAnsi="Arial" w:cs="Arial"/>
        </w:rPr>
        <w:t xml:space="preserve"> in this </w:t>
      </w:r>
      <w:proofErr w:type="spellStart"/>
      <w:r w:rsidR="006F12A0" w:rsidRPr="008B5400">
        <w:rPr>
          <w:rFonts w:ascii="Arial" w:hAnsi="Arial" w:cs="Arial"/>
        </w:rPr>
        <w:t>Benchbook</w:t>
      </w:r>
      <w:proofErr w:type="spellEnd"/>
      <w:r w:rsidR="002511BF" w:rsidRPr="008B5400">
        <w:rPr>
          <w:rFonts w:ascii="Arial" w:hAnsi="Arial" w:cs="Arial"/>
        </w:rPr>
        <w:t>.</w:t>
      </w:r>
    </w:p>
    <w:p w14:paraId="576191EF" w14:textId="77777777" w:rsidR="00E32481" w:rsidRDefault="00E32481" w:rsidP="00E32481">
      <w:pPr>
        <w:ind w:right="720" w:firstLine="720"/>
        <w:jc w:val="center"/>
        <w:rPr>
          <w:rFonts w:ascii="Arial" w:eastAsia="Times New Roman" w:hAnsi="Arial" w:cs="Arial"/>
        </w:rPr>
      </w:pPr>
    </w:p>
    <w:p w14:paraId="527D3FB7" w14:textId="77777777" w:rsidR="009F24E1" w:rsidRDefault="009F24E1" w:rsidP="00E32481">
      <w:pPr>
        <w:ind w:right="720" w:firstLine="720"/>
        <w:jc w:val="center"/>
        <w:rPr>
          <w:rFonts w:ascii="Arial" w:eastAsia="Times New Roman" w:hAnsi="Arial" w:cs="Arial"/>
        </w:rPr>
      </w:pPr>
    </w:p>
    <w:p w14:paraId="2A022A4C" w14:textId="77777777" w:rsidR="009F24E1" w:rsidRDefault="009F24E1" w:rsidP="00E32481">
      <w:pPr>
        <w:ind w:right="720" w:firstLine="720"/>
        <w:jc w:val="center"/>
        <w:rPr>
          <w:rFonts w:ascii="Arial" w:eastAsia="Times New Roman" w:hAnsi="Arial" w:cs="Arial"/>
        </w:rPr>
      </w:pPr>
    </w:p>
    <w:p w14:paraId="28672946" w14:textId="77777777" w:rsidR="009F24E1" w:rsidRDefault="009F24E1" w:rsidP="00E32481">
      <w:pPr>
        <w:ind w:right="720" w:firstLine="720"/>
        <w:jc w:val="center"/>
        <w:rPr>
          <w:rFonts w:ascii="Arial" w:eastAsia="Times New Roman" w:hAnsi="Arial" w:cs="Arial"/>
        </w:rPr>
      </w:pPr>
    </w:p>
    <w:p w14:paraId="18A726B1" w14:textId="77777777" w:rsidR="009F24E1" w:rsidRDefault="009F24E1" w:rsidP="00E32481">
      <w:pPr>
        <w:ind w:right="720" w:firstLine="720"/>
        <w:jc w:val="center"/>
        <w:rPr>
          <w:rFonts w:ascii="Arial" w:eastAsia="Times New Roman" w:hAnsi="Arial" w:cs="Arial"/>
        </w:rPr>
      </w:pPr>
    </w:p>
    <w:p w14:paraId="5F8419FC" w14:textId="77777777" w:rsidR="009F24E1" w:rsidRDefault="009F24E1" w:rsidP="00E32481">
      <w:pPr>
        <w:ind w:right="720" w:firstLine="720"/>
        <w:jc w:val="center"/>
        <w:rPr>
          <w:rFonts w:ascii="Arial" w:eastAsia="Times New Roman" w:hAnsi="Arial" w:cs="Arial"/>
        </w:rPr>
      </w:pPr>
    </w:p>
    <w:p w14:paraId="69E5AF89" w14:textId="77777777" w:rsidR="009F24E1" w:rsidRDefault="009F24E1" w:rsidP="00E32481">
      <w:pPr>
        <w:ind w:right="720" w:firstLine="720"/>
        <w:jc w:val="center"/>
        <w:rPr>
          <w:rFonts w:ascii="Arial" w:eastAsia="Times New Roman" w:hAnsi="Arial" w:cs="Arial"/>
        </w:rPr>
      </w:pPr>
    </w:p>
    <w:p w14:paraId="301D75C9" w14:textId="77777777" w:rsidR="009F24E1" w:rsidRDefault="009F24E1" w:rsidP="00E32481">
      <w:pPr>
        <w:ind w:right="720" w:firstLine="720"/>
        <w:jc w:val="center"/>
        <w:rPr>
          <w:rFonts w:ascii="Arial" w:eastAsia="Times New Roman" w:hAnsi="Arial" w:cs="Arial"/>
        </w:rPr>
      </w:pPr>
    </w:p>
    <w:p w14:paraId="3849FBC3" w14:textId="77777777" w:rsidR="009F24E1" w:rsidRDefault="009F24E1" w:rsidP="00E32481">
      <w:pPr>
        <w:ind w:right="720" w:firstLine="720"/>
        <w:jc w:val="center"/>
        <w:rPr>
          <w:rFonts w:ascii="Arial" w:eastAsia="Times New Roman" w:hAnsi="Arial" w:cs="Arial"/>
        </w:rPr>
      </w:pPr>
    </w:p>
    <w:p w14:paraId="753C6121" w14:textId="77777777" w:rsidR="009F24E1" w:rsidRPr="00C51658" w:rsidRDefault="009F24E1" w:rsidP="00E32481">
      <w:pPr>
        <w:ind w:right="720" w:firstLine="720"/>
        <w:jc w:val="center"/>
        <w:rPr>
          <w:rFonts w:ascii="Arial" w:eastAsia="Times New Roman" w:hAnsi="Arial" w:cs="Arial"/>
        </w:rPr>
      </w:pPr>
    </w:p>
    <w:p w14:paraId="55285544" w14:textId="77777777" w:rsidR="001344B1" w:rsidRDefault="001344B1" w:rsidP="00E32481">
      <w:pPr>
        <w:ind w:right="720" w:firstLine="720"/>
        <w:jc w:val="center"/>
        <w:rPr>
          <w:rFonts w:ascii="Arial" w:eastAsia="Times New Roman" w:hAnsi="Arial" w:cs="Arial"/>
        </w:rPr>
      </w:pPr>
    </w:p>
    <w:p w14:paraId="324134CF" w14:textId="77777777" w:rsidR="00EA10A3" w:rsidRDefault="00EA10A3" w:rsidP="00E32481">
      <w:pPr>
        <w:ind w:right="720" w:firstLine="720"/>
        <w:jc w:val="center"/>
        <w:rPr>
          <w:rFonts w:ascii="Arial" w:eastAsia="Times New Roman" w:hAnsi="Arial" w:cs="Arial"/>
        </w:rPr>
      </w:pPr>
    </w:p>
    <w:p w14:paraId="61A418C1" w14:textId="77777777" w:rsidR="00EA10A3" w:rsidRDefault="00EA10A3" w:rsidP="00E32481">
      <w:pPr>
        <w:ind w:right="720" w:firstLine="720"/>
        <w:jc w:val="center"/>
        <w:rPr>
          <w:rFonts w:ascii="Arial" w:eastAsia="Times New Roman" w:hAnsi="Arial" w:cs="Arial"/>
        </w:rPr>
      </w:pPr>
    </w:p>
    <w:p w14:paraId="6922C20C" w14:textId="77777777" w:rsidR="00EA10A3" w:rsidRDefault="00EA10A3" w:rsidP="00E32481">
      <w:pPr>
        <w:ind w:right="720" w:firstLine="720"/>
        <w:jc w:val="center"/>
        <w:rPr>
          <w:rFonts w:ascii="Arial" w:eastAsia="Times New Roman" w:hAnsi="Arial" w:cs="Arial"/>
        </w:rPr>
      </w:pPr>
    </w:p>
    <w:p w14:paraId="11AB7DE4" w14:textId="77777777" w:rsidR="00EA10A3" w:rsidRDefault="00EA10A3" w:rsidP="00E32481">
      <w:pPr>
        <w:ind w:right="720" w:firstLine="720"/>
        <w:jc w:val="center"/>
        <w:rPr>
          <w:rFonts w:ascii="Arial" w:eastAsia="Times New Roman" w:hAnsi="Arial" w:cs="Arial"/>
        </w:rPr>
      </w:pPr>
    </w:p>
    <w:p w14:paraId="2CD65A76" w14:textId="77777777" w:rsidR="00EA10A3" w:rsidRDefault="00EA10A3" w:rsidP="00E32481">
      <w:pPr>
        <w:ind w:right="720" w:firstLine="720"/>
        <w:jc w:val="center"/>
        <w:rPr>
          <w:rFonts w:ascii="Arial" w:eastAsia="Times New Roman" w:hAnsi="Arial" w:cs="Arial"/>
        </w:rPr>
      </w:pPr>
    </w:p>
    <w:p w14:paraId="135FBAC8" w14:textId="77777777" w:rsidR="00EA10A3" w:rsidRDefault="00EA10A3" w:rsidP="00E32481">
      <w:pPr>
        <w:ind w:right="720" w:firstLine="720"/>
        <w:jc w:val="center"/>
        <w:rPr>
          <w:rFonts w:ascii="Arial" w:eastAsia="Times New Roman" w:hAnsi="Arial" w:cs="Arial"/>
        </w:rPr>
      </w:pPr>
    </w:p>
    <w:p w14:paraId="7761B259" w14:textId="77777777" w:rsidR="00EA10A3" w:rsidRDefault="00EA10A3" w:rsidP="00E32481">
      <w:pPr>
        <w:ind w:right="720" w:firstLine="720"/>
        <w:jc w:val="center"/>
        <w:rPr>
          <w:rFonts w:ascii="Arial" w:eastAsia="Times New Roman" w:hAnsi="Arial" w:cs="Arial"/>
        </w:rPr>
      </w:pPr>
    </w:p>
    <w:p w14:paraId="06225EB1" w14:textId="77777777" w:rsidR="00EA10A3" w:rsidRDefault="00EA10A3" w:rsidP="00E32481">
      <w:pPr>
        <w:ind w:right="720" w:firstLine="720"/>
        <w:jc w:val="center"/>
        <w:rPr>
          <w:rFonts w:ascii="Arial" w:eastAsia="Times New Roman" w:hAnsi="Arial" w:cs="Arial"/>
        </w:rPr>
      </w:pPr>
    </w:p>
    <w:p w14:paraId="1FF407EE" w14:textId="77777777" w:rsidR="00EA10A3" w:rsidRDefault="00EA10A3" w:rsidP="00E32481">
      <w:pPr>
        <w:ind w:right="720" w:firstLine="720"/>
        <w:jc w:val="center"/>
        <w:rPr>
          <w:rFonts w:ascii="Arial" w:eastAsia="Times New Roman" w:hAnsi="Arial" w:cs="Arial"/>
        </w:rPr>
      </w:pPr>
    </w:p>
    <w:p w14:paraId="238B82E5" w14:textId="77777777" w:rsidR="00EA10A3" w:rsidRDefault="00EA10A3" w:rsidP="00E32481">
      <w:pPr>
        <w:ind w:right="720" w:firstLine="720"/>
        <w:jc w:val="center"/>
        <w:rPr>
          <w:rFonts w:ascii="Arial" w:eastAsia="Times New Roman" w:hAnsi="Arial" w:cs="Arial"/>
        </w:rPr>
      </w:pPr>
    </w:p>
    <w:p w14:paraId="5D94DDED" w14:textId="77777777" w:rsidR="00EA10A3" w:rsidRDefault="00EA10A3" w:rsidP="00E32481">
      <w:pPr>
        <w:ind w:right="720" w:firstLine="720"/>
        <w:jc w:val="center"/>
        <w:rPr>
          <w:rFonts w:ascii="Arial" w:eastAsia="Times New Roman" w:hAnsi="Arial" w:cs="Arial"/>
        </w:rPr>
      </w:pPr>
    </w:p>
    <w:p w14:paraId="7080B57E" w14:textId="77777777" w:rsidR="00EA10A3" w:rsidRDefault="00EA10A3" w:rsidP="00E32481">
      <w:pPr>
        <w:ind w:right="720" w:firstLine="720"/>
        <w:jc w:val="center"/>
        <w:rPr>
          <w:rFonts w:ascii="Arial" w:eastAsia="Times New Roman" w:hAnsi="Arial" w:cs="Arial"/>
        </w:rPr>
      </w:pPr>
    </w:p>
    <w:p w14:paraId="12AED2AE" w14:textId="77777777" w:rsidR="00EA10A3" w:rsidRDefault="00EA10A3" w:rsidP="00E32481">
      <w:pPr>
        <w:ind w:right="720" w:firstLine="720"/>
        <w:jc w:val="center"/>
        <w:rPr>
          <w:rFonts w:ascii="Arial" w:eastAsia="Times New Roman" w:hAnsi="Arial" w:cs="Arial"/>
        </w:rPr>
      </w:pPr>
    </w:p>
    <w:p w14:paraId="24AE98F2" w14:textId="77777777" w:rsidR="00EA10A3" w:rsidRDefault="00EA10A3" w:rsidP="00E32481">
      <w:pPr>
        <w:ind w:right="720" w:firstLine="720"/>
        <w:jc w:val="center"/>
        <w:rPr>
          <w:rFonts w:ascii="Arial" w:eastAsia="Times New Roman" w:hAnsi="Arial" w:cs="Arial"/>
        </w:rPr>
      </w:pPr>
    </w:p>
    <w:p w14:paraId="60690C9F" w14:textId="77777777" w:rsidR="00EA10A3" w:rsidRDefault="00EA10A3" w:rsidP="00E32481">
      <w:pPr>
        <w:ind w:right="720" w:firstLine="720"/>
        <w:jc w:val="center"/>
        <w:rPr>
          <w:rFonts w:ascii="Arial" w:eastAsia="Times New Roman" w:hAnsi="Arial" w:cs="Arial"/>
        </w:rPr>
      </w:pPr>
    </w:p>
    <w:p w14:paraId="20412AAD" w14:textId="77777777" w:rsidR="00EA10A3" w:rsidRDefault="00EA10A3" w:rsidP="00E32481">
      <w:pPr>
        <w:ind w:right="720" w:firstLine="720"/>
        <w:jc w:val="center"/>
        <w:rPr>
          <w:rFonts w:ascii="Arial" w:eastAsia="Times New Roman" w:hAnsi="Arial" w:cs="Arial"/>
        </w:rPr>
      </w:pPr>
    </w:p>
    <w:p w14:paraId="7BAB1DB0" w14:textId="77777777" w:rsidR="00EA10A3" w:rsidRDefault="00EA10A3" w:rsidP="00E32481">
      <w:pPr>
        <w:ind w:right="720" w:firstLine="720"/>
        <w:jc w:val="center"/>
        <w:rPr>
          <w:rFonts w:ascii="Arial" w:eastAsia="Times New Roman" w:hAnsi="Arial" w:cs="Arial"/>
        </w:rPr>
      </w:pPr>
    </w:p>
    <w:p w14:paraId="61295E69" w14:textId="77777777" w:rsidR="00EA10A3" w:rsidRDefault="00EA10A3" w:rsidP="00E32481">
      <w:pPr>
        <w:ind w:right="720" w:firstLine="720"/>
        <w:jc w:val="center"/>
        <w:rPr>
          <w:rFonts w:ascii="Arial" w:eastAsia="Times New Roman" w:hAnsi="Arial" w:cs="Arial"/>
        </w:rPr>
      </w:pPr>
    </w:p>
    <w:p w14:paraId="2A6AEF03" w14:textId="77777777" w:rsidR="00EA10A3" w:rsidRDefault="00EA10A3" w:rsidP="00E32481">
      <w:pPr>
        <w:ind w:right="720" w:firstLine="720"/>
        <w:jc w:val="center"/>
        <w:rPr>
          <w:rFonts w:ascii="Arial" w:eastAsia="Times New Roman" w:hAnsi="Arial" w:cs="Arial"/>
        </w:rPr>
      </w:pPr>
    </w:p>
    <w:p w14:paraId="761828C6" w14:textId="77777777" w:rsidR="00EA10A3" w:rsidRDefault="00EA10A3" w:rsidP="00E32481">
      <w:pPr>
        <w:ind w:right="720" w:firstLine="720"/>
        <w:jc w:val="center"/>
        <w:rPr>
          <w:rFonts w:ascii="Arial" w:eastAsia="Times New Roman" w:hAnsi="Arial" w:cs="Arial"/>
        </w:rPr>
      </w:pPr>
    </w:p>
    <w:p w14:paraId="332CEA09" w14:textId="77777777" w:rsidR="00EA10A3" w:rsidRDefault="00EA10A3" w:rsidP="00E32481">
      <w:pPr>
        <w:ind w:right="720" w:firstLine="720"/>
        <w:jc w:val="center"/>
        <w:rPr>
          <w:rFonts w:ascii="Arial" w:eastAsia="Times New Roman" w:hAnsi="Arial" w:cs="Arial"/>
        </w:rPr>
      </w:pPr>
    </w:p>
    <w:p w14:paraId="74368E5B" w14:textId="77777777" w:rsidR="00EA10A3" w:rsidRDefault="00EA10A3" w:rsidP="00E32481">
      <w:pPr>
        <w:ind w:right="720" w:firstLine="720"/>
        <w:jc w:val="center"/>
        <w:rPr>
          <w:rFonts w:ascii="Arial" w:eastAsia="Times New Roman" w:hAnsi="Arial" w:cs="Arial"/>
        </w:rPr>
      </w:pPr>
    </w:p>
    <w:p w14:paraId="5C96940F" w14:textId="77777777" w:rsidR="00EA10A3" w:rsidRDefault="00EA10A3" w:rsidP="00E32481">
      <w:pPr>
        <w:ind w:right="720" w:firstLine="720"/>
        <w:jc w:val="center"/>
        <w:rPr>
          <w:rFonts w:ascii="Arial" w:eastAsia="Times New Roman" w:hAnsi="Arial" w:cs="Arial"/>
        </w:rPr>
      </w:pPr>
    </w:p>
    <w:p w14:paraId="775DAAD4" w14:textId="77777777" w:rsidR="00EA10A3" w:rsidRDefault="00EA10A3" w:rsidP="00E32481">
      <w:pPr>
        <w:ind w:right="720" w:firstLine="720"/>
        <w:jc w:val="center"/>
        <w:rPr>
          <w:rFonts w:ascii="Arial" w:eastAsia="Times New Roman" w:hAnsi="Arial" w:cs="Arial"/>
        </w:rPr>
      </w:pPr>
    </w:p>
    <w:p w14:paraId="5133A8AA" w14:textId="77777777" w:rsidR="00EA10A3" w:rsidRDefault="00EA10A3" w:rsidP="00E32481">
      <w:pPr>
        <w:ind w:right="720" w:firstLine="720"/>
        <w:jc w:val="center"/>
        <w:rPr>
          <w:rFonts w:ascii="Arial" w:eastAsia="Times New Roman" w:hAnsi="Arial" w:cs="Arial"/>
        </w:rPr>
      </w:pPr>
    </w:p>
    <w:p w14:paraId="65352B89" w14:textId="77777777" w:rsidR="00EA10A3" w:rsidRDefault="00EA10A3" w:rsidP="00E32481">
      <w:pPr>
        <w:ind w:right="720" w:firstLine="720"/>
        <w:jc w:val="center"/>
        <w:rPr>
          <w:rFonts w:ascii="Arial" w:eastAsia="Times New Roman" w:hAnsi="Arial" w:cs="Arial"/>
        </w:rPr>
      </w:pPr>
    </w:p>
    <w:p w14:paraId="3B5E21D9" w14:textId="77777777" w:rsidR="00EA10A3" w:rsidRPr="00C51658" w:rsidRDefault="00EA10A3" w:rsidP="00E32481">
      <w:pPr>
        <w:ind w:right="720" w:firstLine="720"/>
        <w:jc w:val="center"/>
        <w:rPr>
          <w:rFonts w:ascii="Arial" w:eastAsia="Times New Roman" w:hAnsi="Arial" w:cs="Arial"/>
        </w:rPr>
      </w:pPr>
    </w:p>
    <w:p w14:paraId="075BEA92" w14:textId="77777777" w:rsidR="001344B1" w:rsidRPr="00C51658" w:rsidRDefault="001344B1" w:rsidP="00E32481">
      <w:pPr>
        <w:ind w:right="720" w:firstLine="720"/>
        <w:jc w:val="center"/>
        <w:rPr>
          <w:rFonts w:ascii="Arial" w:eastAsia="Times New Roman" w:hAnsi="Arial" w:cs="Arial"/>
        </w:rPr>
      </w:pPr>
    </w:p>
    <w:p w14:paraId="6C42A6D9" w14:textId="64C6AA22" w:rsidR="00E32481" w:rsidRDefault="00DA7C5A" w:rsidP="00DA7C5A">
      <w:pPr>
        <w:jc w:val="center"/>
        <w:rPr>
          <w:rFonts w:ascii="Arial" w:hAnsi="Arial" w:cs="Arial"/>
          <w:color w:val="000000"/>
          <w:sz w:val="16"/>
          <w:szCs w:val="16"/>
        </w:rPr>
      </w:pPr>
      <w:r w:rsidRPr="008146F5">
        <w:rPr>
          <w:rFonts w:ascii="Arial" w:hAnsi="Arial" w:cs="Arial"/>
          <w:sz w:val="18"/>
          <w:szCs w:val="18"/>
        </w:rPr>
        <w:t xml:space="preserve">© 2023 School of Government. The University of North Carolina at Chapel Hill Use of this publication for commercial purposes or without acknowledgment of its source is prohibited. Reproducing, distributing, or otherwise making available to a </w:t>
      </w:r>
      <w:proofErr w:type="spellStart"/>
      <w:r w:rsidRPr="008146F5">
        <w:rPr>
          <w:rFonts w:ascii="Arial" w:hAnsi="Arial" w:cs="Arial"/>
          <w:sz w:val="18"/>
          <w:szCs w:val="18"/>
        </w:rPr>
        <w:t>nonpurchaser</w:t>
      </w:r>
      <w:proofErr w:type="spellEnd"/>
      <w:r w:rsidRPr="008146F5">
        <w:rPr>
          <w:rFonts w:ascii="Arial" w:hAnsi="Arial" w:cs="Arial"/>
          <w:sz w:val="18"/>
          <w:szCs w:val="18"/>
        </w:rPr>
        <w:t xml:space="preserve"> the entire publication, or a substantial portion of it, without express permission, is prohibited. For permissions questions or requests, email the School of Government at copyright_permissions@sog.unc.</w:t>
      </w:r>
      <w:r>
        <w:rPr>
          <w:rFonts w:ascii="Arial" w:hAnsi="Arial" w:cs="Arial"/>
          <w:sz w:val="18"/>
          <w:szCs w:val="18"/>
        </w:rPr>
        <w:t>edu.</w:t>
      </w:r>
    </w:p>
    <w:sectPr w:rsidR="00E32481" w:rsidSect="006F43D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097E" w14:textId="77777777" w:rsidR="002827DA" w:rsidRDefault="002827DA" w:rsidP="007F1E5A">
      <w:r>
        <w:separator/>
      </w:r>
    </w:p>
  </w:endnote>
  <w:endnote w:type="continuationSeparator" w:id="0">
    <w:p w14:paraId="4251C89D" w14:textId="77777777" w:rsidR="002827DA" w:rsidRDefault="002827DA" w:rsidP="007F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4879"/>
      <w:docPartObj>
        <w:docPartGallery w:val="Page Numbers (Bottom of Page)"/>
        <w:docPartUnique/>
      </w:docPartObj>
    </w:sdtPr>
    <w:sdtContent>
      <w:p w14:paraId="341E18C8" w14:textId="77777777" w:rsidR="00DC31ED" w:rsidRPr="005A5B47" w:rsidRDefault="00DC31ED">
        <w:pPr>
          <w:pStyle w:val="Footer"/>
          <w:jc w:val="center"/>
          <w:rPr>
            <w:rFonts w:ascii="Arial" w:hAnsi="Arial" w:cs="Arial"/>
            <w:sz w:val="20"/>
            <w:szCs w:val="20"/>
          </w:rPr>
        </w:pPr>
        <w:r w:rsidRPr="005A5B47">
          <w:rPr>
            <w:rFonts w:ascii="Arial" w:hAnsi="Arial" w:cs="Arial"/>
            <w:sz w:val="20"/>
            <w:szCs w:val="20"/>
          </w:rPr>
          <w:t xml:space="preserve">Pleas </w:t>
        </w:r>
        <w:r>
          <w:rPr>
            <w:rFonts w:ascii="Arial" w:hAnsi="Arial" w:cs="Arial"/>
            <w:sz w:val="20"/>
            <w:szCs w:val="20"/>
          </w:rPr>
          <w:t>&amp;</w:t>
        </w:r>
        <w:r w:rsidRPr="005A5B47">
          <w:rPr>
            <w:rFonts w:ascii="Arial" w:hAnsi="Arial" w:cs="Arial"/>
            <w:sz w:val="20"/>
            <w:szCs w:val="20"/>
          </w:rPr>
          <w:t xml:space="preserve"> Plea Negotiations - </w:t>
        </w:r>
        <w:r w:rsidRPr="005A5B47">
          <w:rPr>
            <w:rFonts w:ascii="Arial" w:hAnsi="Arial" w:cs="Arial"/>
            <w:sz w:val="20"/>
            <w:szCs w:val="20"/>
          </w:rPr>
          <w:fldChar w:fldCharType="begin"/>
        </w:r>
        <w:r w:rsidRPr="005A5B47">
          <w:rPr>
            <w:rFonts w:ascii="Arial" w:hAnsi="Arial" w:cs="Arial"/>
            <w:sz w:val="20"/>
            <w:szCs w:val="20"/>
          </w:rPr>
          <w:instrText xml:space="preserve"> PAGE   \* MERGEFORMAT </w:instrText>
        </w:r>
        <w:r w:rsidRPr="005A5B47">
          <w:rPr>
            <w:rFonts w:ascii="Arial" w:hAnsi="Arial" w:cs="Arial"/>
            <w:sz w:val="20"/>
            <w:szCs w:val="20"/>
          </w:rPr>
          <w:fldChar w:fldCharType="separate"/>
        </w:r>
        <w:r w:rsidR="00E7502A">
          <w:rPr>
            <w:rFonts w:ascii="Arial" w:hAnsi="Arial" w:cs="Arial"/>
            <w:noProof/>
            <w:sz w:val="20"/>
            <w:szCs w:val="20"/>
          </w:rPr>
          <w:t>1</w:t>
        </w:r>
        <w:r w:rsidRPr="005A5B4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62B0" w14:textId="77777777" w:rsidR="002827DA" w:rsidRDefault="002827DA" w:rsidP="007F1E5A">
      <w:r>
        <w:separator/>
      </w:r>
    </w:p>
  </w:footnote>
  <w:footnote w:type="continuationSeparator" w:id="0">
    <w:p w14:paraId="1D673D76" w14:textId="77777777" w:rsidR="002827DA" w:rsidRDefault="002827DA" w:rsidP="007F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806E" w14:textId="77777777" w:rsidR="00DC31ED" w:rsidRDefault="00DC31ED" w:rsidP="00BE583C">
    <w:pPr>
      <w:pStyle w:val="Header"/>
      <w:ind w:left="0" w:firstLine="0"/>
    </w:pPr>
    <w:r w:rsidRPr="005A5B47">
      <w:rPr>
        <w:noProof/>
      </w:rPr>
      <w:drawing>
        <wp:anchor distT="0" distB="0" distL="114300" distR="114300" simplePos="0" relativeHeight="251659264" behindDoc="0" locked="0" layoutInCell="1" allowOverlap="0" wp14:anchorId="098ACC77" wp14:editId="2CD297F8">
          <wp:simplePos x="0" y="0"/>
          <wp:positionH relativeFrom="page">
            <wp:posOffset>0</wp:posOffset>
          </wp:positionH>
          <wp:positionV relativeFrom="page">
            <wp:posOffset>0</wp:posOffset>
          </wp:positionV>
          <wp:extent cx="7772400" cy="3429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 SOG  NC Superior Court Judges' Benchbook title page masthead UNC BLACK.pdf"/>
                  <pic:cNvPicPr/>
                </pic:nvPicPr>
                <pic:blipFill>
                  <a:blip r:embed="rId1">
                    <a:extLst>
                      <a:ext uri="{28A0092B-C50C-407E-A947-70E740481C1C}">
                        <a14:useLocalDpi xmlns:a14="http://schemas.microsoft.com/office/drawing/2010/main" val="0"/>
                      </a:ext>
                    </a:extLst>
                  </a:blip>
                  <a:stretch>
                    <a:fillRect/>
                  </a:stretch>
                </pic:blipFill>
                <pic:spPr>
                  <a:xfrm>
                    <a:off x="0" y="0"/>
                    <a:ext cx="777240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67"/>
    <w:multiLevelType w:val="hybridMultilevel"/>
    <w:tmpl w:val="E17E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01EA"/>
    <w:multiLevelType w:val="hybridMultilevel"/>
    <w:tmpl w:val="98D24E08"/>
    <w:lvl w:ilvl="0" w:tplc="B3DC7E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A572B"/>
    <w:multiLevelType w:val="hybridMultilevel"/>
    <w:tmpl w:val="8C9CC5D4"/>
    <w:lvl w:ilvl="0" w:tplc="B7FA764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31EF"/>
    <w:multiLevelType w:val="hybridMultilevel"/>
    <w:tmpl w:val="D3087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01510C"/>
    <w:multiLevelType w:val="hybridMultilevel"/>
    <w:tmpl w:val="64B2958E"/>
    <w:lvl w:ilvl="0" w:tplc="7EBC6E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A41FD6"/>
    <w:multiLevelType w:val="hybridMultilevel"/>
    <w:tmpl w:val="010A52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5DD03F5"/>
    <w:multiLevelType w:val="hybridMultilevel"/>
    <w:tmpl w:val="C7D01DB4"/>
    <w:lvl w:ilvl="0" w:tplc="73808676">
      <w:start w:val="1"/>
      <w:numFmt w:val="decimal"/>
      <w:lvlText w:val="%1."/>
      <w:lvlJc w:val="left"/>
      <w:pPr>
        <w:ind w:left="180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266A29"/>
    <w:multiLevelType w:val="hybridMultilevel"/>
    <w:tmpl w:val="EDBA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539D7"/>
    <w:multiLevelType w:val="hybridMultilevel"/>
    <w:tmpl w:val="68281D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CE416C8"/>
    <w:multiLevelType w:val="hybridMultilevel"/>
    <w:tmpl w:val="5EFE96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5DA57E3"/>
    <w:multiLevelType w:val="hybridMultilevel"/>
    <w:tmpl w:val="295280F2"/>
    <w:lvl w:ilvl="0" w:tplc="9810496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7366D43"/>
    <w:multiLevelType w:val="hybridMultilevel"/>
    <w:tmpl w:val="9C7EF62E"/>
    <w:lvl w:ilvl="0" w:tplc="A14ED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E761B9"/>
    <w:multiLevelType w:val="hybridMultilevel"/>
    <w:tmpl w:val="75C46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8B0744"/>
    <w:multiLevelType w:val="hybridMultilevel"/>
    <w:tmpl w:val="07AE2004"/>
    <w:lvl w:ilvl="0" w:tplc="497A36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416895"/>
    <w:multiLevelType w:val="hybridMultilevel"/>
    <w:tmpl w:val="4E86E068"/>
    <w:lvl w:ilvl="0" w:tplc="D02CDA46">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62489"/>
    <w:multiLevelType w:val="hybridMultilevel"/>
    <w:tmpl w:val="C5107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C36D8"/>
    <w:multiLevelType w:val="hybridMultilevel"/>
    <w:tmpl w:val="BE08AE3A"/>
    <w:lvl w:ilvl="0" w:tplc="F8127576">
      <w:start w:val="1"/>
      <w:numFmt w:val="bullet"/>
      <w:lvlText w:val=""/>
      <w:lvlJc w:val="left"/>
      <w:pPr>
        <w:ind w:left="288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8D7356E"/>
    <w:multiLevelType w:val="hybridMultilevel"/>
    <w:tmpl w:val="DD42E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A0F19"/>
    <w:multiLevelType w:val="hybridMultilevel"/>
    <w:tmpl w:val="E64C7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C3E35C0"/>
    <w:multiLevelType w:val="hybridMultilevel"/>
    <w:tmpl w:val="F8E0708E"/>
    <w:lvl w:ilvl="0" w:tplc="DE9EEC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2A67B3"/>
    <w:multiLevelType w:val="hybridMultilevel"/>
    <w:tmpl w:val="121070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F9548AA"/>
    <w:multiLevelType w:val="hybridMultilevel"/>
    <w:tmpl w:val="CB32F438"/>
    <w:lvl w:ilvl="0" w:tplc="B2586E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804FE"/>
    <w:multiLevelType w:val="hybridMultilevel"/>
    <w:tmpl w:val="8006D76C"/>
    <w:lvl w:ilvl="0" w:tplc="04090001">
      <w:start w:val="1"/>
      <w:numFmt w:val="bullet"/>
      <w:lvlText w:val=""/>
      <w:lvlJc w:val="left"/>
      <w:pPr>
        <w:ind w:left="2943" w:hanging="360"/>
      </w:pPr>
      <w:rPr>
        <w:rFonts w:ascii="Symbol" w:hAnsi="Symbol" w:hint="default"/>
      </w:rPr>
    </w:lvl>
    <w:lvl w:ilvl="1" w:tplc="04090003" w:tentative="1">
      <w:start w:val="1"/>
      <w:numFmt w:val="bullet"/>
      <w:lvlText w:val="o"/>
      <w:lvlJc w:val="left"/>
      <w:pPr>
        <w:ind w:left="3663" w:hanging="360"/>
      </w:pPr>
      <w:rPr>
        <w:rFonts w:ascii="Courier New" w:hAnsi="Courier New" w:cs="Courier New" w:hint="default"/>
      </w:rPr>
    </w:lvl>
    <w:lvl w:ilvl="2" w:tplc="04090005" w:tentative="1">
      <w:start w:val="1"/>
      <w:numFmt w:val="bullet"/>
      <w:lvlText w:val=""/>
      <w:lvlJc w:val="left"/>
      <w:pPr>
        <w:ind w:left="4383" w:hanging="360"/>
      </w:pPr>
      <w:rPr>
        <w:rFonts w:ascii="Wingdings" w:hAnsi="Wingdings" w:hint="default"/>
      </w:rPr>
    </w:lvl>
    <w:lvl w:ilvl="3" w:tplc="04090001" w:tentative="1">
      <w:start w:val="1"/>
      <w:numFmt w:val="bullet"/>
      <w:lvlText w:val=""/>
      <w:lvlJc w:val="left"/>
      <w:pPr>
        <w:ind w:left="5103" w:hanging="360"/>
      </w:pPr>
      <w:rPr>
        <w:rFonts w:ascii="Symbol" w:hAnsi="Symbol" w:hint="default"/>
      </w:rPr>
    </w:lvl>
    <w:lvl w:ilvl="4" w:tplc="04090003" w:tentative="1">
      <w:start w:val="1"/>
      <w:numFmt w:val="bullet"/>
      <w:lvlText w:val="o"/>
      <w:lvlJc w:val="left"/>
      <w:pPr>
        <w:ind w:left="5823" w:hanging="360"/>
      </w:pPr>
      <w:rPr>
        <w:rFonts w:ascii="Courier New" w:hAnsi="Courier New" w:cs="Courier New" w:hint="default"/>
      </w:rPr>
    </w:lvl>
    <w:lvl w:ilvl="5" w:tplc="04090005" w:tentative="1">
      <w:start w:val="1"/>
      <w:numFmt w:val="bullet"/>
      <w:lvlText w:val=""/>
      <w:lvlJc w:val="left"/>
      <w:pPr>
        <w:ind w:left="6543" w:hanging="360"/>
      </w:pPr>
      <w:rPr>
        <w:rFonts w:ascii="Wingdings" w:hAnsi="Wingdings" w:hint="default"/>
      </w:rPr>
    </w:lvl>
    <w:lvl w:ilvl="6" w:tplc="04090001" w:tentative="1">
      <w:start w:val="1"/>
      <w:numFmt w:val="bullet"/>
      <w:lvlText w:val=""/>
      <w:lvlJc w:val="left"/>
      <w:pPr>
        <w:ind w:left="7263" w:hanging="360"/>
      </w:pPr>
      <w:rPr>
        <w:rFonts w:ascii="Symbol" w:hAnsi="Symbol" w:hint="default"/>
      </w:rPr>
    </w:lvl>
    <w:lvl w:ilvl="7" w:tplc="04090003" w:tentative="1">
      <w:start w:val="1"/>
      <w:numFmt w:val="bullet"/>
      <w:lvlText w:val="o"/>
      <w:lvlJc w:val="left"/>
      <w:pPr>
        <w:ind w:left="7983" w:hanging="360"/>
      </w:pPr>
      <w:rPr>
        <w:rFonts w:ascii="Courier New" w:hAnsi="Courier New" w:cs="Courier New" w:hint="default"/>
      </w:rPr>
    </w:lvl>
    <w:lvl w:ilvl="8" w:tplc="04090005" w:tentative="1">
      <w:start w:val="1"/>
      <w:numFmt w:val="bullet"/>
      <w:lvlText w:val=""/>
      <w:lvlJc w:val="left"/>
      <w:pPr>
        <w:ind w:left="8703" w:hanging="360"/>
      </w:pPr>
      <w:rPr>
        <w:rFonts w:ascii="Wingdings" w:hAnsi="Wingdings" w:hint="default"/>
      </w:rPr>
    </w:lvl>
  </w:abstractNum>
  <w:abstractNum w:abstractNumId="23" w15:restartNumberingAfterBreak="0">
    <w:nsid w:val="50C54B8F"/>
    <w:multiLevelType w:val="hybridMultilevel"/>
    <w:tmpl w:val="1C1A7F94"/>
    <w:lvl w:ilvl="0" w:tplc="E4AE93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D913AE"/>
    <w:multiLevelType w:val="hybridMultilevel"/>
    <w:tmpl w:val="FA52D230"/>
    <w:lvl w:ilvl="0" w:tplc="6E44A3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7360299"/>
    <w:multiLevelType w:val="hybridMultilevel"/>
    <w:tmpl w:val="F4E2414C"/>
    <w:lvl w:ilvl="0" w:tplc="652826EE">
      <w:start w:val="1"/>
      <w:numFmt w:val="bullet"/>
      <w:lvlText w:val=""/>
      <w:lvlJc w:val="left"/>
      <w:pPr>
        <w:ind w:left="288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7801052"/>
    <w:multiLevelType w:val="hybridMultilevel"/>
    <w:tmpl w:val="88103A84"/>
    <w:lvl w:ilvl="0" w:tplc="02EA2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682C86"/>
    <w:multiLevelType w:val="hybridMultilevel"/>
    <w:tmpl w:val="A46AE1B4"/>
    <w:lvl w:ilvl="0" w:tplc="6C3803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9326AA"/>
    <w:multiLevelType w:val="hybridMultilevel"/>
    <w:tmpl w:val="FE88372C"/>
    <w:lvl w:ilvl="0" w:tplc="DA662BE8">
      <w:start w:val="1"/>
      <w:numFmt w:val="decimal"/>
      <w:lvlText w:val="%1."/>
      <w:lvlJc w:val="left"/>
      <w:pPr>
        <w:ind w:left="2520" w:hanging="360"/>
      </w:pPr>
      <w:rPr>
        <w:rFonts w:ascii="Arial" w:eastAsiaTheme="majorEastAsia" w:hAnsi="Arial" w:cstheme="majorBidi"/>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2C61CF7"/>
    <w:multiLevelType w:val="hybridMultilevel"/>
    <w:tmpl w:val="BB6CA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A1130"/>
    <w:multiLevelType w:val="hybridMultilevel"/>
    <w:tmpl w:val="687A6FC2"/>
    <w:lvl w:ilvl="0" w:tplc="C2722D76">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6BD3E74"/>
    <w:multiLevelType w:val="hybridMultilevel"/>
    <w:tmpl w:val="312CD4B8"/>
    <w:lvl w:ilvl="0" w:tplc="F7E001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D43DA4"/>
    <w:multiLevelType w:val="hybridMultilevel"/>
    <w:tmpl w:val="E4F64C50"/>
    <w:lvl w:ilvl="0" w:tplc="7764D152">
      <w:start w:val="5"/>
      <w:numFmt w:val="decimal"/>
      <w:lvlText w:val="%1."/>
      <w:lvlJc w:val="left"/>
      <w:pPr>
        <w:ind w:left="2520" w:hanging="360"/>
      </w:pPr>
      <w:rPr>
        <w:rFonts w:ascii="Arial" w:eastAsiaTheme="majorEastAsia" w:hAnsi="Arial"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13A84"/>
    <w:multiLevelType w:val="hybridMultilevel"/>
    <w:tmpl w:val="E6969BD2"/>
    <w:lvl w:ilvl="0" w:tplc="0DE68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405E3"/>
    <w:multiLevelType w:val="hybridMultilevel"/>
    <w:tmpl w:val="1BDC32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E6D1952"/>
    <w:multiLevelType w:val="hybridMultilevel"/>
    <w:tmpl w:val="40DC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84EDD"/>
    <w:multiLevelType w:val="hybridMultilevel"/>
    <w:tmpl w:val="A3B0211A"/>
    <w:lvl w:ilvl="0" w:tplc="A9A80E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9E236B2"/>
    <w:multiLevelType w:val="hybridMultilevel"/>
    <w:tmpl w:val="07FCAC52"/>
    <w:lvl w:ilvl="0" w:tplc="E542A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B083A23"/>
    <w:multiLevelType w:val="hybridMultilevel"/>
    <w:tmpl w:val="86C4A9C6"/>
    <w:lvl w:ilvl="0" w:tplc="1E3E8B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5723108">
    <w:abstractNumId w:val="14"/>
  </w:num>
  <w:num w:numId="2" w16cid:durableId="495464525">
    <w:abstractNumId w:val="25"/>
  </w:num>
  <w:num w:numId="3" w16cid:durableId="1131090844">
    <w:abstractNumId w:val="30"/>
  </w:num>
  <w:num w:numId="4" w16cid:durableId="2020160596">
    <w:abstractNumId w:val="3"/>
  </w:num>
  <w:num w:numId="5" w16cid:durableId="904923511">
    <w:abstractNumId w:val="10"/>
  </w:num>
  <w:num w:numId="6" w16cid:durableId="143619313">
    <w:abstractNumId w:val="20"/>
  </w:num>
  <w:num w:numId="7" w16cid:durableId="2071726291">
    <w:abstractNumId w:val="16"/>
  </w:num>
  <w:num w:numId="8" w16cid:durableId="1274558175">
    <w:abstractNumId w:val="33"/>
  </w:num>
  <w:num w:numId="9" w16cid:durableId="673453961">
    <w:abstractNumId w:val="1"/>
  </w:num>
  <w:num w:numId="10" w16cid:durableId="1062408426">
    <w:abstractNumId w:val="21"/>
  </w:num>
  <w:num w:numId="11" w16cid:durableId="101464618">
    <w:abstractNumId w:val="6"/>
  </w:num>
  <w:num w:numId="12" w16cid:durableId="272564226">
    <w:abstractNumId w:val="2"/>
  </w:num>
  <w:num w:numId="13" w16cid:durableId="594360251">
    <w:abstractNumId w:val="8"/>
  </w:num>
  <w:num w:numId="14" w16cid:durableId="1798794104">
    <w:abstractNumId w:val="28"/>
  </w:num>
  <w:num w:numId="15" w16cid:durableId="1679499337">
    <w:abstractNumId w:val="34"/>
  </w:num>
  <w:num w:numId="16" w16cid:durableId="1701540983">
    <w:abstractNumId w:val="13"/>
  </w:num>
  <w:num w:numId="17" w16cid:durableId="2035114879">
    <w:abstractNumId w:val="26"/>
  </w:num>
  <w:num w:numId="18" w16cid:durableId="456921051">
    <w:abstractNumId w:val="27"/>
  </w:num>
  <w:num w:numId="19" w16cid:durableId="884291567">
    <w:abstractNumId w:val="31"/>
  </w:num>
  <w:num w:numId="20" w16cid:durableId="1096973897">
    <w:abstractNumId w:val="4"/>
  </w:num>
  <w:num w:numId="21" w16cid:durableId="1263537548">
    <w:abstractNumId w:val="36"/>
  </w:num>
  <w:num w:numId="22" w16cid:durableId="1492259889">
    <w:abstractNumId w:val="15"/>
  </w:num>
  <w:num w:numId="23" w16cid:durableId="427965821">
    <w:abstractNumId w:val="5"/>
  </w:num>
  <w:num w:numId="24" w16cid:durableId="1870292573">
    <w:abstractNumId w:val="22"/>
  </w:num>
  <w:num w:numId="25" w16cid:durableId="365258227">
    <w:abstractNumId w:val="12"/>
  </w:num>
  <w:num w:numId="26" w16cid:durableId="1590313956">
    <w:abstractNumId w:val="19"/>
  </w:num>
  <w:num w:numId="27" w16cid:durableId="1040129657">
    <w:abstractNumId w:val="37"/>
  </w:num>
  <w:num w:numId="28" w16cid:durableId="1823503396">
    <w:abstractNumId w:val="17"/>
  </w:num>
  <w:num w:numId="29" w16cid:durableId="856456853">
    <w:abstractNumId w:val="29"/>
  </w:num>
  <w:num w:numId="30" w16cid:durableId="1632321768">
    <w:abstractNumId w:val="23"/>
  </w:num>
  <w:num w:numId="31" w16cid:durableId="1118912088">
    <w:abstractNumId w:val="0"/>
  </w:num>
  <w:num w:numId="32" w16cid:durableId="766771649">
    <w:abstractNumId w:val="18"/>
  </w:num>
  <w:num w:numId="33" w16cid:durableId="1723753696">
    <w:abstractNumId w:val="7"/>
  </w:num>
  <w:num w:numId="34" w16cid:durableId="1651060134">
    <w:abstractNumId w:val="35"/>
  </w:num>
  <w:num w:numId="35" w16cid:durableId="2026007606">
    <w:abstractNumId w:val="9"/>
  </w:num>
  <w:num w:numId="36" w16cid:durableId="133181794">
    <w:abstractNumId w:val="38"/>
  </w:num>
  <w:num w:numId="37" w16cid:durableId="1503230711">
    <w:abstractNumId w:val="11"/>
  </w:num>
  <w:num w:numId="38" w16cid:durableId="1284114172">
    <w:abstractNumId w:val="24"/>
  </w:num>
  <w:num w:numId="39" w16cid:durableId="1667171515">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F57"/>
    <w:rsid w:val="00000F2D"/>
    <w:rsid w:val="00002EBF"/>
    <w:rsid w:val="00005993"/>
    <w:rsid w:val="00007A79"/>
    <w:rsid w:val="000114CA"/>
    <w:rsid w:val="00016195"/>
    <w:rsid w:val="000166F6"/>
    <w:rsid w:val="00024E74"/>
    <w:rsid w:val="000253C9"/>
    <w:rsid w:val="00025C5A"/>
    <w:rsid w:val="000330AA"/>
    <w:rsid w:val="000348D3"/>
    <w:rsid w:val="000428F9"/>
    <w:rsid w:val="00042C00"/>
    <w:rsid w:val="000549BC"/>
    <w:rsid w:val="00061321"/>
    <w:rsid w:val="0006199F"/>
    <w:rsid w:val="000621D8"/>
    <w:rsid w:val="000625A2"/>
    <w:rsid w:val="00066558"/>
    <w:rsid w:val="00070CB3"/>
    <w:rsid w:val="00072A8F"/>
    <w:rsid w:val="00073F5C"/>
    <w:rsid w:val="000756A3"/>
    <w:rsid w:val="00075726"/>
    <w:rsid w:val="0007597A"/>
    <w:rsid w:val="00091DD8"/>
    <w:rsid w:val="00092E6C"/>
    <w:rsid w:val="00093EFB"/>
    <w:rsid w:val="000A0C96"/>
    <w:rsid w:val="000A2582"/>
    <w:rsid w:val="000B1701"/>
    <w:rsid w:val="000B3892"/>
    <w:rsid w:val="000C6590"/>
    <w:rsid w:val="000C6C69"/>
    <w:rsid w:val="000C7C7C"/>
    <w:rsid w:val="000D1A66"/>
    <w:rsid w:val="000E3331"/>
    <w:rsid w:val="000E570E"/>
    <w:rsid w:val="000E6110"/>
    <w:rsid w:val="000E6D40"/>
    <w:rsid w:val="000F1609"/>
    <w:rsid w:val="000F2F64"/>
    <w:rsid w:val="000F302C"/>
    <w:rsid w:val="000F3C72"/>
    <w:rsid w:val="000F4CF2"/>
    <w:rsid w:val="000F56FA"/>
    <w:rsid w:val="000F5AE9"/>
    <w:rsid w:val="001005DE"/>
    <w:rsid w:val="00103C06"/>
    <w:rsid w:val="00104596"/>
    <w:rsid w:val="001077FA"/>
    <w:rsid w:val="00110702"/>
    <w:rsid w:val="00112FC6"/>
    <w:rsid w:val="001161A3"/>
    <w:rsid w:val="001206EF"/>
    <w:rsid w:val="00120FFD"/>
    <w:rsid w:val="00123ADF"/>
    <w:rsid w:val="00123F4D"/>
    <w:rsid w:val="00125893"/>
    <w:rsid w:val="00126B36"/>
    <w:rsid w:val="0013380D"/>
    <w:rsid w:val="00133B16"/>
    <w:rsid w:val="001344B1"/>
    <w:rsid w:val="00135469"/>
    <w:rsid w:val="00136D07"/>
    <w:rsid w:val="00141059"/>
    <w:rsid w:val="00144773"/>
    <w:rsid w:val="00146167"/>
    <w:rsid w:val="001473CD"/>
    <w:rsid w:val="00152A78"/>
    <w:rsid w:val="00153CD7"/>
    <w:rsid w:val="00154117"/>
    <w:rsid w:val="00156BD3"/>
    <w:rsid w:val="001606F0"/>
    <w:rsid w:val="00167AA6"/>
    <w:rsid w:val="00171BDB"/>
    <w:rsid w:val="00173E6C"/>
    <w:rsid w:val="00174C51"/>
    <w:rsid w:val="00177D3D"/>
    <w:rsid w:val="001910EE"/>
    <w:rsid w:val="00191743"/>
    <w:rsid w:val="001917A3"/>
    <w:rsid w:val="00192305"/>
    <w:rsid w:val="001938E1"/>
    <w:rsid w:val="00193EF0"/>
    <w:rsid w:val="001948B6"/>
    <w:rsid w:val="00195B6C"/>
    <w:rsid w:val="00197A55"/>
    <w:rsid w:val="001A22C4"/>
    <w:rsid w:val="001A3B1C"/>
    <w:rsid w:val="001A3EAA"/>
    <w:rsid w:val="001A558F"/>
    <w:rsid w:val="001A5C40"/>
    <w:rsid w:val="001B0165"/>
    <w:rsid w:val="001B4857"/>
    <w:rsid w:val="001C042A"/>
    <w:rsid w:val="001C0DE7"/>
    <w:rsid w:val="001C3073"/>
    <w:rsid w:val="001C6AA5"/>
    <w:rsid w:val="001D28EB"/>
    <w:rsid w:val="001D2AF3"/>
    <w:rsid w:val="001E3D13"/>
    <w:rsid w:val="001F274E"/>
    <w:rsid w:val="001F3BB1"/>
    <w:rsid w:val="00203EEB"/>
    <w:rsid w:val="00204004"/>
    <w:rsid w:val="0020517C"/>
    <w:rsid w:val="00217419"/>
    <w:rsid w:val="00221BCD"/>
    <w:rsid w:val="00224902"/>
    <w:rsid w:val="00227694"/>
    <w:rsid w:val="0023256C"/>
    <w:rsid w:val="002340A8"/>
    <w:rsid w:val="0023496A"/>
    <w:rsid w:val="00244498"/>
    <w:rsid w:val="002473ED"/>
    <w:rsid w:val="00250499"/>
    <w:rsid w:val="002505A7"/>
    <w:rsid w:val="002511BF"/>
    <w:rsid w:val="002514C1"/>
    <w:rsid w:val="00251688"/>
    <w:rsid w:val="002541A3"/>
    <w:rsid w:val="00256340"/>
    <w:rsid w:val="00261227"/>
    <w:rsid w:val="00262CCF"/>
    <w:rsid w:val="00263327"/>
    <w:rsid w:val="00263FD4"/>
    <w:rsid w:val="002674AB"/>
    <w:rsid w:val="00271F94"/>
    <w:rsid w:val="00281813"/>
    <w:rsid w:val="002827DA"/>
    <w:rsid w:val="00284BD2"/>
    <w:rsid w:val="00287456"/>
    <w:rsid w:val="002975E0"/>
    <w:rsid w:val="002A1BE7"/>
    <w:rsid w:val="002A51EE"/>
    <w:rsid w:val="002A5773"/>
    <w:rsid w:val="002B2AF6"/>
    <w:rsid w:val="002B3003"/>
    <w:rsid w:val="002C0302"/>
    <w:rsid w:val="002C2D4E"/>
    <w:rsid w:val="002C32A6"/>
    <w:rsid w:val="002C4520"/>
    <w:rsid w:val="002C7491"/>
    <w:rsid w:val="002D6924"/>
    <w:rsid w:val="002D6EA1"/>
    <w:rsid w:val="002E0472"/>
    <w:rsid w:val="002E087A"/>
    <w:rsid w:val="002E530C"/>
    <w:rsid w:val="002E5393"/>
    <w:rsid w:val="002F01B6"/>
    <w:rsid w:val="002F6A12"/>
    <w:rsid w:val="002F6E25"/>
    <w:rsid w:val="00300626"/>
    <w:rsid w:val="00302407"/>
    <w:rsid w:val="00314961"/>
    <w:rsid w:val="00315350"/>
    <w:rsid w:val="00317C4D"/>
    <w:rsid w:val="0032128B"/>
    <w:rsid w:val="00321DC2"/>
    <w:rsid w:val="00325C30"/>
    <w:rsid w:val="003436D0"/>
    <w:rsid w:val="00344247"/>
    <w:rsid w:val="00346405"/>
    <w:rsid w:val="00346E6E"/>
    <w:rsid w:val="0035003D"/>
    <w:rsid w:val="003521F1"/>
    <w:rsid w:val="003542EB"/>
    <w:rsid w:val="00361764"/>
    <w:rsid w:val="00367CCC"/>
    <w:rsid w:val="00370B8B"/>
    <w:rsid w:val="003746D7"/>
    <w:rsid w:val="00382609"/>
    <w:rsid w:val="003831D4"/>
    <w:rsid w:val="00383D91"/>
    <w:rsid w:val="003866BD"/>
    <w:rsid w:val="00393EC7"/>
    <w:rsid w:val="003A0EBA"/>
    <w:rsid w:val="003A2252"/>
    <w:rsid w:val="003A27E3"/>
    <w:rsid w:val="003A729D"/>
    <w:rsid w:val="003A7B21"/>
    <w:rsid w:val="003B0260"/>
    <w:rsid w:val="003B3312"/>
    <w:rsid w:val="003B3858"/>
    <w:rsid w:val="003B7DA0"/>
    <w:rsid w:val="003C2C11"/>
    <w:rsid w:val="003C53D9"/>
    <w:rsid w:val="003C6324"/>
    <w:rsid w:val="003C6965"/>
    <w:rsid w:val="003D6D1B"/>
    <w:rsid w:val="003D6E50"/>
    <w:rsid w:val="003E3027"/>
    <w:rsid w:val="00400A7C"/>
    <w:rsid w:val="00401C5D"/>
    <w:rsid w:val="004027DD"/>
    <w:rsid w:val="00403EE6"/>
    <w:rsid w:val="00404C1D"/>
    <w:rsid w:val="00407E03"/>
    <w:rsid w:val="00407F42"/>
    <w:rsid w:val="00423A2C"/>
    <w:rsid w:val="004325BE"/>
    <w:rsid w:val="00432946"/>
    <w:rsid w:val="00447A8E"/>
    <w:rsid w:val="004544BB"/>
    <w:rsid w:val="00454C15"/>
    <w:rsid w:val="00455924"/>
    <w:rsid w:val="00457CFE"/>
    <w:rsid w:val="0046623C"/>
    <w:rsid w:val="00470831"/>
    <w:rsid w:val="00471FC7"/>
    <w:rsid w:val="00480898"/>
    <w:rsid w:val="00481D01"/>
    <w:rsid w:val="00484DB7"/>
    <w:rsid w:val="00491D0A"/>
    <w:rsid w:val="00492AE3"/>
    <w:rsid w:val="004948A6"/>
    <w:rsid w:val="00495E57"/>
    <w:rsid w:val="00495F1E"/>
    <w:rsid w:val="004B43E1"/>
    <w:rsid w:val="004B4A8A"/>
    <w:rsid w:val="004C0783"/>
    <w:rsid w:val="004C0C70"/>
    <w:rsid w:val="004C6288"/>
    <w:rsid w:val="004C716D"/>
    <w:rsid w:val="004D05EE"/>
    <w:rsid w:val="004D20AC"/>
    <w:rsid w:val="004D2CBB"/>
    <w:rsid w:val="004D66F3"/>
    <w:rsid w:val="004E16FF"/>
    <w:rsid w:val="004E3DEB"/>
    <w:rsid w:val="004E42D0"/>
    <w:rsid w:val="004E6DD8"/>
    <w:rsid w:val="004F056B"/>
    <w:rsid w:val="004F3F7C"/>
    <w:rsid w:val="0050034C"/>
    <w:rsid w:val="00503DD8"/>
    <w:rsid w:val="00506A0C"/>
    <w:rsid w:val="00517339"/>
    <w:rsid w:val="00517A45"/>
    <w:rsid w:val="0052287D"/>
    <w:rsid w:val="00535923"/>
    <w:rsid w:val="00536C0D"/>
    <w:rsid w:val="0054626E"/>
    <w:rsid w:val="00547911"/>
    <w:rsid w:val="0055103B"/>
    <w:rsid w:val="00551FEA"/>
    <w:rsid w:val="005539FE"/>
    <w:rsid w:val="00556BAE"/>
    <w:rsid w:val="0057048C"/>
    <w:rsid w:val="00572A4F"/>
    <w:rsid w:val="005771A4"/>
    <w:rsid w:val="005777AC"/>
    <w:rsid w:val="0058203B"/>
    <w:rsid w:val="0058432F"/>
    <w:rsid w:val="00584EFC"/>
    <w:rsid w:val="00586C5D"/>
    <w:rsid w:val="00590E8E"/>
    <w:rsid w:val="00591DAA"/>
    <w:rsid w:val="005932E1"/>
    <w:rsid w:val="005A5B47"/>
    <w:rsid w:val="005A7D03"/>
    <w:rsid w:val="005B2EF6"/>
    <w:rsid w:val="005B30E5"/>
    <w:rsid w:val="005B33CF"/>
    <w:rsid w:val="005C1BE7"/>
    <w:rsid w:val="005D00DF"/>
    <w:rsid w:val="005D2BB6"/>
    <w:rsid w:val="005D2C64"/>
    <w:rsid w:val="005D2F51"/>
    <w:rsid w:val="005D3868"/>
    <w:rsid w:val="005D5179"/>
    <w:rsid w:val="005E09DB"/>
    <w:rsid w:val="005E749F"/>
    <w:rsid w:val="005F1688"/>
    <w:rsid w:val="005F3F4D"/>
    <w:rsid w:val="005F503D"/>
    <w:rsid w:val="005F71F8"/>
    <w:rsid w:val="00605A89"/>
    <w:rsid w:val="0060636F"/>
    <w:rsid w:val="006063D8"/>
    <w:rsid w:val="00606459"/>
    <w:rsid w:val="006170C1"/>
    <w:rsid w:val="00617501"/>
    <w:rsid w:val="00620361"/>
    <w:rsid w:val="00620792"/>
    <w:rsid w:val="00621868"/>
    <w:rsid w:val="006266D7"/>
    <w:rsid w:val="00633706"/>
    <w:rsid w:val="006340A7"/>
    <w:rsid w:val="0063754F"/>
    <w:rsid w:val="0064461E"/>
    <w:rsid w:val="00645E1A"/>
    <w:rsid w:val="006473B9"/>
    <w:rsid w:val="006532CB"/>
    <w:rsid w:val="00653AC3"/>
    <w:rsid w:val="00657993"/>
    <w:rsid w:val="00674B9F"/>
    <w:rsid w:val="00677B01"/>
    <w:rsid w:val="00681C64"/>
    <w:rsid w:val="00684032"/>
    <w:rsid w:val="006976BB"/>
    <w:rsid w:val="006A2108"/>
    <w:rsid w:val="006A3364"/>
    <w:rsid w:val="006A37A5"/>
    <w:rsid w:val="006A6342"/>
    <w:rsid w:val="006B008E"/>
    <w:rsid w:val="006B3FB1"/>
    <w:rsid w:val="006B5315"/>
    <w:rsid w:val="006B5350"/>
    <w:rsid w:val="006C1391"/>
    <w:rsid w:val="006C13CF"/>
    <w:rsid w:val="006C44FE"/>
    <w:rsid w:val="006C5903"/>
    <w:rsid w:val="006C7E98"/>
    <w:rsid w:val="006D16CE"/>
    <w:rsid w:val="006E09FF"/>
    <w:rsid w:val="006E355C"/>
    <w:rsid w:val="006E3A30"/>
    <w:rsid w:val="006E68E6"/>
    <w:rsid w:val="006E7185"/>
    <w:rsid w:val="006F12A0"/>
    <w:rsid w:val="006F3932"/>
    <w:rsid w:val="006F43DA"/>
    <w:rsid w:val="00701970"/>
    <w:rsid w:val="007044AB"/>
    <w:rsid w:val="007056F6"/>
    <w:rsid w:val="00712440"/>
    <w:rsid w:val="00712CB4"/>
    <w:rsid w:val="00721AEC"/>
    <w:rsid w:val="00722EAC"/>
    <w:rsid w:val="007257A6"/>
    <w:rsid w:val="00727D7F"/>
    <w:rsid w:val="007319CB"/>
    <w:rsid w:val="007332E9"/>
    <w:rsid w:val="0073588A"/>
    <w:rsid w:val="0073731B"/>
    <w:rsid w:val="00737D88"/>
    <w:rsid w:val="00747393"/>
    <w:rsid w:val="007500AF"/>
    <w:rsid w:val="00750DEF"/>
    <w:rsid w:val="0075203F"/>
    <w:rsid w:val="007531BE"/>
    <w:rsid w:val="00757309"/>
    <w:rsid w:val="007669C7"/>
    <w:rsid w:val="0076782F"/>
    <w:rsid w:val="00767F18"/>
    <w:rsid w:val="00770765"/>
    <w:rsid w:val="00770D3F"/>
    <w:rsid w:val="00773D63"/>
    <w:rsid w:val="00773F9C"/>
    <w:rsid w:val="00777212"/>
    <w:rsid w:val="007774EB"/>
    <w:rsid w:val="007776E9"/>
    <w:rsid w:val="00780CDE"/>
    <w:rsid w:val="007835A1"/>
    <w:rsid w:val="00784191"/>
    <w:rsid w:val="007859E8"/>
    <w:rsid w:val="00785E9C"/>
    <w:rsid w:val="00791770"/>
    <w:rsid w:val="007924C1"/>
    <w:rsid w:val="007A0032"/>
    <w:rsid w:val="007A0D6E"/>
    <w:rsid w:val="007A128D"/>
    <w:rsid w:val="007B0D61"/>
    <w:rsid w:val="007B1368"/>
    <w:rsid w:val="007B1FF1"/>
    <w:rsid w:val="007B55D2"/>
    <w:rsid w:val="007C0E2C"/>
    <w:rsid w:val="007C2AA2"/>
    <w:rsid w:val="007C3F4A"/>
    <w:rsid w:val="007C7106"/>
    <w:rsid w:val="007D3731"/>
    <w:rsid w:val="007D73AE"/>
    <w:rsid w:val="007E1636"/>
    <w:rsid w:val="007E5F4A"/>
    <w:rsid w:val="007F1E5A"/>
    <w:rsid w:val="007F21B1"/>
    <w:rsid w:val="007F36E5"/>
    <w:rsid w:val="007F7814"/>
    <w:rsid w:val="0080033B"/>
    <w:rsid w:val="00801228"/>
    <w:rsid w:val="00802128"/>
    <w:rsid w:val="00802EBB"/>
    <w:rsid w:val="0080578D"/>
    <w:rsid w:val="00806C0A"/>
    <w:rsid w:val="00807D99"/>
    <w:rsid w:val="008139DB"/>
    <w:rsid w:val="00820556"/>
    <w:rsid w:val="00821840"/>
    <w:rsid w:val="008229FC"/>
    <w:rsid w:val="00824B0F"/>
    <w:rsid w:val="008252A5"/>
    <w:rsid w:val="008342DD"/>
    <w:rsid w:val="00842813"/>
    <w:rsid w:val="00842D7C"/>
    <w:rsid w:val="008505E4"/>
    <w:rsid w:val="008509B0"/>
    <w:rsid w:val="00853D18"/>
    <w:rsid w:val="00863885"/>
    <w:rsid w:val="008653F3"/>
    <w:rsid w:val="00874C1B"/>
    <w:rsid w:val="00876397"/>
    <w:rsid w:val="00886622"/>
    <w:rsid w:val="0089009E"/>
    <w:rsid w:val="00892945"/>
    <w:rsid w:val="0089456E"/>
    <w:rsid w:val="00894B06"/>
    <w:rsid w:val="0089797E"/>
    <w:rsid w:val="008B0592"/>
    <w:rsid w:val="008B5400"/>
    <w:rsid w:val="008B5B47"/>
    <w:rsid w:val="008C1BAF"/>
    <w:rsid w:val="008C5C0B"/>
    <w:rsid w:val="008C5C80"/>
    <w:rsid w:val="008C5E8D"/>
    <w:rsid w:val="008C73F4"/>
    <w:rsid w:val="008D4013"/>
    <w:rsid w:val="008D6F5E"/>
    <w:rsid w:val="008E75F6"/>
    <w:rsid w:val="008F2C32"/>
    <w:rsid w:val="008F4716"/>
    <w:rsid w:val="008F7771"/>
    <w:rsid w:val="0090112D"/>
    <w:rsid w:val="00904E3E"/>
    <w:rsid w:val="0090788E"/>
    <w:rsid w:val="00914F00"/>
    <w:rsid w:val="00925071"/>
    <w:rsid w:val="00925F27"/>
    <w:rsid w:val="0092636D"/>
    <w:rsid w:val="0092649A"/>
    <w:rsid w:val="009277D0"/>
    <w:rsid w:val="009317F0"/>
    <w:rsid w:val="00933DCE"/>
    <w:rsid w:val="00947244"/>
    <w:rsid w:val="0094730E"/>
    <w:rsid w:val="0095045D"/>
    <w:rsid w:val="00951A64"/>
    <w:rsid w:val="00951B48"/>
    <w:rsid w:val="00953307"/>
    <w:rsid w:val="00956370"/>
    <w:rsid w:val="009574DC"/>
    <w:rsid w:val="00957FA9"/>
    <w:rsid w:val="00962DC2"/>
    <w:rsid w:val="00965AF6"/>
    <w:rsid w:val="009709C7"/>
    <w:rsid w:val="00971DEF"/>
    <w:rsid w:val="009756FF"/>
    <w:rsid w:val="00991873"/>
    <w:rsid w:val="00993461"/>
    <w:rsid w:val="0099373E"/>
    <w:rsid w:val="00994F5E"/>
    <w:rsid w:val="00994F8A"/>
    <w:rsid w:val="009955E0"/>
    <w:rsid w:val="00997354"/>
    <w:rsid w:val="009A3B54"/>
    <w:rsid w:val="009B05B2"/>
    <w:rsid w:val="009C0CED"/>
    <w:rsid w:val="009C0D3B"/>
    <w:rsid w:val="009C5845"/>
    <w:rsid w:val="009D6F2A"/>
    <w:rsid w:val="009D7292"/>
    <w:rsid w:val="009E31E7"/>
    <w:rsid w:val="009F05F1"/>
    <w:rsid w:val="009F24E1"/>
    <w:rsid w:val="009F2DF9"/>
    <w:rsid w:val="009F4316"/>
    <w:rsid w:val="009F46F1"/>
    <w:rsid w:val="009F501B"/>
    <w:rsid w:val="009F65F8"/>
    <w:rsid w:val="009F779B"/>
    <w:rsid w:val="00A016A6"/>
    <w:rsid w:val="00A04A08"/>
    <w:rsid w:val="00A053FC"/>
    <w:rsid w:val="00A06C06"/>
    <w:rsid w:val="00A14966"/>
    <w:rsid w:val="00A22715"/>
    <w:rsid w:val="00A23B4B"/>
    <w:rsid w:val="00A2417C"/>
    <w:rsid w:val="00A265C9"/>
    <w:rsid w:val="00A26663"/>
    <w:rsid w:val="00A267CC"/>
    <w:rsid w:val="00A31A5E"/>
    <w:rsid w:val="00A32D74"/>
    <w:rsid w:val="00A34195"/>
    <w:rsid w:val="00A37ADA"/>
    <w:rsid w:val="00A4389B"/>
    <w:rsid w:val="00A44F04"/>
    <w:rsid w:val="00A50F84"/>
    <w:rsid w:val="00A510A7"/>
    <w:rsid w:val="00A5203E"/>
    <w:rsid w:val="00A52191"/>
    <w:rsid w:val="00A54219"/>
    <w:rsid w:val="00A56E2B"/>
    <w:rsid w:val="00A628C2"/>
    <w:rsid w:val="00A63A35"/>
    <w:rsid w:val="00A66374"/>
    <w:rsid w:val="00A67F75"/>
    <w:rsid w:val="00A74958"/>
    <w:rsid w:val="00A8104F"/>
    <w:rsid w:val="00A822A4"/>
    <w:rsid w:val="00A82727"/>
    <w:rsid w:val="00A90855"/>
    <w:rsid w:val="00A92647"/>
    <w:rsid w:val="00A94F40"/>
    <w:rsid w:val="00A96C98"/>
    <w:rsid w:val="00AA0258"/>
    <w:rsid w:val="00AA7EEB"/>
    <w:rsid w:val="00AB11F9"/>
    <w:rsid w:val="00AB42BD"/>
    <w:rsid w:val="00AB59C3"/>
    <w:rsid w:val="00AC4810"/>
    <w:rsid w:val="00AC4FE3"/>
    <w:rsid w:val="00AC63D1"/>
    <w:rsid w:val="00AD2D92"/>
    <w:rsid w:val="00AE2936"/>
    <w:rsid w:val="00AE331D"/>
    <w:rsid w:val="00AE37B6"/>
    <w:rsid w:val="00AE7043"/>
    <w:rsid w:val="00AF1527"/>
    <w:rsid w:val="00AF298A"/>
    <w:rsid w:val="00AF3893"/>
    <w:rsid w:val="00AF571C"/>
    <w:rsid w:val="00AF6146"/>
    <w:rsid w:val="00B04E7E"/>
    <w:rsid w:val="00B07BDB"/>
    <w:rsid w:val="00B13A79"/>
    <w:rsid w:val="00B21638"/>
    <w:rsid w:val="00B23BD5"/>
    <w:rsid w:val="00B2495C"/>
    <w:rsid w:val="00B31F42"/>
    <w:rsid w:val="00B468C8"/>
    <w:rsid w:val="00B46AE9"/>
    <w:rsid w:val="00B514C2"/>
    <w:rsid w:val="00B539DD"/>
    <w:rsid w:val="00B55A4D"/>
    <w:rsid w:val="00B65B44"/>
    <w:rsid w:val="00B6762B"/>
    <w:rsid w:val="00B76655"/>
    <w:rsid w:val="00B77BCC"/>
    <w:rsid w:val="00B80DA6"/>
    <w:rsid w:val="00B80E43"/>
    <w:rsid w:val="00B863BA"/>
    <w:rsid w:val="00B86596"/>
    <w:rsid w:val="00B87854"/>
    <w:rsid w:val="00B87B42"/>
    <w:rsid w:val="00B87EF8"/>
    <w:rsid w:val="00B909C2"/>
    <w:rsid w:val="00B97A97"/>
    <w:rsid w:val="00BA1274"/>
    <w:rsid w:val="00BA380B"/>
    <w:rsid w:val="00BA7175"/>
    <w:rsid w:val="00BB1770"/>
    <w:rsid w:val="00BB3117"/>
    <w:rsid w:val="00BB4394"/>
    <w:rsid w:val="00BB4E9B"/>
    <w:rsid w:val="00BB6E29"/>
    <w:rsid w:val="00BB6E4C"/>
    <w:rsid w:val="00BB7611"/>
    <w:rsid w:val="00BB7725"/>
    <w:rsid w:val="00BB7CE1"/>
    <w:rsid w:val="00BC3240"/>
    <w:rsid w:val="00BC7473"/>
    <w:rsid w:val="00BD75EC"/>
    <w:rsid w:val="00BE1925"/>
    <w:rsid w:val="00BE20FF"/>
    <w:rsid w:val="00BE5482"/>
    <w:rsid w:val="00BE583C"/>
    <w:rsid w:val="00BE7A38"/>
    <w:rsid w:val="00BF31E4"/>
    <w:rsid w:val="00BF4CE4"/>
    <w:rsid w:val="00BF4F6B"/>
    <w:rsid w:val="00BF622C"/>
    <w:rsid w:val="00BF773D"/>
    <w:rsid w:val="00C00388"/>
    <w:rsid w:val="00C00E17"/>
    <w:rsid w:val="00C06DF1"/>
    <w:rsid w:val="00C10FE0"/>
    <w:rsid w:val="00C11BD8"/>
    <w:rsid w:val="00C1466D"/>
    <w:rsid w:val="00C1665A"/>
    <w:rsid w:val="00C222C8"/>
    <w:rsid w:val="00C223C6"/>
    <w:rsid w:val="00C26899"/>
    <w:rsid w:val="00C2782B"/>
    <w:rsid w:val="00C3691E"/>
    <w:rsid w:val="00C40689"/>
    <w:rsid w:val="00C43D03"/>
    <w:rsid w:val="00C43FBD"/>
    <w:rsid w:val="00C44CA5"/>
    <w:rsid w:val="00C46845"/>
    <w:rsid w:val="00C50917"/>
    <w:rsid w:val="00C51658"/>
    <w:rsid w:val="00C53F2E"/>
    <w:rsid w:val="00C57BFB"/>
    <w:rsid w:val="00C65936"/>
    <w:rsid w:val="00C673DC"/>
    <w:rsid w:val="00C67475"/>
    <w:rsid w:val="00C71782"/>
    <w:rsid w:val="00C747D8"/>
    <w:rsid w:val="00C75ECD"/>
    <w:rsid w:val="00C80C0D"/>
    <w:rsid w:val="00C80DA6"/>
    <w:rsid w:val="00C92F94"/>
    <w:rsid w:val="00C97316"/>
    <w:rsid w:val="00C97AE8"/>
    <w:rsid w:val="00C97E2F"/>
    <w:rsid w:val="00CA2FF0"/>
    <w:rsid w:val="00CA5C83"/>
    <w:rsid w:val="00CB4C31"/>
    <w:rsid w:val="00CC0499"/>
    <w:rsid w:val="00CC1DC3"/>
    <w:rsid w:val="00CC21D5"/>
    <w:rsid w:val="00CC512C"/>
    <w:rsid w:val="00CD0AC9"/>
    <w:rsid w:val="00CE067F"/>
    <w:rsid w:val="00CE5844"/>
    <w:rsid w:val="00CE6030"/>
    <w:rsid w:val="00CF1D80"/>
    <w:rsid w:val="00CF3DD1"/>
    <w:rsid w:val="00CF6D3A"/>
    <w:rsid w:val="00D02311"/>
    <w:rsid w:val="00D047D5"/>
    <w:rsid w:val="00D07362"/>
    <w:rsid w:val="00D11849"/>
    <w:rsid w:val="00D121AD"/>
    <w:rsid w:val="00D128EC"/>
    <w:rsid w:val="00D153D1"/>
    <w:rsid w:val="00D20386"/>
    <w:rsid w:val="00D220D9"/>
    <w:rsid w:val="00D22C10"/>
    <w:rsid w:val="00D246E4"/>
    <w:rsid w:val="00D26E64"/>
    <w:rsid w:val="00D30944"/>
    <w:rsid w:val="00D31167"/>
    <w:rsid w:val="00D3334C"/>
    <w:rsid w:val="00D34E6E"/>
    <w:rsid w:val="00D3572B"/>
    <w:rsid w:val="00D35CAB"/>
    <w:rsid w:val="00D404F7"/>
    <w:rsid w:val="00D433AE"/>
    <w:rsid w:val="00D44C4A"/>
    <w:rsid w:val="00D44E0E"/>
    <w:rsid w:val="00D452CA"/>
    <w:rsid w:val="00D467BC"/>
    <w:rsid w:val="00D46EAA"/>
    <w:rsid w:val="00D472A5"/>
    <w:rsid w:val="00D4792C"/>
    <w:rsid w:val="00D4793A"/>
    <w:rsid w:val="00D5225C"/>
    <w:rsid w:val="00D532A0"/>
    <w:rsid w:val="00D5376C"/>
    <w:rsid w:val="00D53F7A"/>
    <w:rsid w:val="00D55F57"/>
    <w:rsid w:val="00D57EF3"/>
    <w:rsid w:val="00D600D1"/>
    <w:rsid w:val="00D624AD"/>
    <w:rsid w:val="00D6353F"/>
    <w:rsid w:val="00D70097"/>
    <w:rsid w:val="00D70161"/>
    <w:rsid w:val="00D77FFE"/>
    <w:rsid w:val="00D8053E"/>
    <w:rsid w:val="00D82585"/>
    <w:rsid w:val="00D84465"/>
    <w:rsid w:val="00D9541B"/>
    <w:rsid w:val="00D971CE"/>
    <w:rsid w:val="00D97CC5"/>
    <w:rsid w:val="00DA0CB6"/>
    <w:rsid w:val="00DA1336"/>
    <w:rsid w:val="00DA2EEF"/>
    <w:rsid w:val="00DA4702"/>
    <w:rsid w:val="00DA534C"/>
    <w:rsid w:val="00DA60AE"/>
    <w:rsid w:val="00DA7C5A"/>
    <w:rsid w:val="00DB4F89"/>
    <w:rsid w:val="00DB581C"/>
    <w:rsid w:val="00DC0BB1"/>
    <w:rsid w:val="00DC1328"/>
    <w:rsid w:val="00DC31ED"/>
    <w:rsid w:val="00DC7241"/>
    <w:rsid w:val="00DD33DA"/>
    <w:rsid w:val="00DD49A3"/>
    <w:rsid w:val="00DD5DE4"/>
    <w:rsid w:val="00DE3BE7"/>
    <w:rsid w:val="00DE3E40"/>
    <w:rsid w:val="00DE7873"/>
    <w:rsid w:val="00DF0A45"/>
    <w:rsid w:val="00DF15B0"/>
    <w:rsid w:val="00DF1CC8"/>
    <w:rsid w:val="00DF34FF"/>
    <w:rsid w:val="00DF6183"/>
    <w:rsid w:val="00DF6B4D"/>
    <w:rsid w:val="00E043D1"/>
    <w:rsid w:val="00E117A1"/>
    <w:rsid w:val="00E11D62"/>
    <w:rsid w:val="00E13E63"/>
    <w:rsid w:val="00E156F0"/>
    <w:rsid w:val="00E16B58"/>
    <w:rsid w:val="00E201AB"/>
    <w:rsid w:val="00E20A23"/>
    <w:rsid w:val="00E261DB"/>
    <w:rsid w:val="00E278C6"/>
    <w:rsid w:val="00E32481"/>
    <w:rsid w:val="00E35F79"/>
    <w:rsid w:val="00E4061A"/>
    <w:rsid w:val="00E417F3"/>
    <w:rsid w:val="00E43F13"/>
    <w:rsid w:val="00E46313"/>
    <w:rsid w:val="00E516C0"/>
    <w:rsid w:val="00E54FC4"/>
    <w:rsid w:val="00E5665C"/>
    <w:rsid w:val="00E56A32"/>
    <w:rsid w:val="00E72641"/>
    <w:rsid w:val="00E73E3A"/>
    <w:rsid w:val="00E73FEA"/>
    <w:rsid w:val="00E7502A"/>
    <w:rsid w:val="00E81808"/>
    <w:rsid w:val="00E831A0"/>
    <w:rsid w:val="00E845CA"/>
    <w:rsid w:val="00E8604B"/>
    <w:rsid w:val="00E903C6"/>
    <w:rsid w:val="00E906E0"/>
    <w:rsid w:val="00E95C06"/>
    <w:rsid w:val="00EA10A3"/>
    <w:rsid w:val="00EA1B35"/>
    <w:rsid w:val="00EA22F0"/>
    <w:rsid w:val="00EA38DF"/>
    <w:rsid w:val="00EB0103"/>
    <w:rsid w:val="00EB424E"/>
    <w:rsid w:val="00EB5FE8"/>
    <w:rsid w:val="00EB7EF2"/>
    <w:rsid w:val="00EC727C"/>
    <w:rsid w:val="00EC7CAA"/>
    <w:rsid w:val="00EC7E1C"/>
    <w:rsid w:val="00ED0226"/>
    <w:rsid w:val="00ED0924"/>
    <w:rsid w:val="00EF10F3"/>
    <w:rsid w:val="00EF290F"/>
    <w:rsid w:val="00F00F19"/>
    <w:rsid w:val="00F10900"/>
    <w:rsid w:val="00F11D04"/>
    <w:rsid w:val="00F12DD4"/>
    <w:rsid w:val="00F21DE0"/>
    <w:rsid w:val="00F23259"/>
    <w:rsid w:val="00F24603"/>
    <w:rsid w:val="00F2767A"/>
    <w:rsid w:val="00F32855"/>
    <w:rsid w:val="00F33238"/>
    <w:rsid w:val="00F40258"/>
    <w:rsid w:val="00F40486"/>
    <w:rsid w:val="00F4243D"/>
    <w:rsid w:val="00F513C5"/>
    <w:rsid w:val="00F51D20"/>
    <w:rsid w:val="00F56394"/>
    <w:rsid w:val="00F5670F"/>
    <w:rsid w:val="00F56D0C"/>
    <w:rsid w:val="00F60221"/>
    <w:rsid w:val="00F605B7"/>
    <w:rsid w:val="00F614F4"/>
    <w:rsid w:val="00F6219F"/>
    <w:rsid w:val="00F64A07"/>
    <w:rsid w:val="00F665B2"/>
    <w:rsid w:val="00F7005A"/>
    <w:rsid w:val="00F71B06"/>
    <w:rsid w:val="00F74F6B"/>
    <w:rsid w:val="00F81D0E"/>
    <w:rsid w:val="00F84B94"/>
    <w:rsid w:val="00F85A86"/>
    <w:rsid w:val="00F874EA"/>
    <w:rsid w:val="00F87FE7"/>
    <w:rsid w:val="00F90AC3"/>
    <w:rsid w:val="00F93634"/>
    <w:rsid w:val="00F96887"/>
    <w:rsid w:val="00F96A31"/>
    <w:rsid w:val="00F96E2F"/>
    <w:rsid w:val="00FA298F"/>
    <w:rsid w:val="00FA5C1B"/>
    <w:rsid w:val="00FB458F"/>
    <w:rsid w:val="00FB590D"/>
    <w:rsid w:val="00FC64D6"/>
    <w:rsid w:val="00FC771E"/>
    <w:rsid w:val="00FC7DC6"/>
    <w:rsid w:val="00FD00F4"/>
    <w:rsid w:val="00FD30DF"/>
    <w:rsid w:val="00FD771D"/>
    <w:rsid w:val="00FE376E"/>
    <w:rsid w:val="00FE46E1"/>
    <w:rsid w:val="00FE5F87"/>
    <w:rsid w:val="00FE744C"/>
    <w:rsid w:val="00FE77FB"/>
    <w:rsid w:val="00FE7E58"/>
    <w:rsid w:val="00FF59F0"/>
    <w:rsid w:val="00FF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A2E93"/>
  <w15:docId w15:val="{F9D3FB45-58B4-2F4D-8D0E-6E85CE1F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3DA"/>
  </w:style>
  <w:style w:type="paragraph" w:styleId="Heading1">
    <w:name w:val="heading 1"/>
    <w:basedOn w:val="Normal"/>
    <w:next w:val="Normal"/>
    <w:link w:val="Heading1Char"/>
    <w:uiPriority w:val="9"/>
    <w:qFormat/>
    <w:rsid w:val="009D729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A94F40"/>
    <w:pPr>
      <w:keepNext/>
      <w:keepLines/>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D34E6E"/>
    <w:pPr>
      <w:keepNext/>
      <w:keepLines/>
      <w:ind w:left="216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BF4CE4"/>
    <w:pPr>
      <w:keepNext/>
      <w:keepLines/>
      <w:ind w:left="2880"/>
      <w:outlineLvl w:val="3"/>
    </w:pPr>
    <w:rPr>
      <w:rFonts w:ascii="Arial" w:eastAsiaTheme="majorEastAsia" w:hAnsi="Arial"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C9"/>
    <w:pPr>
      <w:contextualSpacing/>
    </w:pPr>
  </w:style>
  <w:style w:type="paragraph" w:styleId="BodyText">
    <w:name w:val="Body Text"/>
    <w:basedOn w:val="Normal"/>
    <w:link w:val="BodyTextChar"/>
    <w:uiPriority w:val="1"/>
    <w:qFormat/>
    <w:rsid w:val="006B008E"/>
    <w:pPr>
      <w:widowControl w:val="0"/>
      <w:ind w:left="120" w:firstLine="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B008E"/>
    <w:rPr>
      <w:rFonts w:ascii="Times New Roman" w:eastAsia="Times New Roman" w:hAnsi="Times New Roman"/>
      <w:sz w:val="20"/>
      <w:szCs w:val="20"/>
    </w:rPr>
  </w:style>
  <w:style w:type="paragraph" w:styleId="FootnoteText">
    <w:name w:val="footnote text"/>
    <w:basedOn w:val="Normal"/>
    <w:link w:val="FootnoteTextChar"/>
    <w:uiPriority w:val="99"/>
    <w:unhideWhenUsed/>
    <w:rsid w:val="007F1E5A"/>
    <w:rPr>
      <w:sz w:val="20"/>
      <w:szCs w:val="20"/>
    </w:rPr>
  </w:style>
  <w:style w:type="character" w:customStyle="1" w:styleId="FootnoteTextChar">
    <w:name w:val="Footnote Text Char"/>
    <w:basedOn w:val="DefaultParagraphFont"/>
    <w:link w:val="FootnoteText"/>
    <w:uiPriority w:val="99"/>
    <w:rsid w:val="007F1E5A"/>
    <w:rPr>
      <w:sz w:val="20"/>
      <w:szCs w:val="20"/>
    </w:rPr>
  </w:style>
  <w:style w:type="character" w:styleId="FootnoteReference">
    <w:name w:val="footnote reference"/>
    <w:basedOn w:val="DefaultParagraphFont"/>
    <w:uiPriority w:val="99"/>
    <w:semiHidden/>
    <w:unhideWhenUsed/>
    <w:rsid w:val="007F1E5A"/>
    <w:rPr>
      <w:vertAlign w:val="superscript"/>
    </w:rPr>
  </w:style>
  <w:style w:type="paragraph" w:styleId="BalloonText">
    <w:name w:val="Balloon Text"/>
    <w:basedOn w:val="Normal"/>
    <w:link w:val="BalloonTextChar"/>
    <w:uiPriority w:val="99"/>
    <w:semiHidden/>
    <w:unhideWhenUsed/>
    <w:rsid w:val="00A54219"/>
    <w:rPr>
      <w:rFonts w:ascii="Tahoma" w:hAnsi="Tahoma" w:cs="Tahoma"/>
      <w:sz w:val="16"/>
      <w:szCs w:val="16"/>
    </w:rPr>
  </w:style>
  <w:style w:type="character" w:customStyle="1" w:styleId="BalloonTextChar">
    <w:name w:val="Balloon Text Char"/>
    <w:basedOn w:val="DefaultParagraphFont"/>
    <w:link w:val="BalloonText"/>
    <w:uiPriority w:val="99"/>
    <w:semiHidden/>
    <w:rsid w:val="00A54219"/>
    <w:rPr>
      <w:rFonts w:ascii="Tahoma" w:hAnsi="Tahoma" w:cs="Tahoma"/>
      <w:sz w:val="16"/>
      <w:szCs w:val="16"/>
    </w:rPr>
  </w:style>
  <w:style w:type="character" w:styleId="Hyperlink">
    <w:name w:val="Hyperlink"/>
    <w:basedOn w:val="DefaultParagraphFont"/>
    <w:uiPriority w:val="99"/>
    <w:unhideWhenUsed/>
    <w:rsid w:val="00894B06"/>
    <w:rPr>
      <w:color w:val="0000FF" w:themeColor="hyperlink"/>
      <w:u w:val="single"/>
    </w:rPr>
  </w:style>
  <w:style w:type="paragraph" w:styleId="Header">
    <w:name w:val="header"/>
    <w:basedOn w:val="Normal"/>
    <w:link w:val="HeaderChar"/>
    <w:uiPriority w:val="99"/>
    <w:unhideWhenUsed/>
    <w:rsid w:val="005A5B47"/>
    <w:pPr>
      <w:tabs>
        <w:tab w:val="center" w:pos="4680"/>
        <w:tab w:val="right" w:pos="9360"/>
      </w:tabs>
    </w:pPr>
  </w:style>
  <w:style w:type="character" w:customStyle="1" w:styleId="HeaderChar">
    <w:name w:val="Header Char"/>
    <w:basedOn w:val="DefaultParagraphFont"/>
    <w:link w:val="Header"/>
    <w:uiPriority w:val="99"/>
    <w:rsid w:val="005A5B47"/>
  </w:style>
  <w:style w:type="paragraph" w:styleId="Footer">
    <w:name w:val="footer"/>
    <w:basedOn w:val="Normal"/>
    <w:link w:val="FooterChar"/>
    <w:uiPriority w:val="99"/>
    <w:unhideWhenUsed/>
    <w:rsid w:val="005A5B47"/>
    <w:pPr>
      <w:tabs>
        <w:tab w:val="center" w:pos="4680"/>
        <w:tab w:val="right" w:pos="9360"/>
      </w:tabs>
    </w:pPr>
  </w:style>
  <w:style w:type="character" w:customStyle="1" w:styleId="FooterChar">
    <w:name w:val="Footer Char"/>
    <w:basedOn w:val="DefaultParagraphFont"/>
    <w:link w:val="Footer"/>
    <w:uiPriority w:val="99"/>
    <w:rsid w:val="005A5B47"/>
  </w:style>
  <w:style w:type="character" w:customStyle="1" w:styleId="Heading1Char">
    <w:name w:val="Heading 1 Char"/>
    <w:basedOn w:val="DefaultParagraphFont"/>
    <w:link w:val="Heading1"/>
    <w:uiPriority w:val="9"/>
    <w:rsid w:val="009D7292"/>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A94F4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D34E6E"/>
    <w:rPr>
      <w:rFonts w:ascii="Arial" w:eastAsiaTheme="majorEastAsia" w:hAnsi="Arial" w:cstheme="majorBidi"/>
      <w:b/>
      <w:bCs/>
    </w:rPr>
  </w:style>
  <w:style w:type="character" w:customStyle="1" w:styleId="Heading4Char">
    <w:name w:val="Heading 4 Char"/>
    <w:basedOn w:val="DefaultParagraphFont"/>
    <w:link w:val="Heading4"/>
    <w:uiPriority w:val="9"/>
    <w:rsid w:val="00BF4CE4"/>
    <w:rPr>
      <w:rFonts w:ascii="Arial" w:eastAsiaTheme="majorEastAsia" w:hAnsi="Arial" w:cstheme="majorBidi"/>
      <w:b/>
      <w:bCs/>
      <w:iCs/>
    </w:rPr>
  </w:style>
  <w:style w:type="character" w:styleId="FollowedHyperlink">
    <w:name w:val="FollowedHyperlink"/>
    <w:basedOn w:val="DefaultParagraphFont"/>
    <w:uiPriority w:val="99"/>
    <w:semiHidden/>
    <w:unhideWhenUsed/>
    <w:rsid w:val="007531BE"/>
    <w:rPr>
      <w:color w:val="800080" w:themeColor="followedHyperlink"/>
      <w:u w:val="single"/>
    </w:rPr>
  </w:style>
  <w:style w:type="paragraph" w:styleId="TOCHeading">
    <w:name w:val="TOC Heading"/>
    <w:basedOn w:val="Heading1"/>
    <w:next w:val="Normal"/>
    <w:uiPriority w:val="39"/>
    <w:semiHidden/>
    <w:unhideWhenUsed/>
    <w:qFormat/>
    <w:rsid w:val="00C51658"/>
    <w:pPr>
      <w:spacing w:line="276" w:lineRule="auto"/>
      <w:ind w:left="0" w:firstLine="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025C5A"/>
    <w:rPr>
      <w:rFonts w:ascii="Arial" w:hAnsi="Arial"/>
    </w:rPr>
  </w:style>
  <w:style w:type="paragraph" w:styleId="TOC2">
    <w:name w:val="toc 2"/>
    <w:basedOn w:val="Normal"/>
    <w:next w:val="Normal"/>
    <w:autoRedefine/>
    <w:uiPriority w:val="39"/>
    <w:unhideWhenUsed/>
    <w:rsid w:val="00025C5A"/>
    <w:pPr>
      <w:ind w:left="1440"/>
    </w:pPr>
    <w:rPr>
      <w:rFonts w:ascii="Arial" w:hAnsi="Arial"/>
    </w:rPr>
  </w:style>
  <w:style w:type="paragraph" w:styleId="TOC3">
    <w:name w:val="toc 3"/>
    <w:basedOn w:val="Normal"/>
    <w:next w:val="Normal"/>
    <w:autoRedefine/>
    <w:uiPriority w:val="39"/>
    <w:unhideWhenUsed/>
    <w:rsid w:val="00C51658"/>
    <w:pPr>
      <w:spacing w:after="100"/>
      <w:ind w:left="440"/>
    </w:pPr>
  </w:style>
  <w:style w:type="character" w:styleId="CommentReference">
    <w:name w:val="annotation reference"/>
    <w:basedOn w:val="DefaultParagraphFont"/>
    <w:uiPriority w:val="99"/>
    <w:semiHidden/>
    <w:unhideWhenUsed/>
    <w:rsid w:val="00401C5D"/>
    <w:rPr>
      <w:sz w:val="18"/>
      <w:szCs w:val="18"/>
    </w:rPr>
  </w:style>
  <w:style w:type="paragraph" w:styleId="CommentText">
    <w:name w:val="annotation text"/>
    <w:basedOn w:val="Normal"/>
    <w:link w:val="CommentTextChar"/>
    <w:uiPriority w:val="99"/>
    <w:unhideWhenUsed/>
    <w:rsid w:val="00401C5D"/>
    <w:rPr>
      <w:sz w:val="24"/>
      <w:szCs w:val="24"/>
    </w:rPr>
  </w:style>
  <w:style w:type="character" w:customStyle="1" w:styleId="CommentTextChar">
    <w:name w:val="Comment Text Char"/>
    <w:basedOn w:val="DefaultParagraphFont"/>
    <w:link w:val="CommentText"/>
    <w:uiPriority w:val="99"/>
    <w:rsid w:val="00401C5D"/>
    <w:rPr>
      <w:sz w:val="24"/>
      <w:szCs w:val="24"/>
    </w:rPr>
  </w:style>
  <w:style w:type="paragraph" w:styleId="CommentSubject">
    <w:name w:val="annotation subject"/>
    <w:basedOn w:val="CommentText"/>
    <w:next w:val="CommentText"/>
    <w:link w:val="CommentSubjectChar"/>
    <w:uiPriority w:val="99"/>
    <w:semiHidden/>
    <w:unhideWhenUsed/>
    <w:rsid w:val="00401C5D"/>
    <w:rPr>
      <w:b/>
      <w:bCs/>
      <w:sz w:val="20"/>
      <w:szCs w:val="20"/>
    </w:rPr>
  </w:style>
  <w:style w:type="character" w:customStyle="1" w:styleId="CommentSubjectChar">
    <w:name w:val="Comment Subject Char"/>
    <w:basedOn w:val="CommentTextChar"/>
    <w:link w:val="CommentSubject"/>
    <w:uiPriority w:val="99"/>
    <w:semiHidden/>
    <w:rsid w:val="00401C5D"/>
    <w:rPr>
      <w:b/>
      <w:bCs/>
      <w:sz w:val="20"/>
      <w:szCs w:val="20"/>
    </w:rPr>
  </w:style>
  <w:style w:type="paragraph" w:styleId="Revision">
    <w:name w:val="Revision"/>
    <w:hidden/>
    <w:uiPriority w:val="99"/>
    <w:semiHidden/>
    <w:rsid w:val="00767F18"/>
    <w:pPr>
      <w:ind w:left="0" w:firstLine="0"/>
    </w:pPr>
  </w:style>
  <w:style w:type="character" w:styleId="UnresolvedMention">
    <w:name w:val="Unresolved Mention"/>
    <w:basedOn w:val="DefaultParagraphFont"/>
    <w:uiPriority w:val="99"/>
    <w:semiHidden/>
    <w:unhideWhenUsed/>
    <w:rsid w:val="00E3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nchbook.sog.unc.edu/evidence/pleas-and-plea-discussions" TargetMode="External"/><Relationship Id="rId13" Type="http://schemas.openxmlformats.org/officeDocument/2006/relationships/hyperlink" Target="http://www.ncbar.gov/ethics/" TargetMode="External"/><Relationship Id="rId18" Type="http://schemas.openxmlformats.org/officeDocument/2006/relationships/hyperlink" Target="http://benchbook.sog.unc.edu/criminal/motions-appropriate-relie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enchbook.sog.unc.edu/criminal/motions-appropriate-relief" TargetMode="External"/><Relationship Id="rId17" Type="http://schemas.openxmlformats.org/officeDocument/2006/relationships/hyperlink" Target="http://benchbook.sog.unc.edu/criminal/counsel-issues" TargetMode="External"/><Relationship Id="rId2" Type="http://schemas.openxmlformats.org/officeDocument/2006/relationships/numbering" Target="numbering.xml"/><Relationship Id="rId16" Type="http://schemas.openxmlformats.org/officeDocument/2006/relationships/hyperlink" Target="https://nccriminallaw.sog.unc.edu/legislature-tweaks-jurisdictional-rules-for-district-and-superior-cour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nchbook.sog.unc.edu/evidence/rule-609-impeachment-evidence-conviction-crime" TargetMode="External"/><Relationship Id="rId5" Type="http://schemas.openxmlformats.org/officeDocument/2006/relationships/webSettings" Target="webSettings.xml"/><Relationship Id="rId15" Type="http://schemas.openxmlformats.org/officeDocument/2006/relationships/hyperlink" Target="http://benchbook.sog.unc.edu/criminal/ineffective-assistance-counsel" TargetMode="External"/><Relationship Id="rId10" Type="http://schemas.openxmlformats.org/officeDocument/2006/relationships/hyperlink" Target="http://nccriminallaw.sog.unc.edu/alford-plea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nchbook.sog.unc.edu/criminal/ineffective-assistance-counsel" TargetMode="External"/><Relationship Id="rId14" Type="http://schemas.openxmlformats.org/officeDocument/2006/relationships/hyperlink" Target="http://www.ncbar.gov/ethic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0741A-6944-4A7F-BF49-82F0F3BD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19453</Words>
  <Characters>110888</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 Tyner</cp:lastModifiedBy>
  <cp:revision>3</cp:revision>
  <cp:lastPrinted>2015-06-22T20:46:00Z</cp:lastPrinted>
  <dcterms:created xsi:type="dcterms:W3CDTF">2023-09-21T19:09:00Z</dcterms:created>
  <dcterms:modified xsi:type="dcterms:W3CDTF">2023-09-21T19:09:00Z</dcterms:modified>
</cp:coreProperties>
</file>